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E6F" w:rsidRDefault="003C6E6F" w:rsidP="003C6E6F">
      <w:pPr>
        <w:widowControl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CE546E">
        <w:rPr>
          <w:rFonts w:ascii="Arial" w:hAnsi="Arial" w:cs="Arial"/>
          <w:b/>
          <w:sz w:val="24"/>
          <w:szCs w:val="24"/>
          <w:lang w:eastAsia="en-US"/>
        </w:rPr>
        <w:t xml:space="preserve">АДМИНИСТРАЦИЯ </w:t>
      </w:r>
      <w:r w:rsidRPr="00CE546E">
        <w:rPr>
          <w:rFonts w:ascii="Arial" w:hAnsi="Arial" w:cs="Arial"/>
          <w:b/>
          <w:sz w:val="24"/>
          <w:szCs w:val="24"/>
          <w:lang w:eastAsia="en-US"/>
        </w:rPr>
        <w:br/>
        <w:t>СТЕПАНОВСКОГО СЕЛЬСКОГО ПОСЕЛЕНИЯ</w:t>
      </w:r>
    </w:p>
    <w:p w:rsidR="00AA6AF4" w:rsidRDefault="00AA6AF4" w:rsidP="003C6E6F">
      <w:pPr>
        <w:widowControl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  <w:lang w:eastAsia="en-US"/>
        </w:rPr>
      </w:pPr>
    </w:p>
    <w:p w:rsidR="003C6E6F" w:rsidRDefault="00AA6AF4" w:rsidP="003C6E6F">
      <w:pPr>
        <w:widowControl/>
        <w:autoSpaceDE/>
        <w:autoSpaceDN/>
        <w:adjustRightInd/>
        <w:jc w:val="center"/>
        <w:rPr>
          <w:rFonts w:ascii="Arial" w:hAnsi="Arial" w:cs="Arial"/>
          <w:b/>
          <w:bCs/>
          <w:spacing w:val="30"/>
          <w:sz w:val="28"/>
          <w:szCs w:val="28"/>
        </w:rPr>
      </w:pPr>
      <w:r w:rsidRPr="00CE546E">
        <w:rPr>
          <w:rFonts w:ascii="Arial" w:hAnsi="Arial" w:cs="Arial"/>
          <w:b/>
          <w:sz w:val="24"/>
          <w:szCs w:val="24"/>
          <w:lang w:eastAsia="en-US"/>
        </w:rPr>
        <w:t>ПОСТАНОВЛЕНИЕ</w:t>
      </w:r>
      <w:bookmarkStart w:id="0" w:name="_GoBack"/>
      <w:bookmarkEnd w:id="0"/>
    </w:p>
    <w:tbl>
      <w:tblPr>
        <w:tblW w:w="9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9"/>
        <w:gridCol w:w="2212"/>
        <w:gridCol w:w="3449"/>
      </w:tblGrid>
      <w:tr w:rsidR="003C6E6F" w:rsidTr="00DE5741">
        <w:tc>
          <w:tcPr>
            <w:tcW w:w="3697" w:type="dxa"/>
            <w:hideMark/>
          </w:tcPr>
          <w:p w:rsidR="003C6E6F" w:rsidRDefault="003C6E6F" w:rsidP="00DE5741">
            <w:pPr>
              <w:autoSpaceDE/>
              <w:adjustRightInd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30 декабря 2021 г.</w:t>
            </w:r>
          </w:p>
        </w:tc>
        <w:tc>
          <w:tcPr>
            <w:tcW w:w="2211" w:type="dxa"/>
            <w:hideMark/>
          </w:tcPr>
          <w:p w:rsidR="003C6E6F" w:rsidRDefault="003C6E6F" w:rsidP="00DE5741">
            <w:pPr>
              <w:autoSpaceDE/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>П. Степановка</w:t>
            </w:r>
          </w:p>
          <w:p w:rsidR="003C6E6F" w:rsidRDefault="003C6E6F" w:rsidP="00DE5741">
            <w:pPr>
              <w:autoSpaceDE/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Верхнекетского района</w:t>
            </w:r>
          </w:p>
          <w:p w:rsidR="003C6E6F" w:rsidRDefault="003C6E6F" w:rsidP="00DE5741">
            <w:pPr>
              <w:autoSpaceDE/>
              <w:adjustRightInd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t xml:space="preserve"> </w:t>
            </w:r>
            <w:r>
              <w:rPr>
                <w:rFonts w:ascii="Arial" w:hAnsi="Arial" w:cs="Arial"/>
              </w:rPr>
              <w:t>Томской области</w:t>
            </w:r>
          </w:p>
        </w:tc>
        <w:tc>
          <w:tcPr>
            <w:tcW w:w="3448" w:type="dxa"/>
            <w:hideMark/>
          </w:tcPr>
          <w:p w:rsidR="003C6E6F" w:rsidRDefault="003C6E6F" w:rsidP="00DE5741">
            <w:pPr>
              <w:autoSpaceDE/>
              <w:adjustRightInd/>
              <w:ind w:right="57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№ 78</w:t>
            </w:r>
          </w:p>
        </w:tc>
      </w:tr>
    </w:tbl>
    <w:p w:rsidR="00E0717A" w:rsidRPr="0015599B" w:rsidRDefault="00E0717A" w:rsidP="00E0717A">
      <w:pPr>
        <w:tabs>
          <w:tab w:val="left" w:pos="-2552"/>
          <w:tab w:val="left" w:pos="0"/>
        </w:tabs>
        <w:autoSpaceDE/>
        <w:adjustRightInd/>
        <w:ind w:right="4393"/>
        <w:jc w:val="both"/>
        <w:rPr>
          <w:rFonts w:ascii="Arial" w:hAnsi="Arial" w:cs="Arial"/>
          <w:sz w:val="24"/>
          <w:szCs w:val="24"/>
        </w:rPr>
      </w:pPr>
    </w:p>
    <w:p w:rsidR="00B70099" w:rsidRPr="0015599B" w:rsidRDefault="00E0717A" w:rsidP="00756209">
      <w:pPr>
        <w:tabs>
          <w:tab w:val="left" w:pos="-2552"/>
          <w:tab w:val="left" w:pos="1701"/>
        </w:tabs>
        <w:autoSpaceDE/>
        <w:adjustRightInd/>
        <w:ind w:left="1701" w:right="2267"/>
        <w:jc w:val="center"/>
        <w:rPr>
          <w:rFonts w:ascii="Arial" w:hAnsi="Arial" w:cs="Arial"/>
          <w:b/>
          <w:sz w:val="24"/>
          <w:szCs w:val="24"/>
        </w:rPr>
      </w:pPr>
      <w:r w:rsidRPr="0015599B">
        <w:rPr>
          <w:rFonts w:ascii="Arial" w:hAnsi="Arial" w:cs="Arial"/>
          <w:b/>
          <w:sz w:val="24"/>
          <w:szCs w:val="24"/>
        </w:rPr>
        <w:t>Об утверждении</w:t>
      </w:r>
      <w:r w:rsidR="00313E77" w:rsidRPr="0015599B">
        <w:rPr>
          <w:rFonts w:ascii="Arial" w:hAnsi="Arial" w:cs="Arial"/>
          <w:b/>
          <w:sz w:val="24"/>
          <w:szCs w:val="24"/>
        </w:rPr>
        <w:t xml:space="preserve"> </w:t>
      </w:r>
      <w:r w:rsidR="007F6ABC" w:rsidRPr="0015599B">
        <w:rPr>
          <w:rFonts w:ascii="Arial" w:hAnsi="Arial" w:cs="Arial"/>
          <w:b/>
          <w:sz w:val="24"/>
          <w:szCs w:val="24"/>
        </w:rPr>
        <w:t xml:space="preserve">Порядка внесения изменений в перечень главных администраторов источников финансирования дефицита </w:t>
      </w:r>
      <w:r w:rsidR="00E566EC" w:rsidRPr="0015599B">
        <w:rPr>
          <w:rFonts w:ascii="Arial" w:hAnsi="Arial" w:cs="Arial"/>
          <w:b/>
          <w:sz w:val="24"/>
          <w:szCs w:val="24"/>
        </w:rPr>
        <w:t xml:space="preserve">местного </w:t>
      </w:r>
      <w:r w:rsidR="00B70099" w:rsidRPr="0015599B">
        <w:rPr>
          <w:rFonts w:ascii="Arial" w:hAnsi="Arial" w:cs="Arial"/>
          <w:b/>
          <w:sz w:val="24"/>
          <w:szCs w:val="24"/>
        </w:rPr>
        <w:t xml:space="preserve">бюджета </w:t>
      </w:r>
      <w:r w:rsidR="00756209" w:rsidRPr="00756209">
        <w:rPr>
          <w:rFonts w:ascii="Arial" w:hAnsi="Arial" w:cs="Arial"/>
          <w:b/>
          <w:sz w:val="24"/>
          <w:szCs w:val="24"/>
        </w:rPr>
        <w:t>муниципального образования С</w:t>
      </w:r>
      <w:r w:rsidR="003C6E6F">
        <w:rPr>
          <w:rFonts w:ascii="Arial" w:hAnsi="Arial" w:cs="Arial"/>
          <w:b/>
          <w:sz w:val="24"/>
          <w:szCs w:val="24"/>
        </w:rPr>
        <w:t>тепановское</w:t>
      </w:r>
      <w:r w:rsidR="00756209" w:rsidRPr="00756209">
        <w:rPr>
          <w:rFonts w:ascii="Arial" w:hAnsi="Arial" w:cs="Arial"/>
          <w:b/>
          <w:sz w:val="24"/>
          <w:szCs w:val="24"/>
        </w:rPr>
        <w:t xml:space="preserve"> сельское поселение Верхнекетского района Томской области</w:t>
      </w:r>
    </w:p>
    <w:p w:rsidR="00B70099" w:rsidRPr="0015599B" w:rsidRDefault="003A2D94" w:rsidP="00B70099">
      <w:pPr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5599B">
        <w:rPr>
          <w:rFonts w:ascii="Arial" w:eastAsiaTheme="minorHAnsi" w:hAnsi="Arial" w:cs="Arial"/>
          <w:sz w:val="24"/>
          <w:szCs w:val="24"/>
          <w:lang w:eastAsia="en-US"/>
        </w:rPr>
        <w:t>В соответствии с</w:t>
      </w:r>
      <w:r w:rsidR="00E566EC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 пунктом </w:t>
      </w:r>
      <w:r w:rsidR="003818B2" w:rsidRPr="0015599B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E566EC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 статьи 160.</w:t>
      </w:r>
      <w:r w:rsidR="003818B2" w:rsidRPr="0015599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 Бюджетного кодекса Российской Федерации, </w:t>
      </w:r>
      <w:r w:rsidR="000B538C" w:rsidRPr="0015599B">
        <w:rPr>
          <w:rFonts w:ascii="Arial" w:eastAsiaTheme="minorHAnsi" w:hAnsi="Arial" w:cs="Arial"/>
          <w:sz w:val="24"/>
          <w:szCs w:val="24"/>
          <w:lang w:eastAsia="en-US"/>
        </w:rPr>
        <w:t>п</w:t>
      </w:r>
      <w:r w:rsidR="003818B2" w:rsidRPr="0015599B">
        <w:rPr>
          <w:rFonts w:ascii="Arial" w:hAnsi="Arial" w:cs="Arial"/>
          <w:sz w:val="24"/>
          <w:szCs w:val="24"/>
        </w:rPr>
        <w:t xml:space="preserve">остановлением Правительства Российской Федерации от 16.09.2021 № 1568 </w:t>
      </w:r>
      <w:r w:rsidR="00785688" w:rsidRPr="0015599B">
        <w:rPr>
          <w:rFonts w:ascii="Arial" w:hAnsi="Arial" w:cs="Arial"/>
          <w:sz w:val="24"/>
          <w:szCs w:val="24"/>
        </w:rPr>
        <w:t>"</w:t>
      </w:r>
      <w:r w:rsidR="003818B2" w:rsidRPr="0015599B">
        <w:rPr>
          <w:rFonts w:ascii="Arial" w:hAnsi="Arial" w:cs="Arial"/>
          <w:sz w:val="24"/>
          <w:szCs w:val="24"/>
        </w:rPr>
        <w:t>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бюджета"</w:t>
      </w:r>
      <w:r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 постановляю:</w:t>
      </w:r>
    </w:p>
    <w:p w:rsidR="00785688" w:rsidRPr="0015599B" w:rsidRDefault="00785688" w:rsidP="00B70099">
      <w:pPr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099" w:rsidRPr="0015599B" w:rsidRDefault="003A2D94" w:rsidP="00B70099">
      <w:pPr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1. Утвердить </w:t>
      </w:r>
      <w:r w:rsidR="0051712A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прилагаемый </w:t>
      </w:r>
      <w:r w:rsidR="007F6ABC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Порядок внесения изменений </w:t>
      </w:r>
      <w:hyperlink r:id="rId7" w:history="1">
        <w:r w:rsidR="007F6ABC" w:rsidRPr="0015599B">
          <w:rPr>
            <w:rFonts w:ascii="Arial" w:eastAsiaTheme="minorHAnsi" w:hAnsi="Arial" w:cs="Arial"/>
            <w:sz w:val="24"/>
            <w:szCs w:val="24"/>
            <w:lang w:eastAsia="en-US"/>
          </w:rPr>
          <w:t>в п</w:t>
        </w:r>
        <w:r w:rsidRPr="0015599B">
          <w:rPr>
            <w:rFonts w:ascii="Arial" w:eastAsiaTheme="minorHAnsi" w:hAnsi="Arial" w:cs="Arial"/>
            <w:sz w:val="24"/>
            <w:szCs w:val="24"/>
            <w:lang w:eastAsia="en-US"/>
          </w:rPr>
          <w:t>еречень</w:t>
        </w:r>
      </w:hyperlink>
      <w:r w:rsidR="00E566EC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818B2" w:rsidRPr="0015599B">
        <w:rPr>
          <w:rFonts w:ascii="Arial" w:eastAsiaTheme="minorHAnsi" w:hAnsi="Arial" w:cs="Arial"/>
          <w:sz w:val="24"/>
          <w:szCs w:val="24"/>
          <w:lang w:eastAsia="en-US"/>
        </w:rPr>
        <w:t>главных администраторов источников внутреннего финансирования дефицита местного</w:t>
      </w:r>
      <w:r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 бюджета </w:t>
      </w:r>
      <w:r w:rsidR="00756209" w:rsidRPr="00756209">
        <w:rPr>
          <w:rFonts w:ascii="Arial" w:eastAsiaTheme="minorHAnsi" w:hAnsi="Arial" w:cs="Arial"/>
          <w:sz w:val="24"/>
          <w:szCs w:val="24"/>
          <w:lang w:eastAsia="en-US"/>
        </w:rPr>
        <w:t>муниципального образования С</w:t>
      </w:r>
      <w:r w:rsidR="003C6E6F">
        <w:rPr>
          <w:rFonts w:ascii="Arial" w:eastAsiaTheme="minorHAnsi" w:hAnsi="Arial" w:cs="Arial"/>
          <w:sz w:val="24"/>
          <w:szCs w:val="24"/>
          <w:lang w:eastAsia="en-US"/>
        </w:rPr>
        <w:t>тепановское</w:t>
      </w:r>
      <w:r w:rsidR="00756209" w:rsidRPr="00756209">
        <w:rPr>
          <w:rFonts w:ascii="Arial" w:eastAsiaTheme="minorHAnsi" w:hAnsi="Arial" w:cs="Arial"/>
          <w:sz w:val="24"/>
          <w:szCs w:val="24"/>
          <w:lang w:eastAsia="en-US"/>
        </w:rPr>
        <w:t xml:space="preserve"> сельское поселение Верхнекетского района Томской области</w:t>
      </w:r>
      <w:r w:rsidRPr="0015599B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B70099" w:rsidRPr="0015599B" w:rsidRDefault="00F06700" w:rsidP="00B70099">
      <w:pPr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5599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3A2D94" w:rsidRPr="0015599B">
        <w:rPr>
          <w:rFonts w:ascii="Arial" w:eastAsiaTheme="minorHAnsi" w:hAnsi="Arial" w:cs="Arial"/>
          <w:sz w:val="24"/>
          <w:szCs w:val="24"/>
          <w:lang w:eastAsia="en-US"/>
        </w:rPr>
        <w:t>. Настоящее постановление вступает в силу с</w:t>
      </w:r>
      <w:r w:rsidR="00AB5448" w:rsidRPr="0015599B">
        <w:rPr>
          <w:rFonts w:ascii="Arial" w:eastAsiaTheme="minorHAnsi" w:hAnsi="Arial" w:cs="Arial"/>
          <w:sz w:val="24"/>
          <w:szCs w:val="24"/>
          <w:lang w:eastAsia="en-US"/>
        </w:rPr>
        <w:t>о дня его</w:t>
      </w:r>
      <w:r w:rsidR="003A2D94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1712A" w:rsidRPr="0015599B">
        <w:rPr>
          <w:rFonts w:ascii="Arial" w:eastAsiaTheme="minorHAnsi" w:hAnsi="Arial" w:cs="Arial"/>
          <w:sz w:val="24"/>
          <w:szCs w:val="24"/>
          <w:lang w:eastAsia="en-US"/>
        </w:rPr>
        <w:t>подписани</w:t>
      </w:r>
      <w:r w:rsidR="003A2D94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я и применяется к правоотношениям, возникающим при составлении и исполнении </w:t>
      </w:r>
      <w:r w:rsidR="0051712A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местного </w:t>
      </w:r>
      <w:r w:rsidR="003A2D94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бюджета </w:t>
      </w:r>
      <w:r w:rsidR="00756209" w:rsidRPr="00756209">
        <w:rPr>
          <w:rFonts w:ascii="Arial" w:eastAsiaTheme="minorHAnsi" w:hAnsi="Arial" w:cs="Arial"/>
          <w:sz w:val="24"/>
          <w:szCs w:val="24"/>
          <w:lang w:eastAsia="en-US"/>
        </w:rPr>
        <w:t>муниципального образования С</w:t>
      </w:r>
      <w:r w:rsidR="003C6E6F">
        <w:rPr>
          <w:rFonts w:ascii="Arial" w:eastAsiaTheme="minorHAnsi" w:hAnsi="Arial" w:cs="Arial"/>
          <w:sz w:val="24"/>
          <w:szCs w:val="24"/>
          <w:lang w:eastAsia="en-US"/>
        </w:rPr>
        <w:t>тепановское</w:t>
      </w:r>
      <w:r w:rsidR="00756209" w:rsidRPr="00756209">
        <w:rPr>
          <w:rFonts w:ascii="Arial" w:eastAsiaTheme="minorHAnsi" w:hAnsi="Arial" w:cs="Arial"/>
          <w:sz w:val="24"/>
          <w:szCs w:val="24"/>
          <w:lang w:eastAsia="en-US"/>
        </w:rPr>
        <w:t xml:space="preserve"> сельское поселение Верхнекетского района Томской области</w:t>
      </w:r>
      <w:r w:rsidR="003A2D94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 2022 год и на плановый период 2023 и 2024 годов.</w:t>
      </w:r>
    </w:p>
    <w:p w:rsidR="00756209" w:rsidRPr="00756209" w:rsidRDefault="00756209" w:rsidP="00756209">
      <w:pPr>
        <w:widowControl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           </w:t>
      </w:r>
      <w:r w:rsidRPr="00756209">
        <w:rPr>
          <w:rFonts w:ascii="Arial" w:eastAsiaTheme="minorHAnsi" w:hAnsi="Arial" w:cs="Arial"/>
          <w:sz w:val="24"/>
          <w:szCs w:val="24"/>
          <w:lang w:eastAsia="en-US"/>
        </w:rPr>
        <w:t xml:space="preserve">3. Контроль за исполнением настоящего постановления возложить на </w:t>
      </w:r>
      <w:r w:rsidR="003C6E6F">
        <w:rPr>
          <w:rFonts w:ascii="Arial" w:eastAsiaTheme="minorHAnsi" w:hAnsi="Arial" w:cs="Arial"/>
          <w:sz w:val="24"/>
          <w:szCs w:val="24"/>
          <w:lang w:eastAsia="en-US"/>
        </w:rPr>
        <w:t>ведущего</w:t>
      </w:r>
      <w:r w:rsidRPr="00756209">
        <w:rPr>
          <w:rFonts w:ascii="Arial" w:eastAsiaTheme="minorHAnsi" w:hAnsi="Arial" w:cs="Arial"/>
          <w:sz w:val="24"/>
          <w:szCs w:val="24"/>
          <w:lang w:eastAsia="en-US"/>
        </w:rPr>
        <w:t xml:space="preserve"> специалиста по финансам Администрации С</w:t>
      </w:r>
      <w:r w:rsidR="003C6E6F">
        <w:rPr>
          <w:rFonts w:ascii="Arial" w:eastAsiaTheme="minorHAnsi" w:hAnsi="Arial" w:cs="Arial"/>
          <w:sz w:val="24"/>
          <w:szCs w:val="24"/>
          <w:lang w:eastAsia="en-US"/>
        </w:rPr>
        <w:t>тепановского</w:t>
      </w:r>
      <w:r w:rsidRPr="00756209">
        <w:rPr>
          <w:rFonts w:ascii="Arial" w:eastAsiaTheme="minorHAnsi" w:hAnsi="Arial" w:cs="Arial"/>
          <w:sz w:val="24"/>
          <w:szCs w:val="24"/>
          <w:lang w:eastAsia="en-US"/>
        </w:rPr>
        <w:t xml:space="preserve"> сельского поселения.</w:t>
      </w:r>
    </w:p>
    <w:p w:rsidR="00756209" w:rsidRPr="00756209" w:rsidRDefault="00756209" w:rsidP="00756209">
      <w:pPr>
        <w:widowControl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</w:p>
    <w:p w:rsidR="00756209" w:rsidRPr="00756209" w:rsidRDefault="00756209" w:rsidP="00756209">
      <w:pPr>
        <w:widowControl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</w:p>
    <w:p w:rsidR="00756209" w:rsidRPr="00756209" w:rsidRDefault="00756209" w:rsidP="00756209">
      <w:pPr>
        <w:widowControl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756209">
        <w:rPr>
          <w:rFonts w:ascii="Arial" w:eastAsiaTheme="minorHAnsi" w:hAnsi="Arial" w:cs="Arial"/>
          <w:sz w:val="24"/>
          <w:szCs w:val="24"/>
          <w:lang w:eastAsia="en-US"/>
        </w:rPr>
        <w:t>Глава С</w:t>
      </w:r>
      <w:r w:rsidR="003C6E6F">
        <w:rPr>
          <w:rFonts w:ascii="Arial" w:eastAsiaTheme="minorHAnsi" w:hAnsi="Arial" w:cs="Arial"/>
          <w:sz w:val="24"/>
          <w:szCs w:val="24"/>
          <w:lang w:eastAsia="en-US"/>
        </w:rPr>
        <w:t>тепановского</w:t>
      </w:r>
      <w:r w:rsidRPr="00756209">
        <w:rPr>
          <w:rFonts w:ascii="Arial" w:eastAsiaTheme="minorHAnsi" w:hAnsi="Arial" w:cs="Arial"/>
          <w:sz w:val="24"/>
          <w:szCs w:val="24"/>
          <w:lang w:eastAsia="en-US"/>
        </w:rPr>
        <w:t xml:space="preserve"> сельского поселения</w:t>
      </w:r>
      <w:r w:rsidRPr="00756209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756209">
        <w:rPr>
          <w:rFonts w:ascii="Arial" w:eastAsiaTheme="minorHAnsi" w:hAnsi="Arial" w:cs="Arial"/>
          <w:sz w:val="24"/>
          <w:szCs w:val="24"/>
          <w:lang w:eastAsia="en-US"/>
        </w:rPr>
        <w:tab/>
        <w:t xml:space="preserve">                     </w:t>
      </w:r>
      <w:r w:rsidR="003C6E6F">
        <w:rPr>
          <w:rFonts w:ascii="Arial" w:eastAsiaTheme="minorHAnsi" w:hAnsi="Arial" w:cs="Arial"/>
          <w:sz w:val="24"/>
          <w:szCs w:val="24"/>
          <w:lang w:eastAsia="en-US"/>
        </w:rPr>
        <w:t>М.А.Дробышенко</w:t>
      </w:r>
    </w:p>
    <w:p w:rsidR="00756209" w:rsidRPr="00756209" w:rsidRDefault="00756209" w:rsidP="00756209">
      <w:pPr>
        <w:widowControl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</w:p>
    <w:p w:rsidR="00756209" w:rsidRPr="00756209" w:rsidRDefault="00756209" w:rsidP="00756209">
      <w:pPr>
        <w:widowControl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</w:p>
    <w:p w:rsidR="00710BC9" w:rsidRPr="0015599B" w:rsidRDefault="00710BC9" w:rsidP="002E3B19">
      <w:pPr>
        <w:widowControl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</w:p>
    <w:p w:rsidR="0033142B" w:rsidRPr="0015599B" w:rsidRDefault="0033142B" w:rsidP="0033142B">
      <w:pPr>
        <w:spacing w:before="129"/>
        <w:rPr>
          <w:rFonts w:ascii="Arial" w:hAnsi="Arial" w:cs="Arial"/>
        </w:rPr>
      </w:pPr>
      <w:r w:rsidRPr="0015599B">
        <w:rPr>
          <w:rFonts w:ascii="Arial" w:hAnsi="Arial" w:cs="Arial"/>
        </w:rPr>
        <w:br/>
      </w:r>
    </w:p>
    <w:p w:rsidR="00C3484E" w:rsidRPr="0015599B" w:rsidRDefault="00C3484E" w:rsidP="0033142B">
      <w:pPr>
        <w:spacing w:before="129"/>
        <w:rPr>
          <w:rFonts w:ascii="Arial" w:hAnsi="Arial" w:cs="Arial"/>
        </w:rPr>
      </w:pPr>
    </w:p>
    <w:p w:rsidR="00C3484E" w:rsidRPr="0015599B" w:rsidRDefault="00C3484E" w:rsidP="0033142B">
      <w:pPr>
        <w:spacing w:before="129"/>
        <w:rPr>
          <w:rFonts w:ascii="Arial" w:hAnsi="Arial" w:cs="Arial"/>
        </w:rPr>
      </w:pPr>
    </w:p>
    <w:p w:rsidR="00C3484E" w:rsidRPr="0015599B" w:rsidRDefault="00C3484E" w:rsidP="0033142B">
      <w:pPr>
        <w:spacing w:before="129"/>
        <w:rPr>
          <w:rFonts w:ascii="Arial" w:hAnsi="Arial" w:cs="Arial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9938"/>
      </w:tblGrid>
      <w:tr w:rsidR="0015599B" w:rsidRPr="0015599B" w:rsidTr="000668D1">
        <w:trPr>
          <w:trHeight w:val="315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209" w:rsidRDefault="00756209" w:rsidP="00AB5448">
            <w:pPr>
              <w:pStyle w:val="a5"/>
              <w:tabs>
                <w:tab w:val="left" w:pos="5245"/>
              </w:tabs>
              <w:ind w:left="5436"/>
              <w:jc w:val="left"/>
              <w:rPr>
                <w:rFonts w:ascii="Arial" w:hAnsi="Arial" w:cs="Arial"/>
                <w:b w:val="0"/>
                <w:bCs/>
                <w:sz w:val="20"/>
              </w:rPr>
            </w:pPr>
          </w:p>
          <w:p w:rsidR="00756209" w:rsidRDefault="00756209" w:rsidP="00AB5448">
            <w:pPr>
              <w:pStyle w:val="a5"/>
              <w:tabs>
                <w:tab w:val="left" w:pos="5245"/>
              </w:tabs>
              <w:ind w:left="5436"/>
              <w:jc w:val="left"/>
              <w:rPr>
                <w:rFonts w:ascii="Arial" w:hAnsi="Arial" w:cs="Arial"/>
                <w:b w:val="0"/>
                <w:bCs/>
                <w:sz w:val="20"/>
              </w:rPr>
            </w:pPr>
          </w:p>
          <w:p w:rsidR="003C6E6F" w:rsidRDefault="003C6E6F" w:rsidP="00AB5448">
            <w:pPr>
              <w:pStyle w:val="a5"/>
              <w:tabs>
                <w:tab w:val="left" w:pos="5245"/>
              </w:tabs>
              <w:ind w:left="5436"/>
              <w:jc w:val="left"/>
              <w:rPr>
                <w:rFonts w:ascii="Arial" w:hAnsi="Arial" w:cs="Arial"/>
                <w:b w:val="0"/>
                <w:bCs/>
                <w:sz w:val="20"/>
              </w:rPr>
            </w:pPr>
          </w:p>
          <w:p w:rsidR="007E3B48" w:rsidRPr="0015599B" w:rsidRDefault="00710BC9" w:rsidP="00AB5448">
            <w:pPr>
              <w:pStyle w:val="a5"/>
              <w:tabs>
                <w:tab w:val="left" w:pos="5245"/>
              </w:tabs>
              <w:ind w:left="5436"/>
              <w:jc w:val="left"/>
              <w:rPr>
                <w:rFonts w:ascii="Arial" w:hAnsi="Arial" w:cs="Arial"/>
                <w:b w:val="0"/>
                <w:bCs/>
                <w:sz w:val="20"/>
              </w:rPr>
            </w:pPr>
            <w:r w:rsidRPr="0015599B">
              <w:rPr>
                <w:rFonts w:ascii="Arial" w:hAnsi="Arial" w:cs="Arial"/>
                <w:b w:val="0"/>
                <w:bCs/>
                <w:sz w:val="20"/>
              </w:rPr>
              <w:t xml:space="preserve">Утвержден </w:t>
            </w:r>
          </w:p>
          <w:p w:rsidR="005A578C" w:rsidRPr="0015599B" w:rsidRDefault="007E3B48" w:rsidP="003C6E6F">
            <w:pPr>
              <w:pStyle w:val="a5"/>
              <w:tabs>
                <w:tab w:val="left" w:pos="5245"/>
              </w:tabs>
              <w:ind w:left="5436"/>
              <w:jc w:val="left"/>
              <w:rPr>
                <w:b w:val="0"/>
                <w:bCs/>
                <w:sz w:val="20"/>
              </w:rPr>
            </w:pPr>
            <w:r w:rsidRPr="0015599B">
              <w:rPr>
                <w:rFonts w:ascii="Arial" w:hAnsi="Arial" w:cs="Arial"/>
                <w:b w:val="0"/>
                <w:bCs/>
                <w:sz w:val="20"/>
              </w:rPr>
              <w:t>П</w:t>
            </w:r>
            <w:r w:rsidR="00F46B95" w:rsidRPr="0015599B">
              <w:rPr>
                <w:rFonts w:ascii="Arial" w:hAnsi="Arial" w:cs="Arial"/>
                <w:b w:val="0"/>
                <w:bCs/>
                <w:sz w:val="20"/>
              </w:rPr>
              <w:t>остановлени</w:t>
            </w:r>
            <w:r w:rsidR="00710BC9" w:rsidRPr="0015599B">
              <w:rPr>
                <w:rFonts w:ascii="Arial" w:hAnsi="Arial" w:cs="Arial"/>
                <w:b w:val="0"/>
                <w:bCs/>
                <w:sz w:val="20"/>
              </w:rPr>
              <w:t>ем</w:t>
            </w:r>
            <w:r w:rsidRPr="0015599B">
              <w:rPr>
                <w:rFonts w:ascii="Arial" w:hAnsi="Arial" w:cs="Arial"/>
                <w:b w:val="0"/>
                <w:bCs/>
                <w:sz w:val="20"/>
              </w:rPr>
              <w:t xml:space="preserve"> </w:t>
            </w:r>
            <w:r w:rsidR="00F46B95" w:rsidRPr="0015599B">
              <w:rPr>
                <w:rFonts w:ascii="Arial" w:hAnsi="Arial" w:cs="Arial"/>
                <w:b w:val="0"/>
                <w:bCs/>
                <w:sz w:val="20"/>
              </w:rPr>
              <w:t>Администрации</w:t>
            </w:r>
            <w:r w:rsidR="00AB5448" w:rsidRPr="0015599B">
              <w:rPr>
                <w:rFonts w:ascii="Arial" w:hAnsi="Arial" w:cs="Arial"/>
                <w:b w:val="0"/>
                <w:bCs/>
                <w:sz w:val="20"/>
              </w:rPr>
              <w:t xml:space="preserve"> </w:t>
            </w:r>
            <w:r w:rsidR="00756209">
              <w:rPr>
                <w:rFonts w:ascii="Arial" w:hAnsi="Arial" w:cs="Arial"/>
                <w:b w:val="0"/>
                <w:bCs/>
                <w:sz w:val="20"/>
              </w:rPr>
              <w:t>С</w:t>
            </w:r>
            <w:r w:rsidR="003C6E6F">
              <w:rPr>
                <w:rFonts w:ascii="Arial" w:hAnsi="Arial" w:cs="Arial"/>
                <w:b w:val="0"/>
                <w:bCs/>
                <w:sz w:val="20"/>
              </w:rPr>
              <w:t>тепановского</w:t>
            </w:r>
            <w:r w:rsidR="00756209">
              <w:rPr>
                <w:rFonts w:ascii="Arial" w:hAnsi="Arial" w:cs="Arial"/>
                <w:b w:val="0"/>
                <w:bCs/>
                <w:sz w:val="20"/>
              </w:rPr>
              <w:t xml:space="preserve"> сельского поселения </w:t>
            </w:r>
            <w:r w:rsidR="00F46B95" w:rsidRPr="0015599B">
              <w:rPr>
                <w:rFonts w:ascii="Arial" w:hAnsi="Arial" w:cs="Arial"/>
                <w:b w:val="0"/>
                <w:bCs/>
                <w:sz w:val="20"/>
              </w:rPr>
              <w:t>Верхнекетского района</w:t>
            </w:r>
            <w:r w:rsidR="004C6A85" w:rsidRPr="0015599B">
              <w:rPr>
                <w:rFonts w:ascii="Arial" w:hAnsi="Arial" w:cs="Arial"/>
                <w:b w:val="0"/>
                <w:bCs/>
                <w:sz w:val="20"/>
              </w:rPr>
              <w:t xml:space="preserve"> </w:t>
            </w:r>
            <w:r w:rsidR="00756209">
              <w:rPr>
                <w:rFonts w:ascii="Arial" w:hAnsi="Arial" w:cs="Arial"/>
                <w:b w:val="0"/>
                <w:bCs/>
                <w:sz w:val="20"/>
              </w:rPr>
              <w:t>Томской области</w:t>
            </w:r>
            <w:r w:rsidR="004C6A85" w:rsidRPr="0015599B">
              <w:rPr>
                <w:rFonts w:ascii="Arial" w:hAnsi="Arial" w:cs="Arial"/>
                <w:b w:val="0"/>
                <w:bCs/>
                <w:sz w:val="20"/>
              </w:rPr>
              <w:t xml:space="preserve">                                                                         от </w:t>
            </w:r>
            <w:r w:rsidR="00597BDD" w:rsidRPr="0015599B">
              <w:rPr>
                <w:rFonts w:ascii="Arial" w:hAnsi="Arial" w:cs="Arial"/>
                <w:b w:val="0"/>
                <w:bCs/>
                <w:sz w:val="20"/>
              </w:rPr>
              <w:t>30</w:t>
            </w:r>
            <w:r w:rsidR="00710BC9" w:rsidRPr="0015599B">
              <w:rPr>
                <w:rFonts w:ascii="Arial" w:hAnsi="Arial" w:cs="Arial"/>
                <w:b w:val="0"/>
                <w:bCs/>
                <w:sz w:val="20"/>
              </w:rPr>
              <w:t xml:space="preserve"> </w:t>
            </w:r>
            <w:r w:rsidR="004C6A85" w:rsidRPr="0015599B">
              <w:rPr>
                <w:rFonts w:ascii="Arial" w:hAnsi="Arial" w:cs="Arial"/>
                <w:b w:val="0"/>
                <w:bCs/>
                <w:sz w:val="20"/>
              </w:rPr>
              <w:t>декабря 2021 №</w:t>
            </w:r>
            <w:r w:rsidR="00710BC9" w:rsidRPr="0015599B">
              <w:rPr>
                <w:rFonts w:ascii="Arial" w:hAnsi="Arial" w:cs="Arial"/>
                <w:b w:val="0"/>
                <w:bCs/>
                <w:sz w:val="20"/>
              </w:rPr>
              <w:t xml:space="preserve"> </w:t>
            </w:r>
            <w:r w:rsidR="003C6E6F">
              <w:rPr>
                <w:rFonts w:ascii="Arial" w:hAnsi="Arial" w:cs="Arial"/>
                <w:b w:val="0"/>
                <w:bCs/>
                <w:sz w:val="20"/>
              </w:rPr>
              <w:t>78</w:t>
            </w:r>
          </w:p>
        </w:tc>
      </w:tr>
      <w:tr w:rsidR="0015599B" w:rsidRPr="0015599B" w:rsidTr="000668D1">
        <w:trPr>
          <w:trHeight w:val="315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578C" w:rsidRPr="0015599B" w:rsidRDefault="005A578C" w:rsidP="005A578C">
            <w:pPr>
              <w:pStyle w:val="a5"/>
              <w:tabs>
                <w:tab w:val="left" w:pos="5245"/>
              </w:tabs>
              <w:jc w:val="left"/>
              <w:rPr>
                <w:b w:val="0"/>
                <w:sz w:val="22"/>
                <w:szCs w:val="22"/>
              </w:rPr>
            </w:pPr>
          </w:p>
        </w:tc>
      </w:tr>
      <w:tr w:rsidR="0015599B" w:rsidRPr="0015599B" w:rsidTr="000668D1">
        <w:trPr>
          <w:trHeight w:val="315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A578C" w:rsidRPr="0015599B" w:rsidRDefault="005A578C" w:rsidP="00146991">
            <w:pPr>
              <w:pStyle w:val="a5"/>
              <w:tabs>
                <w:tab w:val="left" w:pos="5245"/>
              </w:tabs>
              <w:jc w:val="left"/>
              <w:rPr>
                <w:b w:val="0"/>
                <w:bCs/>
              </w:rPr>
            </w:pPr>
          </w:p>
        </w:tc>
      </w:tr>
    </w:tbl>
    <w:p w:rsidR="007F6ABC" w:rsidRPr="0015599B" w:rsidRDefault="007F6ABC" w:rsidP="00B70099">
      <w:pPr>
        <w:pStyle w:val="ConsPlusTitle"/>
        <w:widowControl/>
        <w:jc w:val="center"/>
        <w:outlineLvl w:val="1"/>
        <w:rPr>
          <w:rFonts w:ascii="Arial" w:hAnsi="Arial" w:cs="Arial"/>
        </w:rPr>
      </w:pPr>
      <w:r w:rsidRPr="0015599B">
        <w:rPr>
          <w:rFonts w:ascii="Arial" w:hAnsi="Arial" w:cs="Arial"/>
        </w:rPr>
        <w:t>Порядок</w:t>
      </w:r>
    </w:p>
    <w:p w:rsidR="005A578C" w:rsidRPr="0015599B" w:rsidRDefault="007F6ABC" w:rsidP="00756209">
      <w:pPr>
        <w:pStyle w:val="ConsPlusTitle"/>
        <w:widowControl/>
        <w:jc w:val="center"/>
        <w:outlineLvl w:val="1"/>
        <w:rPr>
          <w:rFonts w:ascii="Arial" w:eastAsiaTheme="minorHAnsi" w:hAnsi="Arial" w:cs="Arial"/>
          <w:lang w:eastAsia="en-US"/>
        </w:rPr>
      </w:pPr>
      <w:r w:rsidRPr="0015599B">
        <w:rPr>
          <w:rFonts w:ascii="Arial" w:hAnsi="Arial" w:cs="Arial"/>
        </w:rPr>
        <w:t xml:space="preserve">внесения изменений в </w:t>
      </w:r>
      <w:r w:rsidR="005A578C" w:rsidRPr="0015599B">
        <w:rPr>
          <w:rFonts w:ascii="Arial" w:hAnsi="Arial" w:cs="Arial"/>
        </w:rPr>
        <w:t>Перечень</w:t>
      </w:r>
      <w:r w:rsidRPr="0015599B">
        <w:rPr>
          <w:rFonts w:ascii="Arial" w:hAnsi="Arial" w:cs="Arial"/>
        </w:rPr>
        <w:t xml:space="preserve"> </w:t>
      </w:r>
      <w:r w:rsidR="003E68F2" w:rsidRPr="0015599B">
        <w:rPr>
          <w:rFonts w:ascii="Arial" w:hAnsi="Arial" w:cs="Arial"/>
        </w:rPr>
        <w:t xml:space="preserve">главных </w:t>
      </w:r>
      <w:r w:rsidR="005A578C" w:rsidRPr="0015599B">
        <w:rPr>
          <w:rFonts w:ascii="Arial" w:hAnsi="Arial" w:cs="Arial"/>
        </w:rPr>
        <w:t xml:space="preserve">администраторов </w:t>
      </w:r>
      <w:r w:rsidR="0051712A" w:rsidRPr="0015599B">
        <w:rPr>
          <w:rFonts w:ascii="Arial" w:hAnsi="Arial" w:cs="Arial"/>
        </w:rPr>
        <w:t>источников внутреннего финансирования дефицита</w:t>
      </w:r>
      <w:r w:rsidR="005A578C" w:rsidRPr="0015599B">
        <w:rPr>
          <w:rFonts w:ascii="Arial" w:hAnsi="Arial" w:cs="Arial"/>
        </w:rPr>
        <w:t xml:space="preserve"> местного бюджета </w:t>
      </w:r>
      <w:r w:rsidR="00756209" w:rsidRPr="00756209">
        <w:rPr>
          <w:rFonts w:ascii="Arial" w:hAnsi="Arial" w:cs="Arial"/>
        </w:rPr>
        <w:t>муниципального образования С</w:t>
      </w:r>
      <w:r w:rsidR="003C6E6F">
        <w:rPr>
          <w:rFonts w:ascii="Arial" w:hAnsi="Arial" w:cs="Arial"/>
        </w:rPr>
        <w:t>тепановское</w:t>
      </w:r>
      <w:r w:rsidR="00756209" w:rsidRPr="00756209">
        <w:rPr>
          <w:rFonts w:ascii="Arial" w:hAnsi="Arial" w:cs="Arial"/>
        </w:rPr>
        <w:t xml:space="preserve"> сельское поселение Верхнекетского района Томской области</w:t>
      </w:r>
    </w:p>
    <w:p w:rsidR="007F6ABC" w:rsidRPr="0015599B" w:rsidRDefault="007E3B48" w:rsidP="007F6ABC">
      <w:pPr>
        <w:widowControl/>
        <w:ind w:firstLine="709"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15599B">
        <w:rPr>
          <w:rFonts w:ascii="Arial" w:eastAsiaTheme="minorHAnsi" w:hAnsi="Arial" w:cs="Arial"/>
          <w:sz w:val="24"/>
          <w:szCs w:val="24"/>
          <w:lang w:eastAsia="en-US"/>
        </w:rPr>
        <w:t>1.</w:t>
      </w:r>
      <w:r w:rsidR="007F6ABC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Настоящий Порядок устанавливает порядок и сроки внесения изменений в Перечень главных администраторов источников внутреннего финансирования дефицита местного бюджета </w:t>
      </w:r>
      <w:r w:rsidR="00756209" w:rsidRPr="00756209">
        <w:rPr>
          <w:rFonts w:ascii="Arial" w:eastAsiaTheme="minorHAnsi" w:hAnsi="Arial" w:cs="Arial"/>
          <w:sz w:val="24"/>
          <w:szCs w:val="24"/>
          <w:lang w:eastAsia="en-US"/>
        </w:rPr>
        <w:t>муниципального образования С</w:t>
      </w:r>
      <w:r w:rsidR="003C6E6F">
        <w:rPr>
          <w:rFonts w:ascii="Arial" w:eastAsiaTheme="minorHAnsi" w:hAnsi="Arial" w:cs="Arial"/>
          <w:sz w:val="24"/>
          <w:szCs w:val="24"/>
          <w:lang w:eastAsia="en-US"/>
        </w:rPr>
        <w:t>тепановское</w:t>
      </w:r>
      <w:r w:rsidR="00756209" w:rsidRPr="00756209">
        <w:rPr>
          <w:rFonts w:ascii="Arial" w:eastAsiaTheme="minorHAnsi" w:hAnsi="Arial" w:cs="Arial"/>
          <w:sz w:val="24"/>
          <w:szCs w:val="24"/>
          <w:lang w:eastAsia="en-US"/>
        </w:rPr>
        <w:t xml:space="preserve"> сельское поселение Верхнекетского района Томской области</w:t>
      </w:r>
      <w:r w:rsidR="00065463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404528" w:rsidRPr="0015599B">
        <w:rPr>
          <w:rFonts w:ascii="Arial" w:eastAsiaTheme="minorHAnsi" w:hAnsi="Arial" w:cs="Arial"/>
          <w:sz w:val="24"/>
          <w:szCs w:val="24"/>
          <w:lang w:eastAsia="en-US"/>
        </w:rPr>
        <w:t>(далее – Перечень главных администраторов источников</w:t>
      </w:r>
      <w:r w:rsidR="00404528" w:rsidRPr="0015599B">
        <w:t xml:space="preserve"> </w:t>
      </w:r>
      <w:r w:rsidR="00404528" w:rsidRPr="0015599B">
        <w:rPr>
          <w:rFonts w:ascii="Arial" w:eastAsiaTheme="minorHAnsi" w:hAnsi="Arial" w:cs="Arial"/>
          <w:sz w:val="24"/>
          <w:szCs w:val="24"/>
          <w:lang w:eastAsia="en-US"/>
        </w:rPr>
        <w:t>внутреннего финансирования дефицита местного бюджета)</w:t>
      </w:r>
      <w:r w:rsidR="007F6ABC" w:rsidRPr="0015599B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7F6ABC" w:rsidRPr="0015599B" w:rsidRDefault="007F6ABC" w:rsidP="007F6ABC">
      <w:pPr>
        <w:widowControl/>
        <w:tabs>
          <w:tab w:val="left" w:pos="993"/>
        </w:tabs>
        <w:ind w:firstLine="709"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15599B">
        <w:rPr>
          <w:rFonts w:ascii="Arial" w:eastAsiaTheme="minorHAnsi" w:hAnsi="Arial" w:cs="Arial"/>
          <w:sz w:val="24"/>
          <w:szCs w:val="24"/>
          <w:lang w:eastAsia="en-US"/>
        </w:rPr>
        <w:t>2. Изменения в Перечень главных администраторов источников внутреннего финансирования дефицита местного бюджета вносятся в следующих случаях:</w:t>
      </w:r>
    </w:p>
    <w:p w:rsidR="007F6ABC" w:rsidRPr="0015599B" w:rsidRDefault="007F6ABC" w:rsidP="007F6ABC">
      <w:pPr>
        <w:widowControl/>
        <w:tabs>
          <w:tab w:val="left" w:pos="993"/>
        </w:tabs>
        <w:ind w:firstLine="709"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1) изменение состава и (или) функций главных администраторов источников внутреннего финансирования дефицита местного бюджета </w:t>
      </w:r>
      <w:r w:rsidR="00756209" w:rsidRPr="00756209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образования </w:t>
      </w:r>
      <w:r w:rsidR="003C6E6F">
        <w:rPr>
          <w:rFonts w:ascii="Arial" w:eastAsiaTheme="minorHAnsi" w:hAnsi="Arial" w:cs="Arial"/>
          <w:sz w:val="24"/>
          <w:szCs w:val="24"/>
          <w:lang w:eastAsia="en-US"/>
        </w:rPr>
        <w:t>Степановское</w:t>
      </w:r>
      <w:r w:rsidR="00756209" w:rsidRPr="00756209">
        <w:rPr>
          <w:rFonts w:ascii="Arial" w:eastAsiaTheme="minorHAnsi" w:hAnsi="Arial" w:cs="Arial"/>
          <w:sz w:val="24"/>
          <w:szCs w:val="24"/>
          <w:lang w:eastAsia="en-US"/>
        </w:rPr>
        <w:t xml:space="preserve"> сельское поселение Верхнекетского района Томской области</w:t>
      </w:r>
      <w:r w:rsidRPr="0015599B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7F6ABC" w:rsidRPr="0015599B" w:rsidRDefault="007F6ABC" w:rsidP="007F6ABC">
      <w:pPr>
        <w:widowControl/>
        <w:tabs>
          <w:tab w:val="left" w:pos="993"/>
        </w:tabs>
        <w:ind w:firstLine="709"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2) изменение принципов назначения и присвоения структуры кодов классификации источников внутреннего финансирования дефицита местного бюджета </w:t>
      </w:r>
      <w:r w:rsidR="00756209" w:rsidRPr="00756209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образования </w:t>
      </w:r>
      <w:r w:rsidR="003C6E6F">
        <w:rPr>
          <w:rFonts w:ascii="Arial" w:eastAsiaTheme="minorHAnsi" w:hAnsi="Arial" w:cs="Arial"/>
          <w:sz w:val="24"/>
          <w:szCs w:val="24"/>
          <w:lang w:eastAsia="en-US"/>
        </w:rPr>
        <w:t>Степановское</w:t>
      </w:r>
      <w:r w:rsidR="00756209" w:rsidRPr="00756209">
        <w:rPr>
          <w:rFonts w:ascii="Arial" w:eastAsiaTheme="minorHAnsi" w:hAnsi="Arial" w:cs="Arial"/>
          <w:sz w:val="24"/>
          <w:szCs w:val="24"/>
          <w:lang w:eastAsia="en-US"/>
        </w:rPr>
        <w:t xml:space="preserve"> сельское поселение Верхнекетского района Томской области</w:t>
      </w:r>
      <w:r w:rsidRPr="0015599B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7F6ABC" w:rsidRPr="0015599B" w:rsidRDefault="007F6ABC" w:rsidP="007F6ABC">
      <w:pPr>
        <w:widowControl/>
        <w:tabs>
          <w:tab w:val="left" w:pos="993"/>
        </w:tabs>
        <w:ind w:firstLine="709"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3. Внесение изменений в Перечень </w:t>
      </w:r>
      <w:r w:rsidR="00404528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главных администраторов источников внутреннего финансирования дефицита местного бюджета </w:t>
      </w:r>
      <w:r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производится </w:t>
      </w:r>
      <w:r w:rsidR="00404528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в течение финансового года </w:t>
      </w:r>
      <w:r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в срок не более </w:t>
      </w:r>
      <w:r w:rsidR="00404528" w:rsidRPr="0015599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0 календарных дней с даты возникновения случая, указанного в пункте 2 настоящего Порядка, и оформляется постановлением Администрации </w:t>
      </w:r>
      <w:r w:rsidR="00756209">
        <w:rPr>
          <w:rFonts w:ascii="Arial" w:eastAsiaTheme="minorHAnsi" w:hAnsi="Arial" w:cs="Arial"/>
          <w:sz w:val="24"/>
          <w:szCs w:val="24"/>
          <w:lang w:eastAsia="en-US"/>
        </w:rPr>
        <w:t>С</w:t>
      </w:r>
      <w:r w:rsidR="003C6E6F">
        <w:rPr>
          <w:rFonts w:ascii="Arial" w:eastAsiaTheme="minorHAnsi" w:hAnsi="Arial" w:cs="Arial"/>
          <w:sz w:val="24"/>
          <w:szCs w:val="24"/>
          <w:lang w:eastAsia="en-US"/>
        </w:rPr>
        <w:t>тепановского</w:t>
      </w:r>
      <w:r w:rsidR="00756209">
        <w:rPr>
          <w:rFonts w:ascii="Arial" w:eastAsiaTheme="minorHAnsi" w:hAnsi="Arial" w:cs="Arial"/>
          <w:sz w:val="24"/>
          <w:szCs w:val="24"/>
          <w:lang w:eastAsia="en-US"/>
        </w:rPr>
        <w:t xml:space="preserve"> сельского поселения </w:t>
      </w:r>
      <w:r w:rsidR="00404528" w:rsidRPr="0015599B">
        <w:rPr>
          <w:rFonts w:ascii="Arial" w:eastAsiaTheme="minorHAnsi" w:hAnsi="Arial" w:cs="Arial"/>
          <w:sz w:val="24"/>
          <w:szCs w:val="24"/>
          <w:lang w:eastAsia="en-US"/>
        </w:rPr>
        <w:t>Верхнекетского района</w:t>
      </w:r>
      <w:r w:rsidR="00756209">
        <w:rPr>
          <w:rFonts w:ascii="Arial" w:eastAsiaTheme="minorHAnsi" w:hAnsi="Arial" w:cs="Arial"/>
          <w:sz w:val="24"/>
          <w:szCs w:val="24"/>
          <w:lang w:eastAsia="en-US"/>
        </w:rPr>
        <w:t xml:space="preserve"> Томской области</w:t>
      </w:r>
      <w:r w:rsidRPr="0015599B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7F6ABC" w:rsidRPr="007F6ABC" w:rsidRDefault="007F6ABC" w:rsidP="007F6ABC">
      <w:pPr>
        <w:widowControl/>
        <w:tabs>
          <w:tab w:val="left" w:pos="993"/>
        </w:tabs>
        <w:ind w:firstLine="709"/>
        <w:jc w:val="both"/>
        <w:outlineLvl w:val="0"/>
        <w:rPr>
          <w:rFonts w:ascii="Arial" w:eastAsiaTheme="minorHAnsi" w:hAnsi="Arial" w:cs="Arial"/>
          <w:color w:val="171717" w:themeColor="background2" w:themeShade="1A"/>
          <w:sz w:val="24"/>
          <w:szCs w:val="24"/>
          <w:lang w:eastAsia="en-US"/>
        </w:rPr>
      </w:pPr>
      <w:r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4. </w:t>
      </w:r>
      <w:r w:rsidR="00404528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Актуализация Перечня главных администраторов источников внутреннего финансирования дефицита местного бюджета </w:t>
      </w:r>
      <w:r w:rsidR="00065463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к началу очередного бюджетного цикла </w:t>
      </w:r>
      <w:r w:rsidR="00404528" w:rsidRPr="0015599B">
        <w:rPr>
          <w:rFonts w:ascii="Arial" w:eastAsiaTheme="minorHAnsi" w:hAnsi="Arial" w:cs="Arial"/>
          <w:sz w:val="24"/>
          <w:szCs w:val="24"/>
          <w:lang w:eastAsia="en-US"/>
        </w:rPr>
        <w:t xml:space="preserve">путем внесения изменений в Перечень главных администраторов источников внутреннего финансирования дефицита местного бюджета осуществляется по итогам финансового года в срок до 30 декабря текущего </w:t>
      </w:r>
      <w:r w:rsidR="00404528" w:rsidRPr="00404528">
        <w:rPr>
          <w:rFonts w:ascii="Arial" w:eastAsiaTheme="minorHAnsi" w:hAnsi="Arial" w:cs="Arial"/>
          <w:color w:val="171717" w:themeColor="background2" w:themeShade="1A"/>
          <w:sz w:val="24"/>
          <w:szCs w:val="24"/>
          <w:lang w:eastAsia="en-US"/>
        </w:rPr>
        <w:t>финансового года.</w:t>
      </w:r>
    </w:p>
    <w:sectPr w:rsidR="007F6ABC" w:rsidRPr="007F6ABC" w:rsidSect="005454CC">
      <w:headerReference w:type="default" r:id="rId8"/>
      <w:headerReference w:type="first" r:id="rId9"/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6E2" w:rsidRDefault="001316E2" w:rsidP="003F5021">
      <w:r>
        <w:separator/>
      </w:r>
    </w:p>
  </w:endnote>
  <w:endnote w:type="continuationSeparator" w:id="0">
    <w:p w:rsidR="001316E2" w:rsidRDefault="001316E2" w:rsidP="003F5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6E2" w:rsidRDefault="001316E2" w:rsidP="003F5021">
      <w:r>
        <w:separator/>
      </w:r>
    </w:p>
  </w:footnote>
  <w:footnote w:type="continuationSeparator" w:id="0">
    <w:p w:rsidR="001316E2" w:rsidRDefault="001316E2" w:rsidP="003F5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8B2" w:rsidRDefault="003818B2">
    <w:pPr>
      <w:pStyle w:val="a7"/>
      <w:jc w:val="center"/>
    </w:pPr>
  </w:p>
  <w:p w:rsidR="003818B2" w:rsidRDefault="003818B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8B2" w:rsidRDefault="003818B2">
    <w:pPr>
      <w:pStyle w:val="a7"/>
      <w:jc w:val="center"/>
    </w:pPr>
  </w:p>
  <w:p w:rsidR="003818B2" w:rsidRDefault="003818B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3D5BEF"/>
    <w:multiLevelType w:val="hybridMultilevel"/>
    <w:tmpl w:val="3CEED71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D65"/>
    <w:rsid w:val="00013BF3"/>
    <w:rsid w:val="000238D0"/>
    <w:rsid w:val="00024E69"/>
    <w:rsid w:val="00031199"/>
    <w:rsid w:val="00065463"/>
    <w:rsid w:val="000668D1"/>
    <w:rsid w:val="000B538C"/>
    <w:rsid w:val="000B7122"/>
    <w:rsid w:val="000D2167"/>
    <w:rsid w:val="00130FE5"/>
    <w:rsid w:val="001316E2"/>
    <w:rsid w:val="00146991"/>
    <w:rsid w:val="0015168A"/>
    <w:rsid w:val="0015599B"/>
    <w:rsid w:val="001731CA"/>
    <w:rsid w:val="00175C3B"/>
    <w:rsid w:val="001C0AAC"/>
    <w:rsid w:val="001D694D"/>
    <w:rsid w:val="001E5681"/>
    <w:rsid w:val="00257E4E"/>
    <w:rsid w:val="00280AD5"/>
    <w:rsid w:val="00286416"/>
    <w:rsid w:val="002D22E5"/>
    <w:rsid w:val="002D7170"/>
    <w:rsid w:val="002E3B19"/>
    <w:rsid w:val="00313E73"/>
    <w:rsid w:val="00313E77"/>
    <w:rsid w:val="0032279F"/>
    <w:rsid w:val="00324F08"/>
    <w:rsid w:val="00326E44"/>
    <w:rsid w:val="0033142B"/>
    <w:rsid w:val="00331E26"/>
    <w:rsid w:val="00370EE0"/>
    <w:rsid w:val="00371554"/>
    <w:rsid w:val="003818B2"/>
    <w:rsid w:val="0038351C"/>
    <w:rsid w:val="003A010E"/>
    <w:rsid w:val="003A21E7"/>
    <w:rsid w:val="003A2D94"/>
    <w:rsid w:val="003C67D5"/>
    <w:rsid w:val="003C6E6F"/>
    <w:rsid w:val="003E1DBA"/>
    <w:rsid w:val="003E68F2"/>
    <w:rsid w:val="003F5021"/>
    <w:rsid w:val="00404528"/>
    <w:rsid w:val="00407A78"/>
    <w:rsid w:val="00436BEF"/>
    <w:rsid w:val="00437BBE"/>
    <w:rsid w:val="004570DD"/>
    <w:rsid w:val="004621EB"/>
    <w:rsid w:val="0047181B"/>
    <w:rsid w:val="004731C7"/>
    <w:rsid w:val="00487225"/>
    <w:rsid w:val="004A093E"/>
    <w:rsid w:val="004A7AC1"/>
    <w:rsid w:val="004B4970"/>
    <w:rsid w:val="004C6A85"/>
    <w:rsid w:val="0050300E"/>
    <w:rsid w:val="005068A3"/>
    <w:rsid w:val="005154BE"/>
    <w:rsid w:val="0051712A"/>
    <w:rsid w:val="00530247"/>
    <w:rsid w:val="005370DB"/>
    <w:rsid w:val="005454CC"/>
    <w:rsid w:val="00565EF2"/>
    <w:rsid w:val="00576AAA"/>
    <w:rsid w:val="00591462"/>
    <w:rsid w:val="00597BDD"/>
    <w:rsid w:val="005A578C"/>
    <w:rsid w:val="005D566D"/>
    <w:rsid w:val="005D6A00"/>
    <w:rsid w:val="005E49E1"/>
    <w:rsid w:val="005F1729"/>
    <w:rsid w:val="00604AFD"/>
    <w:rsid w:val="00620BBF"/>
    <w:rsid w:val="00627942"/>
    <w:rsid w:val="00652453"/>
    <w:rsid w:val="006724F4"/>
    <w:rsid w:val="006A293A"/>
    <w:rsid w:val="006C1AAB"/>
    <w:rsid w:val="006F54ED"/>
    <w:rsid w:val="007006BE"/>
    <w:rsid w:val="00705614"/>
    <w:rsid w:val="00710BC9"/>
    <w:rsid w:val="007177DF"/>
    <w:rsid w:val="00737747"/>
    <w:rsid w:val="00747884"/>
    <w:rsid w:val="00756209"/>
    <w:rsid w:val="00785688"/>
    <w:rsid w:val="007B597A"/>
    <w:rsid w:val="007C3293"/>
    <w:rsid w:val="007E3B48"/>
    <w:rsid w:val="007F6562"/>
    <w:rsid w:val="007F6ABC"/>
    <w:rsid w:val="007F71A2"/>
    <w:rsid w:val="00823E61"/>
    <w:rsid w:val="00847EC3"/>
    <w:rsid w:val="00860A0E"/>
    <w:rsid w:val="00870E65"/>
    <w:rsid w:val="008A06D1"/>
    <w:rsid w:val="008B44C5"/>
    <w:rsid w:val="00916F7F"/>
    <w:rsid w:val="00921208"/>
    <w:rsid w:val="00935D33"/>
    <w:rsid w:val="00985724"/>
    <w:rsid w:val="0099519E"/>
    <w:rsid w:val="009A22D4"/>
    <w:rsid w:val="009B3D65"/>
    <w:rsid w:val="009C19E3"/>
    <w:rsid w:val="009D12E8"/>
    <w:rsid w:val="009D6D90"/>
    <w:rsid w:val="009D7965"/>
    <w:rsid w:val="009F5AA4"/>
    <w:rsid w:val="00A07ADC"/>
    <w:rsid w:val="00AA6AF4"/>
    <w:rsid w:val="00AB50FB"/>
    <w:rsid w:val="00AB5448"/>
    <w:rsid w:val="00AC7BB9"/>
    <w:rsid w:val="00B14E2F"/>
    <w:rsid w:val="00B63A06"/>
    <w:rsid w:val="00B70099"/>
    <w:rsid w:val="00B83F0D"/>
    <w:rsid w:val="00B93EA2"/>
    <w:rsid w:val="00B96C04"/>
    <w:rsid w:val="00BC70E4"/>
    <w:rsid w:val="00C0561C"/>
    <w:rsid w:val="00C3484E"/>
    <w:rsid w:val="00C61479"/>
    <w:rsid w:val="00CA4735"/>
    <w:rsid w:val="00CE4315"/>
    <w:rsid w:val="00D20330"/>
    <w:rsid w:val="00D32158"/>
    <w:rsid w:val="00D34B12"/>
    <w:rsid w:val="00D7321D"/>
    <w:rsid w:val="00D83E6F"/>
    <w:rsid w:val="00DA4EDC"/>
    <w:rsid w:val="00DC6B74"/>
    <w:rsid w:val="00DD5C35"/>
    <w:rsid w:val="00DF6A43"/>
    <w:rsid w:val="00E0717A"/>
    <w:rsid w:val="00E566EC"/>
    <w:rsid w:val="00E61E3A"/>
    <w:rsid w:val="00E70F0E"/>
    <w:rsid w:val="00E74345"/>
    <w:rsid w:val="00E86081"/>
    <w:rsid w:val="00EB7128"/>
    <w:rsid w:val="00F04683"/>
    <w:rsid w:val="00F06700"/>
    <w:rsid w:val="00F1719B"/>
    <w:rsid w:val="00F31F60"/>
    <w:rsid w:val="00F46B95"/>
    <w:rsid w:val="00F8653F"/>
    <w:rsid w:val="00FD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C9EA06-0957-464E-8633-B1259278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"/>
    <w:basedOn w:val="a"/>
    <w:rsid w:val="00F31F60"/>
    <w:pPr>
      <w:widowControl/>
      <w:tabs>
        <w:tab w:val="num" w:pos="360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313E7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3E7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5A57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5A57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5A578C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6">
    <w:name w:val="Название Знак"/>
    <w:basedOn w:val="a0"/>
    <w:link w:val="a5"/>
    <w:rsid w:val="005A578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5A57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F502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5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3F502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F50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3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979A7CA09C7EE78AB14B95105D28E29269FCB03090228882C9F9309C14C438A4E2360E059A3737AD5E0DC281FD34D2E933788FD89DB770C6CE70681nCFC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Генералова</dc:creator>
  <cp:lastModifiedBy>buh</cp:lastModifiedBy>
  <cp:revision>10</cp:revision>
  <cp:lastPrinted>2022-02-25T05:30:00Z</cp:lastPrinted>
  <dcterms:created xsi:type="dcterms:W3CDTF">2021-12-30T03:44:00Z</dcterms:created>
  <dcterms:modified xsi:type="dcterms:W3CDTF">2022-02-25T05:30:00Z</dcterms:modified>
</cp:coreProperties>
</file>