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DAB" w:rsidRDefault="00CB1B38" w:rsidP="000C3DAB">
      <w:pPr>
        <w:jc w:val="center"/>
        <w:rPr>
          <w:rFonts w:ascii="Arial" w:hAnsi="Arial" w:cs="Arial"/>
          <w:b/>
          <w:sz w:val="28"/>
          <w:szCs w:val="28"/>
        </w:rPr>
      </w:pPr>
      <w:r>
        <w:rPr>
          <w:rFonts w:ascii="Arial" w:hAnsi="Arial" w:cs="Arial"/>
          <w:b/>
          <w:sz w:val="32"/>
          <w:szCs w:val="24"/>
        </w:rPr>
        <w:t xml:space="preserve"> </w:t>
      </w:r>
      <w:r w:rsidR="000C3DAB">
        <w:rPr>
          <w:rFonts w:ascii="Arial" w:hAnsi="Arial" w:cs="Arial"/>
          <w:b/>
          <w:sz w:val="28"/>
          <w:szCs w:val="28"/>
        </w:rPr>
        <w:t>Томская область</w:t>
      </w:r>
    </w:p>
    <w:p w:rsidR="000C3DAB" w:rsidRDefault="000C3DAB" w:rsidP="000C3DAB">
      <w:pPr>
        <w:widowControl w:val="0"/>
        <w:jc w:val="center"/>
        <w:rPr>
          <w:rFonts w:ascii="Arial" w:hAnsi="Arial" w:cs="Arial"/>
          <w:b/>
          <w:bCs/>
          <w:spacing w:val="34"/>
          <w:sz w:val="28"/>
          <w:szCs w:val="28"/>
        </w:rPr>
      </w:pPr>
      <w:r>
        <w:rPr>
          <w:rFonts w:ascii="Arial" w:hAnsi="Arial" w:cs="Arial"/>
          <w:b/>
          <w:bCs/>
          <w:spacing w:val="34"/>
          <w:sz w:val="28"/>
          <w:szCs w:val="28"/>
        </w:rPr>
        <w:t>Верхнекетский район</w:t>
      </w:r>
    </w:p>
    <w:p w:rsidR="000C3DAB" w:rsidRDefault="000C3DAB" w:rsidP="000C3DAB">
      <w:pPr>
        <w:widowControl w:val="0"/>
        <w:jc w:val="center"/>
        <w:rPr>
          <w:rFonts w:ascii="Arial" w:hAnsi="Arial" w:cs="Arial"/>
          <w:b/>
          <w:sz w:val="28"/>
          <w:szCs w:val="28"/>
        </w:rPr>
      </w:pPr>
      <w:r>
        <w:rPr>
          <w:rFonts w:ascii="Arial" w:hAnsi="Arial" w:cs="Arial"/>
          <w:b/>
          <w:sz w:val="28"/>
          <w:szCs w:val="28"/>
        </w:rPr>
        <w:t>Совет Степановского сельского поселения</w:t>
      </w:r>
    </w:p>
    <w:p w:rsidR="000C3DAB" w:rsidRDefault="000C3DAB" w:rsidP="000C3DAB">
      <w:pPr>
        <w:widowControl w:val="0"/>
        <w:jc w:val="center"/>
        <w:rPr>
          <w:rFonts w:ascii="Arial" w:hAnsi="Arial" w:cs="Arial"/>
          <w:b/>
          <w:sz w:val="24"/>
          <w:szCs w:val="24"/>
        </w:rPr>
      </w:pPr>
      <w:r>
        <w:rPr>
          <w:rFonts w:ascii="Arial" w:hAnsi="Arial" w:cs="Arial"/>
          <w:b/>
        </w:rPr>
        <w:t>п. Степановка</w:t>
      </w:r>
    </w:p>
    <w:tbl>
      <w:tblPr>
        <w:tblW w:w="9360" w:type="dxa"/>
        <w:tblLayout w:type="fixed"/>
        <w:tblCellMar>
          <w:left w:w="0" w:type="dxa"/>
          <w:right w:w="0" w:type="dxa"/>
        </w:tblCellMar>
        <w:tblLook w:val="04A0" w:firstRow="1" w:lastRow="0" w:firstColumn="1" w:lastColumn="0" w:noHBand="0" w:noVBand="1"/>
      </w:tblPr>
      <w:tblGrid>
        <w:gridCol w:w="4682"/>
        <w:gridCol w:w="74"/>
        <w:gridCol w:w="4604"/>
      </w:tblGrid>
      <w:tr w:rsidR="000C3DAB" w:rsidTr="000C3DAB">
        <w:trPr>
          <w:trHeight w:val="493"/>
        </w:trPr>
        <w:tc>
          <w:tcPr>
            <w:tcW w:w="4754" w:type="dxa"/>
            <w:gridSpan w:val="2"/>
            <w:tcBorders>
              <w:top w:val="thinThickMediumGap" w:sz="24" w:space="0" w:color="auto"/>
              <w:left w:val="nil"/>
              <w:bottom w:val="nil"/>
              <w:right w:val="nil"/>
            </w:tcBorders>
          </w:tcPr>
          <w:p w:rsidR="000C3DAB" w:rsidRDefault="000C3DAB">
            <w:pPr>
              <w:keepNext/>
              <w:widowControl w:val="0"/>
              <w:jc w:val="center"/>
              <w:rPr>
                <w:rFonts w:ascii="Arial" w:hAnsi="Arial" w:cs="Arial"/>
                <w:b/>
                <w:bCs/>
                <w:sz w:val="24"/>
                <w:szCs w:val="24"/>
                <w:lang w:eastAsia="en-US" w:bidi="th-TH"/>
              </w:rPr>
            </w:pPr>
          </w:p>
        </w:tc>
        <w:tc>
          <w:tcPr>
            <w:tcW w:w="4602" w:type="dxa"/>
            <w:tcBorders>
              <w:top w:val="thinThickMediumGap" w:sz="24" w:space="0" w:color="auto"/>
              <w:left w:val="nil"/>
              <w:bottom w:val="nil"/>
              <w:right w:val="nil"/>
            </w:tcBorders>
          </w:tcPr>
          <w:p w:rsidR="000C3DAB" w:rsidRDefault="000C3DAB">
            <w:pPr>
              <w:keepNext/>
              <w:widowControl w:val="0"/>
              <w:jc w:val="right"/>
              <w:rPr>
                <w:rFonts w:ascii="Arial" w:hAnsi="Arial" w:cs="Arial"/>
                <w:b/>
                <w:bCs/>
                <w:sz w:val="24"/>
                <w:szCs w:val="24"/>
                <w:lang w:eastAsia="en-US" w:bidi="th-TH"/>
              </w:rPr>
            </w:pPr>
          </w:p>
        </w:tc>
      </w:tr>
      <w:tr w:rsidR="000C3DAB" w:rsidTr="000C3DAB">
        <w:tc>
          <w:tcPr>
            <w:tcW w:w="4680" w:type="dxa"/>
            <w:hideMark/>
          </w:tcPr>
          <w:p w:rsidR="000C3DAB" w:rsidRDefault="000C3DAB">
            <w:pPr>
              <w:pStyle w:val="11"/>
              <w:spacing w:after="20" w:line="276" w:lineRule="auto"/>
              <w:jc w:val="left"/>
              <w:rPr>
                <w:rFonts w:ascii="Arial" w:hAnsi="Arial" w:cs="Arial"/>
                <w:i w:val="0"/>
                <w:iCs w:val="0"/>
                <w:sz w:val="24"/>
                <w:szCs w:val="24"/>
                <w:lang w:eastAsia="en-US"/>
              </w:rPr>
            </w:pPr>
            <w:r>
              <w:rPr>
                <w:rFonts w:ascii="Arial" w:hAnsi="Arial" w:cs="Arial"/>
                <w:i w:val="0"/>
                <w:iCs w:val="0"/>
                <w:sz w:val="24"/>
                <w:szCs w:val="24"/>
                <w:lang w:eastAsia="en-US"/>
              </w:rPr>
              <w:t>29 ноября 2019 года</w:t>
            </w:r>
          </w:p>
        </w:tc>
        <w:tc>
          <w:tcPr>
            <w:tcW w:w="4676" w:type="dxa"/>
            <w:gridSpan w:val="2"/>
            <w:hideMark/>
          </w:tcPr>
          <w:p w:rsidR="000C3DAB" w:rsidRDefault="000C3DAB" w:rsidP="00F62BB5">
            <w:pPr>
              <w:pStyle w:val="11"/>
              <w:spacing w:after="20" w:line="276" w:lineRule="auto"/>
              <w:ind w:right="57"/>
              <w:rPr>
                <w:rFonts w:ascii="Arial" w:hAnsi="Arial" w:cs="Arial"/>
                <w:i w:val="0"/>
                <w:iCs w:val="0"/>
                <w:sz w:val="24"/>
                <w:szCs w:val="24"/>
                <w:lang w:eastAsia="en-US"/>
              </w:rPr>
            </w:pPr>
            <w:r>
              <w:rPr>
                <w:rFonts w:ascii="Arial" w:hAnsi="Arial" w:cs="Arial"/>
                <w:i w:val="0"/>
                <w:iCs w:val="0"/>
                <w:sz w:val="24"/>
                <w:szCs w:val="24"/>
                <w:lang w:eastAsia="en-US"/>
              </w:rPr>
              <w:t xml:space="preserve">  № 2</w:t>
            </w:r>
            <w:r w:rsidR="00F62BB5">
              <w:rPr>
                <w:rFonts w:ascii="Arial" w:hAnsi="Arial" w:cs="Arial"/>
                <w:i w:val="0"/>
                <w:iCs w:val="0"/>
                <w:sz w:val="24"/>
                <w:szCs w:val="24"/>
                <w:lang w:eastAsia="en-US"/>
              </w:rPr>
              <w:t>7</w:t>
            </w:r>
            <w:r>
              <w:rPr>
                <w:rFonts w:ascii="Arial" w:hAnsi="Arial" w:cs="Arial"/>
                <w:i w:val="0"/>
                <w:iCs w:val="0"/>
                <w:sz w:val="24"/>
                <w:szCs w:val="24"/>
                <w:lang w:eastAsia="en-US"/>
              </w:rPr>
              <w:t xml:space="preserve"> </w:t>
            </w:r>
          </w:p>
        </w:tc>
      </w:tr>
    </w:tbl>
    <w:p w:rsidR="00014391" w:rsidRDefault="00014391" w:rsidP="000C3DAB">
      <w:pPr>
        <w:jc w:val="center"/>
        <w:rPr>
          <w:rFonts w:ascii="Arial" w:hAnsi="Arial" w:cs="Arial"/>
          <w:sz w:val="24"/>
          <w:szCs w:val="24"/>
        </w:rPr>
      </w:pPr>
    </w:p>
    <w:p w:rsidR="00CB1B38" w:rsidRPr="00CB1B38" w:rsidRDefault="00014391" w:rsidP="00CB1B38">
      <w:pPr>
        <w:tabs>
          <w:tab w:val="left" w:pos="-2552"/>
          <w:tab w:val="left" w:pos="0"/>
        </w:tabs>
        <w:jc w:val="center"/>
        <w:rPr>
          <w:rFonts w:ascii="Arial" w:hAnsi="Arial" w:cs="Arial"/>
          <w:b/>
          <w:sz w:val="24"/>
          <w:szCs w:val="24"/>
          <w:lang w:bidi="th-TH"/>
        </w:rPr>
      </w:pPr>
      <w:r>
        <w:rPr>
          <w:rFonts w:ascii="Arial" w:hAnsi="Arial" w:cs="Arial"/>
          <w:b/>
          <w:sz w:val="24"/>
          <w:szCs w:val="24"/>
        </w:rPr>
        <w:t xml:space="preserve">О вынесении проекта решения </w:t>
      </w:r>
      <w:r w:rsidR="00CB1B38">
        <w:rPr>
          <w:rFonts w:ascii="Arial" w:hAnsi="Arial" w:cs="Arial"/>
          <w:b/>
          <w:sz w:val="24"/>
          <w:szCs w:val="24"/>
        </w:rPr>
        <w:t xml:space="preserve">Совета Степановского сельского поселения </w:t>
      </w:r>
      <w:r w:rsidR="00CB1B38" w:rsidRPr="00CB1B38">
        <w:rPr>
          <w:rFonts w:ascii="Arial" w:hAnsi="Arial" w:cs="Arial"/>
          <w:b/>
          <w:sz w:val="24"/>
          <w:szCs w:val="24"/>
          <w:lang w:bidi="th-TH"/>
        </w:rPr>
        <w:t xml:space="preserve">«О местном бюджете муниципального  образования  </w:t>
      </w:r>
      <w:r w:rsidR="00CB1B38">
        <w:rPr>
          <w:rFonts w:ascii="Arial" w:hAnsi="Arial" w:cs="Arial"/>
          <w:b/>
          <w:sz w:val="24"/>
          <w:szCs w:val="24"/>
          <w:lang w:bidi="th-TH"/>
        </w:rPr>
        <w:t>Степановское</w:t>
      </w:r>
      <w:r w:rsidR="00CB1B38" w:rsidRPr="00CB1B38">
        <w:rPr>
          <w:rFonts w:ascii="Arial" w:hAnsi="Arial" w:cs="Arial"/>
          <w:b/>
          <w:sz w:val="24"/>
          <w:szCs w:val="24"/>
          <w:lang w:bidi="th-TH"/>
        </w:rPr>
        <w:t xml:space="preserve"> сельское поселение Верхнекетского района Томской области на 20</w:t>
      </w:r>
      <w:r w:rsidR="00CB1B38">
        <w:rPr>
          <w:rFonts w:ascii="Arial" w:hAnsi="Arial" w:cs="Arial"/>
          <w:b/>
          <w:sz w:val="24"/>
          <w:szCs w:val="24"/>
          <w:lang w:bidi="th-TH"/>
        </w:rPr>
        <w:t>20</w:t>
      </w:r>
      <w:r w:rsidR="00CB1B38" w:rsidRPr="00CB1B38">
        <w:rPr>
          <w:rFonts w:ascii="Arial" w:hAnsi="Arial" w:cs="Arial"/>
          <w:b/>
          <w:sz w:val="24"/>
          <w:szCs w:val="24"/>
          <w:lang w:bidi="th-TH"/>
        </w:rPr>
        <w:t xml:space="preserve"> год»</w:t>
      </w:r>
    </w:p>
    <w:p w:rsidR="00014391" w:rsidRDefault="00CB1B38" w:rsidP="00CB1B38">
      <w:pPr>
        <w:tabs>
          <w:tab w:val="left" w:pos="-2552"/>
          <w:tab w:val="left" w:pos="0"/>
        </w:tabs>
        <w:jc w:val="center"/>
        <w:rPr>
          <w:rFonts w:ascii="Arial" w:hAnsi="Arial" w:cs="Arial"/>
          <w:b/>
          <w:sz w:val="24"/>
          <w:szCs w:val="24"/>
        </w:rPr>
      </w:pPr>
      <w:r w:rsidRPr="00CB1B38">
        <w:rPr>
          <w:rFonts w:ascii="Arial" w:hAnsi="Arial" w:cs="Arial"/>
          <w:b/>
          <w:sz w:val="24"/>
          <w:szCs w:val="24"/>
          <w:lang w:bidi="th-TH"/>
        </w:rPr>
        <w:t xml:space="preserve"> на  публичные  слушания</w:t>
      </w:r>
      <w:r w:rsidR="00014391">
        <w:rPr>
          <w:rFonts w:ascii="Arial" w:hAnsi="Arial" w:cs="Arial"/>
          <w:b/>
          <w:sz w:val="24"/>
          <w:szCs w:val="24"/>
        </w:rPr>
        <w:tab/>
      </w:r>
    </w:p>
    <w:p w:rsidR="00EE0FAF" w:rsidRPr="00EE0FAF" w:rsidRDefault="00014391" w:rsidP="00EE0FAF">
      <w:pPr>
        <w:jc w:val="both"/>
        <w:rPr>
          <w:rFonts w:ascii="Arial" w:hAnsi="Arial" w:cs="Arial"/>
          <w:sz w:val="24"/>
          <w:szCs w:val="24"/>
          <w:lang w:bidi="th-TH"/>
        </w:rPr>
      </w:pPr>
      <w:r w:rsidRPr="002A7457">
        <w:rPr>
          <w:rFonts w:ascii="Arial" w:hAnsi="Arial" w:cs="Arial"/>
          <w:sz w:val="22"/>
          <w:szCs w:val="22"/>
        </w:rPr>
        <w:t xml:space="preserve">В соответствии с Федеральным законом от 06.10.2003 № 131-ФЗ «Об общих принципах  организации  местного  самоуправления  в  Российской  Федерации», Уставом  муниципального  образования  </w:t>
      </w:r>
      <w:r w:rsidR="003A5E05" w:rsidRPr="002A7457">
        <w:rPr>
          <w:rFonts w:ascii="Arial" w:hAnsi="Arial" w:cs="Arial"/>
          <w:sz w:val="22"/>
          <w:szCs w:val="22"/>
        </w:rPr>
        <w:t>Степановское</w:t>
      </w:r>
      <w:r w:rsidRPr="002A7457">
        <w:rPr>
          <w:rFonts w:ascii="Arial" w:hAnsi="Arial" w:cs="Arial"/>
          <w:sz w:val="22"/>
          <w:szCs w:val="22"/>
        </w:rPr>
        <w:t xml:space="preserve"> сельское поселение Верхнекетского района Томской области, </w:t>
      </w:r>
      <w:r w:rsidR="00EE0FAF" w:rsidRPr="0052476E">
        <w:rPr>
          <w:rFonts w:ascii="Arial" w:hAnsi="Arial" w:cs="Arial"/>
          <w:sz w:val="24"/>
          <w:szCs w:val="24"/>
          <w:lang w:bidi="th-TH"/>
        </w:rPr>
        <w:t xml:space="preserve">Положением о бюджетном процессе в муниципальном образовании Сельское поселение, утвержденного решением Совета </w:t>
      </w:r>
      <w:r w:rsidR="0052476E" w:rsidRPr="0052476E">
        <w:rPr>
          <w:rFonts w:ascii="Arial" w:hAnsi="Arial" w:cs="Arial"/>
          <w:sz w:val="24"/>
          <w:szCs w:val="24"/>
          <w:lang w:bidi="th-TH"/>
        </w:rPr>
        <w:t>Степановского</w:t>
      </w:r>
      <w:r w:rsidR="00EE0FAF" w:rsidRPr="0052476E">
        <w:rPr>
          <w:rFonts w:ascii="Arial" w:hAnsi="Arial" w:cs="Arial"/>
          <w:sz w:val="24"/>
          <w:szCs w:val="24"/>
          <w:lang w:bidi="th-TH"/>
        </w:rPr>
        <w:t xml:space="preserve"> сельского поселения от </w:t>
      </w:r>
      <w:r w:rsidR="0052476E" w:rsidRPr="0052476E">
        <w:rPr>
          <w:rFonts w:ascii="Arial" w:hAnsi="Arial" w:cs="Arial"/>
          <w:sz w:val="24"/>
          <w:szCs w:val="24"/>
          <w:lang w:bidi="th-TH"/>
        </w:rPr>
        <w:t>04</w:t>
      </w:r>
      <w:r w:rsidR="00EE0FAF" w:rsidRPr="0052476E">
        <w:rPr>
          <w:rFonts w:ascii="Arial" w:hAnsi="Arial" w:cs="Arial"/>
          <w:sz w:val="24"/>
          <w:szCs w:val="24"/>
          <w:lang w:bidi="th-TH"/>
        </w:rPr>
        <w:t xml:space="preserve"> </w:t>
      </w:r>
      <w:r w:rsidR="0052476E" w:rsidRPr="0052476E">
        <w:rPr>
          <w:rFonts w:ascii="Arial" w:hAnsi="Arial" w:cs="Arial"/>
          <w:sz w:val="24"/>
          <w:szCs w:val="24"/>
          <w:lang w:bidi="th-TH"/>
        </w:rPr>
        <w:t>июня</w:t>
      </w:r>
      <w:r w:rsidR="00EE0FAF" w:rsidRPr="0052476E">
        <w:rPr>
          <w:rFonts w:ascii="Arial" w:hAnsi="Arial" w:cs="Arial"/>
          <w:sz w:val="24"/>
          <w:szCs w:val="24"/>
          <w:lang w:bidi="th-TH"/>
        </w:rPr>
        <w:t xml:space="preserve"> 2018 № </w:t>
      </w:r>
      <w:r w:rsidR="0052476E" w:rsidRPr="0052476E">
        <w:rPr>
          <w:rFonts w:ascii="Arial" w:hAnsi="Arial" w:cs="Arial"/>
          <w:sz w:val="24"/>
          <w:szCs w:val="24"/>
          <w:lang w:bidi="th-TH"/>
        </w:rPr>
        <w:t>12</w:t>
      </w:r>
      <w:r w:rsidR="00EE0FAF" w:rsidRPr="0052476E">
        <w:rPr>
          <w:rFonts w:ascii="Arial" w:hAnsi="Arial" w:cs="Arial"/>
          <w:sz w:val="24"/>
          <w:szCs w:val="24"/>
          <w:lang w:bidi="th-TH"/>
        </w:rPr>
        <w:t>,</w:t>
      </w:r>
    </w:p>
    <w:p w:rsidR="00014391" w:rsidRPr="002A7457" w:rsidRDefault="00014391" w:rsidP="00014391">
      <w:pPr>
        <w:ind w:firstLine="708"/>
        <w:jc w:val="both"/>
        <w:rPr>
          <w:rFonts w:ascii="Arial" w:hAnsi="Arial" w:cs="Arial"/>
          <w:sz w:val="22"/>
          <w:szCs w:val="22"/>
        </w:rPr>
      </w:pPr>
    </w:p>
    <w:p w:rsidR="00014391" w:rsidRPr="002A7457" w:rsidRDefault="00014391" w:rsidP="00014391">
      <w:pPr>
        <w:ind w:firstLine="708"/>
        <w:jc w:val="both"/>
        <w:rPr>
          <w:rFonts w:ascii="Arial" w:hAnsi="Arial" w:cs="Arial"/>
          <w:sz w:val="22"/>
          <w:szCs w:val="22"/>
        </w:rPr>
      </w:pPr>
    </w:p>
    <w:p w:rsidR="00014391" w:rsidRPr="0052476E" w:rsidRDefault="00014391" w:rsidP="00014391">
      <w:pPr>
        <w:jc w:val="center"/>
        <w:rPr>
          <w:rFonts w:ascii="Arial" w:hAnsi="Arial" w:cs="Arial"/>
          <w:sz w:val="24"/>
          <w:szCs w:val="24"/>
        </w:rPr>
      </w:pPr>
      <w:r w:rsidRPr="0052476E">
        <w:rPr>
          <w:rFonts w:ascii="Arial" w:hAnsi="Arial" w:cs="Arial"/>
          <w:sz w:val="24"/>
          <w:szCs w:val="24"/>
        </w:rPr>
        <w:t xml:space="preserve">Совет </w:t>
      </w:r>
      <w:r w:rsidR="003A5E05" w:rsidRPr="0052476E">
        <w:rPr>
          <w:rFonts w:ascii="Arial" w:hAnsi="Arial" w:cs="Arial"/>
          <w:sz w:val="24"/>
          <w:szCs w:val="24"/>
        </w:rPr>
        <w:t>Степановского</w:t>
      </w:r>
      <w:r w:rsidRPr="0052476E">
        <w:rPr>
          <w:rFonts w:ascii="Arial" w:hAnsi="Arial" w:cs="Arial"/>
          <w:sz w:val="24"/>
          <w:szCs w:val="24"/>
        </w:rPr>
        <w:t xml:space="preserve"> сельского поселения</w:t>
      </w:r>
    </w:p>
    <w:p w:rsidR="00014391" w:rsidRDefault="00014391" w:rsidP="00014391">
      <w:pPr>
        <w:jc w:val="center"/>
        <w:rPr>
          <w:rFonts w:ascii="Arial" w:hAnsi="Arial" w:cs="Arial"/>
          <w:b/>
          <w:sz w:val="24"/>
          <w:szCs w:val="24"/>
        </w:rPr>
      </w:pPr>
      <w:r w:rsidRPr="0052476E">
        <w:rPr>
          <w:rFonts w:ascii="Arial" w:hAnsi="Arial" w:cs="Arial"/>
          <w:b/>
          <w:sz w:val="24"/>
          <w:szCs w:val="24"/>
        </w:rPr>
        <w:t>решил:</w:t>
      </w:r>
    </w:p>
    <w:p w:rsidR="0052476E" w:rsidRPr="0052476E" w:rsidRDefault="0052476E" w:rsidP="00014391">
      <w:pPr>
        <w:jc w:val="center"/>
        <w:rPr>
          <w:rFonts w:ascii="Arial" w:hAnsi="Arial" w:cs="Arial"/>
          <w:b/>
          <w:sz w:val="24"/>
          <w:szCs w:val="24"/>
        </w:rPr>
      </w:pPr>
    </w:p>
    <w:p w:rsidR="00014391" w:rsidRPr="0052476E" w:rsidRDefault="00014391" w:rsidP="00014391">
      <w:pPr>
        <w:ind w:firstLine="708"/>
        <w:jc w:val="both"/>
        <w:rPr>
          <w:rFonts w:ascii="Arial" w:hAnsi="Arial" w:cs="Arial"/>
          <w:sz w:val="24"/>
          <w:szCs w:val="24"/>
        </w:rPr>
      </w:pPr>
      <w:r w:rsidRPr="0052476E">
        <w:rPr>
          <w:rFonts w:ascii="Arial" w:hAnsi="Arial" w:cs="Arial"/>
          <w:sz w:val="24"/>
          <w:szCs w:val="24"/>
        </w:rPr>
        <w:t xml:space="preserve">1. Вынести для рассмотрения на публичных слушаниях проект решения Совета </w:t>
      </w:r>
      <w:r w:rsidR="003A5E05" w:rsidRPr="0052476E">
        <w:rPr>
          <w:rFonts w:ascii="Arial" w:hAnsi="Arial" w:cs="Arial"/>
          <w:sz w:val="24"/>
          <w:szCs w:val="24"/>
        </w:rPr>
        <w:t>Степановского</w:t>
      </w:r>
      <w:r w:rsidRPr="0052476E">
        <w:rPr>
          <w:rFonts w:ascii="Arial" w:hAnsi="Arial" w:cs="Arial"/>
          <w:sz w:val="24"/>
          <w:szCs w:val="24"/>
        </w:rPr>
        <w:t xml:space="preserve"> сельского поселения </w:t>
      </w:r>
      <w:r w:rsidR="00CB1B38" w:rsidRPr="0052476E">
        <w:rPr>
          <w:rFonts w:ascii="Arial" w:hAnsi="Arial" w:cs="Arial"/>
          <w:sz w:val="24"/>
          <w:szCs w:val="24"/>
        </w:rPr>
        <w:t>«О местном бюджете муниципального  образования  Степановское сельское поселение Верхнекетского района Томской области на 2020 год»</w:t>
      </w:r>
      <w:proofErr w:type="gramStart"/>
      <w:r w:rsidR="00CB1B38" w:rsidRPr="0052476E">
        <w:rPr>
          <w:rFonts w:ascii="Arial" w:hAnsi="Arial" w:cs="Arial"/>
          <w:sz w:val="24"/>
          <w:szCs w:val="24"/>
        </w:rPr>
        <w:t>.</w:t>
      </w:r>
      <w:proofErr w:type="gramEnd"/>
      <w:r w:rsidRPr="0052476E">
        <w:rPr>
          <w:rFonts w:ascii="Arial" w:hAnsi="Arial" w:cs="Arial"/>
          <w:sz w:val="24"/>
          <w:szCs w:val="24"/>
        </w:rPr>
        <w:t xml:space="preserve"> </w:t>
      </w:r>
      <w:proofErr w:type="gramStart"/>
      <w:r w:rsidRPr="0052476E">
        <w:rPr>
          <w:rFonts w:ascii="Arial" w:hAnsi="Arial" w:cs="Arial"/>
          <w:sz w:val="24"/>
          <w:szCs w:val="24"/>
        </w:rPr>
        <w:t>с</w:t>
      </w:r>
      <w:proofErr w:type="gramEnd"/>
      <w:r w:rsidRPr="0052476E">
        <w:rPr>
          <w:rFonts w:ascii="Arial" w:hAnsi="Arial" w:cs="Arial"/>
          <w:sz w:val="24"/>
          <w:szCs w:val="24"/>
        </w:rPr>
        <w:t>огласно приложению.</w:t>
      </w:r>
    </w:p>
    <w:p w:rsidR="00014391" w:rsidRPr="0052476E" w:rsidRDefault="00014391" w:rsidP="00014391">
      <w:pPr>
        <w:ind w:firstLine="708"/>
        <w:jc w:val="both"/>
        <w:rPr>
          <w:rFonts w:ascii="Arial" w:hAnsi="Arial" w:cs="Arial"/>
          <w:sz w:val="24"/>
          <w:szCs w:val="24"/>
        </w:rPr>
      </w:pPr>
      <w:r w:rsidRPr="0052476E">
        <w:rPr>
          <w:rFonts w:ascii="Arial" w:hAnsi="Arial" w:cs="Arial"/>
          <w:sz w:val="24"/>
          <w:szCs w:val="24"/>
        </w:rPr>
        <w:t>2. Назначить  проведение  публичных  слушаний  на</w:t>
      </w:r>
      <w:r w:rsidRPr="0052476E">
        <w:rPr>
          <w:rFonts w:ascii="Arial" w:hAnsi="Arial" w:cs="Arial"/>
          <w:b/>
          <w:sz w:val="24"/>
          <w:szCs w:val="24"/>
        </w:rPr>
        <w:t xml:space="preserve"> </w:t>
      </w:r>
      <w:r w:rsidR="000B75CD">
        <w:rPr>
          <w:rFonts w:ascii="Arial" w:hAnsi="Arial" w:cs="Arial"/>
          <w:sz w:val="24"/>
          <w:szCs w:val="24"/>
        </w:rPr>
        <w:t>13</w:t>
      </w:r>
      <w:bookmarkStart w:id="0" w:name="_GoBack"/>
      <w:bookmarkEnd w:id="0"/>
      <w:r w:rsidRPr="0052476E">
        <w:rPr>
          <w:rFonts w:ascii="Arial" w:hAnsi="Arial" w:cs="Arial"/>
          <w:sz w:val="24"/>
          <w:szCs w:val="24"/>
        </w:rPr>
        <w:t xml:space="preserve"> </w:t>
      </w:r>
      <w:r w:rsidR="002A7457" w:rsidRPr="0052476E">
        <w:rPr>
          <w:rFonts w:ascii="Arial" w:hAnsi="Arial" w:cs="Arial"/>
          <w:sz w:val="24"/>
          <w:szCs w:val="24"/>
        </w:rPr>
        <w:t>декабря</w:t>
      </w:r>
      <w:r w:rsidRPr="0052476E">
        <w:rPr>
          <w:rFonts w:ascii="Arial" w:hAnsi="Arial" w:cs="Arial"/>
          <w:sz w:val="24"/>
          <w:szCs w:val="24"/>
        </w:rPr>
        <w:t xml:space="preserve"> 2019 года</w:t>
      </w:r>
      <w:r w:rsidR="00EE0FAF" w:rsidRPr="0052476E">
        <w:rPr>
          <w:rFonts w:ascii="Arial" w:hAnsi="Arial" w:cs="Arial"/>
          <w:sz w:val="24"/>
          <w:szCs w:val="24"/>
        </w:rPr>
        <w:t xml:space="preserve"> в 16.00 по адресу:</w:t>
      </w:r>
      <w:r w:rsidRPr="0052476E">
        <w:rPr>
          <w:rFonts w:ascii="Arial" w:hAnsi="Arial" w:cs="Arial"/>
          <w:sz w:val="24"/>
          <w:szCs w:val="24"/>
        </w:rPr>
        <w:t xml:space="preserve"> п. </w:t>
      </w:r>
      <w:r w:rsidR="003A5E05" w:rsidRPr="0052476E">
        <w:rPr>
          <w:rFonts w:ascii="Arial" w:hAnsi="Arial" w:cs="Arial"/>
          <w:sz w:val="24"/>
          <w:szCs w:val="24"/>
        </w:rPr>
        <w:t>Степановка</w:t>
      </w:r>
      <w:r w:rsidR="00EE0FAF" w:rsidRPr="0052476E">
        <w:rPr>
          <w:rFonts w:ascii="Arial" w:hAnsi="Arial" w:cs="Arial"/>
          <w:sz w:val="24"/>
          <w:szCs w:val="24"/>
        </w:rPr>
        <w:t xml:space="preserve">, пер. Аптечный,4. </w:t>
      </w:r>
      <w:r w:rsidRPr="0052476E">
        <w:rPr>
          <w:rFonts w:ascii="Arial" w:hAnsi="Arial" w:cs="Arial"/>
          <w:sz w:val="24"/>
          <w:szCs w:val="24"/>
        </w:rPr>
        <w:t xml:space="preserve">зал </w:t>
      </w:r>
      <w:r w:rsidR="003A5E05" w:rsidRPr="0052476E">
        <w:rPr>
          <w:rFonts w:ascii="Arial" w:hAnsi="Arial" w:cs="Arial"/>
          <w:sz w:val="24"/>
          <w:szCs w:val="24"/>
        </w:rPr>
        <w:t>заседаний Администрации Степановского сельского поселения</w:t>
      </w:r>
      <w:r w:rsidR="00EE0FAF" w:rsidRPr="0052476E">
        <w:rPr>
          <w:rFonts w:ascii="Arial" w:hAnsi="Arial" w:cs="Arial"/>
          <w:sz w:val="24"/>
          <w:szCs w:val="24"/>
        </w:rPr>
        <w:t>.</w:t>
      </w:r>
      <w:r w:rsidRPr="0052476E">
        <w:rPr>
          <w:rFonts w:ascii="Arial" w:hAnsi="Arial" w:cs="Arial"/>
          <w:sz w:val="24"/>
          <w:szCs w:val="24"/>
        </w:rPr>
        <w:t xml:space="preserve">  </w:t>
      </w:r>
    </w:p>
    <w:p w:rsidR="00CB1B38" w:rsidRPr="0052476E" w:rsidRDefault="00014391" w:rsidP="00CB1B38">
      <w:pPr>
        <w:ind w:firstLine="709"/>
        <w:jc w:val="both"/>
        <w:rPr>
          <w:rFonts w:ascii="Arial" w:hAnsi="Arial" w:cs="Arial"/>
          <w:sz w:val="24"/>
          <w:szCs w:val="24"/>
        </w:rPr>
      </w:pPr>
      <w:r w:rsidRPr="0052476E">
        <w:rPr>
          <w:rFonts w:ascii="Arial" w:hAnsi="Arial" w:cs="Arial"/>
          <w:sz w:val="24"/>
          <w:szCs w:val="24"/>
        </w:rPr>
        <w:t xml:space="preserve">3. </w:t>
      </w:r>
      <w:proofErr w:type="gramStart"/>
      <w:r w:rsidR="00CB1B38" w:rsidRPr="0052476E">
        <w:rPr>
          <w:rFonts w:ascii="Arial" w:hAnsi="Arial" w:cs="Arial"/>
          <w:sz w:val="24"/>
          <w:szCs w:val="24"/>
        </w:rPr>
        <w:t>Разместить  проект</w:t>
      </w:r>
      <w:proofErr w:type="gramEnd"/>
      <w:r w:rsidR="00CB1B38" w:rsidRPr="0052476E">
        <w:rPr>
          <w:rFonts w:ascii="Arial" w:hAnsi="Arial" w:cs="Arial"/>
          <w:sz w:val="24"/>
          <w:szCs w:val="24"/>
        </w:rPr>
        <w:t xml:space="preserve">  решения  Совета Степановского сельского поселения «О местном бюджете муниципального  образования  Степановское сельское поселение Верхнекетского района Томской области на 2020 год» для  ознакомления  населения на стенде  в  Администрации Степановского сельского поселения, в читальном зале библиотеки п. Степановка, на официальном сайте Администрации Верхнекетского района.</w:t>
      </w:r>
    </w:p>
    <w:p w:rsidR="00014391" w:rsidRPr="0052476E" w:rsidRDefault="00014391" w:rsidP="00CB1B38">
      <w:pPr>
        <w:ind w:firstLine="708"/>
        <w:jc w:val="both"/>
        <w:rPr>
          <w:rFonts w:ascii="Arial" w:hAnsi="Arial" w:cs="Arial"/>
          <w:sz w:val="24"/>
          <w:szCs w:val="24"/>
        </w:rPr>
      </w:pPr>
      <w:r w:rsidRPr="0052476E">
        <w:rPr>
          <w:rFonts w:ascii="Arial" w:hAnsi="Arial" w:cs="Arial"/>
          <w:sz w:val="24"/>
          <w:szCs w:val="24"/>
        </w:rPr>
        <w:t xml:space="preserve">5. </w:t>
      </w:r>
      <w:proofErr w:type="gramStart"/>
      <w:r w:rsidRPr="0052476E">
        <w:rPr>
          <w:rFonts w:ascii="Arial" w:hAnsi="Arial" w:cs="Arial"/>
          <w:sz w:val="24"/>
          <w:szCs w:val="24"/>
        </w:rPr>
        <w:t>Контроль за</w:t>
      </w:r>
      <w:proofErr w:type="gramEnd"/>
      <w:r w:rsidRPr="0052476E">
        <w:rPr>
          <w:rFonts w:ascii="Arial" w:hAnsi="Arial" w:cs="Arial"/>
          <w:sz w:val="24"/>
          <w:szCs w:val="24"/>
        </w:rPr>
        <w:t xml:space="preserve">  исполнением  настоящего  решения  возложить  на </w:t>
      </w:r>
      <w:r w:rsidR="00BF455D" w:rsidRPr="0052476E">
        <w:rPr>
          <w:rFonts w:ascii="Arial" w:hAnsi="Arial" w:cs="Arial"/>
          <w:sz w:val="24"/>
          <w:szCs w:val="24"/>
        </w:rPr>
        <w:t>главу</w:t>
      </w:r>
      <w:r w:rsidRPr="0052476E">
        <w:rPr>
          <w:rFonts w:ascii="Arial" w:hAnsi="Arial" w:cs="Arial"/>
          <w:sz w:val="24"/>
          <w:szCs w:val="24"/>
        </w:rPr>
        <w:t xml:space="preserve"> поселения </w:t>
      </w:r>
      <w:r w:rsidR="00BF455D" w:rsidRPr="0052476E">
        <w:rPr>
          <w:rFonts w:ascii="Arial" w:hAnsi="Arial" w:cs="Arial"/>
          <w:sz w:val="24"/>
          <w:szCs w:val="24"/>
        </w:rPr>
        <w:t>М.</w:t>
      </w:r>
      <w:r w:rsidR="00EE0FAF" w:rsidRPr="0052476E">
        <w:rPr>
          <w:rFonts w:ascii="Arial" w:hAnsi="Arial" w:cs="Arial"/>
          <w:sz w:val="24"/>
          <w:szCs w:val="24"/>
        </w:rPr>
        <w:t xml:space="preserve"> </w:t>
      </w:r>
      <w:r w:rsidR="00BF455D" w:rsidRPr="0052476E">
        <w:rPr>
          <w:rFonts w:ascii="Arial" w:hAnsi="Arial" w:cs="Arial"/>
          <w:sz w:val="24"/>
          <w:szCs w:val="24"/>
        </w:rPr>
        <w:t>А.</w:t>
      </w:r>
      <w:r w:rsidR="00EE0FAF" w:rsidRPr="0052476E">
        <w:rPr>
          <w:rFonts w:ascii="Arial" w:hAnsi="Arial" w:cs="Arial"/>
          <w:sz w:val="24"/>
          <w:szCs w:val="24"/>
        </w:rPr>
        <w:t xml:space="preserve"> </w:t>
      </w:r>
      <w:r w:rsidR="00BF455D" w:rsidRPr="0052476E">
        <w:rPr>
          <w:rFonts w:ascii="Arial" w:hAnsi="Arial" w:cs="Arial"/>
          <w:sz w:val="24"/>
          <w:szCs w:val="24"/>
        </w:rPr>
        <w:t>Дробышенко.</w:t>
      </w:r>
    </w:p>
    <w:p w:rsidR="00014391" w:rsidRPr="0052476E" w:rsidRDefault="00014391" w:rsidP="00014391">
      <w:pPr>
        <w:ind w:firstLine="708"/>
        <w:jc w:val="both"/>
        <w:rPr>
          <w:rFonts w:ascii="Arial" w:hAnsi="Arial" w:cs="Arial"/>
          <w:sz w:val="24"/>
          <w:szCs w:val="24"/>
        </w:rPr>
      </w:pPr>
      <w:r w:rsidRPr="0052476E">
        <w:rPr>
          <w:rFonts w:ascii="Arial" w:hAnsi="Arial" w:cs="Arial"/>
          <w:sz w:val="24"/>
          <w:szCs w:val="24"/>
        </w:rPr>
        <w:t xml:space="preserve">6.  Настоящее решение вступает в силу со дня его </w:t>
      </w:r>
      <w:r w:rsidR="00EE0FAF" w:rsidRPr="0052476E">
        <w:rPr>
          <w:rFonts w:ascii="Arial" w:hAnsi="Arial" w:cs="Arial"/>
          <w:sz w:val="24"/>
          <w:szCs w:val="24"/>
        </w:rPr>
        <w:t>подписания.</w:t>
      </w:r>
    </w:p>
    <w:p w:rsidR="002A7457" w:rsidRPr="00CB1B38" w:rsidRDefault="002A7457" w:rsidP="00014391">
      <w:pPr>
        <w:ind w:firstLine="708"/>
        <w:jc w:val="both"/>
        <w:rPr>
          <w:rFonts w:ascii="Arial" w:hAnsi="Arial" w:cs="Arial"/>
          <w:sz w:val="24"/>
          <w:szCs w:val="24"/>
        </w:rPr>
      </w:pPr>
    </w:p>
    <w:p w:rsidR="00014391" w:rsidRPr="002A7457" w:rsidRDefault="00014391" w:rsidP="00014391">
      <w:pPr>
        <w:jc w:val="both"/>
        <w:rPr>
          <w:rFonts w:ascii="Arial" w:hAnsi="Arial" w:cs="Arial"/>
          <w:sz w:val="22"/>
          <w:szCs w:val="22"/>
        </w:rPr>
      </w:pPr>
    </w:p>
    <w:p w:rsidR="00014391" w:rsidRPr="002A7457" w:rsidRDefault="00014391" w:rsidP="00014391">
      <w:pPr>
        <w:jc w:val="both"/>
        <w:rPr>
          <w:rFonts w:ascii="Arial" w:hAnsi="Arial" w:cs="Arial"/>
          <w:sz w:val="22"/>
          <w:szCs w:val="22"/>
        </w:rPr>
      </w:pPr>
    </w:p>
    <w:p w:rsidR="003A5E05" w:rsidRPr="00BF455D" w:rsidRDefault="00014391" w:rsidP="00014391">
      <w:pPr>
        <w:jc w:val="both"/>
        <w:rPr>
          <w:rFonts w:ascii="Arial" w:hAnsi="Arial" w:cs="Arial"/>
          <w:sz w:val="24"/>
          <w:szCs w:val="24"/>
        </w:rPr>
      </w:pPr>
      <w:r w:rsidRPr="00BF455D">
        <w:rPr>
          <w:rFonts w:ascii="Arial" w:hAnsi="Arial" w:cs="Arial"/>
          <w:sz w:val="24"/>
          <w:szCs w:val="24"/>
        </w:rPr>
        <w:t xml:space="preserve">Председатель Совета </w:t>
      </w:r>
      <w:r w:rsidR="003A5E05" w:rsidRPr="00BF455D">
        <w:rPr>
          <w:rFonts w:ascii="Arial" w:hAnsi="Arial" w:cs="Arial"/>
          <w:sz w:val="24"/>
          <w:szCs w:val="24"/>
        </w:rPr>
        <w:t>Степановского</w:t>
      </w:r>
    </w:p>
    <w:p w:rsidR="00454870" w:rsidRDefault="00014391" w:rsidP="00014391">
      <w:pPr>
        <w:jc w:val="both"/>
        <w:rPr>
          <w:rFonts w:ascii="Arial" w:hAnsi="Arial" w:cs="Arial"/>
          <w:sz w:val="24"/>
          <w:szCs w:val="24"/>
        </w:rPr>
      </w:pPr>
      <w:r w:rsidRPr="00BF455D">
        <w:rPr>
          <w:rFonts w:ascii="Arial" w:hAnsi="Arial" w:cs="Arial"/>
          <w:sz w:val="24"/>
          <w:szCs w:val="24"/>
        </w:rPr>
        <w:t>сельского поселения</w:t>
      </w:r>
      <w:r w:rsidRPr="00BF455D">
        <w:rPr>
          <w:rFonts w:ascii="Arial" w:hAnsi="Arial" w:cs="Arial"/>
          <w:sz w:val="24"/>
          <w:szCs w:val="24"/>
        </w:rPr>
        <w:tab/>
      </w:r>
      <w:r w:rsidRPr="00BF455D">
        <w:rPr>
          <w:rFonts w:ascii="Arial" w:hAnsi="Arial" w:cs="Arial"/>
          <w:sz w:val="24"/>
          <w:szCs w:val="24"/>
        </w:rPr>
        <w:tab/>
      </w:r>
      <w:r w:rsidRPr="00BF455D">
        <w:rPr>
          <w:rFonts w:ascii="Arial" w:hAnsi="Arial" w:cs="Arial"/>
          <w:sz w:val="24"/>
          <w:szCs w:val="24"/>
        </w:rPr>
        <w:tab/>
      </w:r>
      <w:r w:rsidRPr="00BF455D">
        <w:rPr>
          <w:rFonts w:ascii="Arial" w:hAnsi="Arial" w:cs="Arial"/>
          <w:sz w:val="24"/>
          <w:szCs w:val="24"/>
        </w:rPr>
        <w:tab/>
      </w:r>
      <w:r w:rsidR="00BF455D" w:rsidRPr="00BF455D">
        <w:rPr>
          <w:rFonts w:ascii="Arial" w:hAnsi="Arial" w:cs="Arial"/>
          <w:sz w:val="24"/>
          <w:szCs w:val="24"/>
        </w:rPr>
        <w:t xml:space="preserve">                </w:t>
      </w:r>
      <w:r w:rsidR="00BF455D">
        <w:rPr>
          <w:rFonts w:ascii="Arial" w:hAnsi="Arial" w:cs="Arial"/>
          <w:sz w:val="24"/>
          <w:szCs w:val="24"/>
        </w:rPr>
        <w:t xml:space="preserve">           </w:t>
      </w:r>
      <w:r w:rsidR="00BF455D" w:rsidRPr="00BF455D">
        <w:rPr>
          <w:rFonts w:ascii="Arial" w:hAnsi="Arial" w:cs="Arial"/>
          <w:sz w:val="24"/>
          <w:szCs w:val="24"/>
        </w:rPr>
        <w:t xml:space="preserve">       </w:t>
      </w:r>
      <w:r w:rsidRPr="00BF455D">
        <w:rPr>
          <w:rFonts w:ascii="Arial" w:hAnsi="Arial" w:cs="Arial"/>
          <w:sz w:val="24"/>
          <w:szCs w:val="24"/>
        </w:rPr>
        <w:tab/>
      </w:r>
      <w:proofErr w:type="spellStart"/>
      <w:r w:rsidR="003A5E05" w:rsidRPr="00BF455D">
        <w:rPr>
          <w:rFonts w:ascii="Arial" w:hAnsi="Arial" w:cs="Arial"/>
          <w:sz w:val="24"/>
          <w:szCs w:val="24"/>
        </w:rPr>
        <w:t>Т.П.</w:t>
      </w:r>
      <w:proofErr w:type="gramStart"/>
      <w:r w:rsidR="003A5E05" w:rsidRPr="00BF455D">
        <w:rPr>
          <w:rFonts w:ascii="Arial" w:hAnsi="Arial" w:cs="Arial"/>
          <w:sz w:val="24"/>
          <w:szCs w:val="24"/>
        </w:rPr>
        <w:t>Резвых</w:t>
      </w:r>
      <w:proofErr w:type="spellEnd"/>
      <w:proofErr w:type="gramEnd"/>
    </w:p>
    <w:p w:rsidR="00A929DF" w:rsidRDefault="00A929DF" w:rsidP="00014391">
      <w:pPr>
        <w:jc w:val="both"/>
        <w:rPr>
          <w:rFonts w:ascii="Arial" w:hAnsi="Arial" w:cs="Arial"/>
          <w:sz w:val="24"/>
          <w:szCs w:val="24"/>
        </w:rPr>
      </w:pPr>
    </w:p>
    <w:p w:rsidR="00A929DF" w:rsidRDefault="00A929DF" w:rsidP="00014391">
      <w:pPr>
        <w:jc w:val="both"/>
        <w:rPr>
          <w:rFonts w:ascii="Arial" w:hAnsi="Arial" w:cs="Arial"/>
          <w:sz w:val="24"/>
          <w:szCs w:val="24"/>
        </w:rPr>
      </w:pPr>
    </w:p>
    <w:p w:rsidR="00A929DF" w:rsidRDefault="00A929DF" w:rsidP="00014391">
      <w:pPr>
        <w:jc w:val="both"/>
        <w:rPr>
          <w:rFonts w:ascii="Arial" w:hAnsi="Arial" w:cs="Arial"/>
          <w:sz w:val="24"/>
          <w:szCs w:val="24"/>
        </w:rPr>
      </w:pPr>
    </w:p>
    <w:p w:rsidR="00A929DF" w:rsidRDefault="00A929DF" w:rsidP="00014391">
      <w:pPr>
        <w:jc w:val="both"/>
        <w:rPr>
          <w:rFonts w:ascii="Arial" w:hAnsi="Arial" w:cs="Arial"/>
          <w:sz w:val="24"/>
          <w:szCs w:val="24"/>
        </w:rPr>
      </w:pPr>
    </w:p>
    <w:p w:rsidR="00A929DF" w:rsidRDefault="00A929DF" w:rsidP="00014391">
      <w:pPr>
        <w:jc w:val="both"/>
        <w:rPr>
          <w:rFonts w:ascii="Arial" w:hAnsi="Arial" w:cs="Arial"/>
          <w:sz w:val="24"/>
          <w:szCs w:val="24"/>
        </w:rPr>
      </w:pPr>
    </w:p>
    <w:p w:rsidR="00A929DF" w:rsidRDefault="00A929DF" w:rsidP="00014391">
      <w:pPr>
        <w:jc w:val="both"/>
        <w:rPr>
          <w:rFonts w:ascii="Arial" w:hAnsi="Arial" w:cs="Arial"/>
          <w:sz w:val="24"/>
          <w:szCs w:val="24"/>
        </w:rPr>
      </w:pPr>
    </w:p>
    <w:p w:rsidR="00A929DF" w:rsidRDefault="00A929DF" w:rsidP="00014391">
      <w:pPr>
        <w:jc w:val="both"/>
        <w:rPr>
          <w:rFonts w:ascii="Arial" w:hAnsi="Arial" w:cs="Arial"/>
          <w:sz w:val="24"/>
          <w:szCs w:val="24"/>
        </w:rPr>
      </w:pPr>
    </w:p>
    <w:p w:rsidR="00A929DF" w:rsidRDefault="00A929DF" w:rsidP="00014391">
      <w:pPr>
        <w:jc w:val="both"/>
        <w:rPr>
          <w:rFonts w:ascii="Arial" w:hAnsi="Arial" w:cs="Arial"/>
          <w:sz w:val="24"/>
          <w:szCs w:val="24"/>
        </w:rPr>
      </w:pPr>
    </w:p>
    <w:p w:rsidR="00A929DF" w:rsidRDefault="00A929DF" w:rsidP="00A929DF">
      <w:pPr>
        <w:keepNext/>
        <w:widowControl w:val="0"/>
        <w:autoSpaceDE w:val="0"/>
        <w:autoSpaceDN w:val="0"/>
        <w:adjustRightInd w:val="0"/>
        <w:ind w:firstLine="540"/>
        <w:jc w:val="center"/>
        <w:outlineLvl w:val="0"/>
        <w:rPr>
          <w:rFonts w:ascii="Arial" w:hAnsi="Arial" w:cs="Arial"/>
          <w:b/>
          <w:bCs/>
        </w:rPr>
      </w:pPr>
    </w:p>
    <w:p w:rsidR="00F62BB5" w:rsidRDefault="00F62BB5" w:rsidP="00F62BB5">
      <w:pPr>
        <w:jc w:val="center"/>
        <w:rPr>
          <w:rFonts w:ascii="Arial" w:hAnsi="Arial" w:cs="Arial"/>
          <w:b/>
          <w:sz w:val="28"/>
          <w:szCs w:val="28"/>
        </w:rPr>
      </w:pPr>
      <w:r>
        <w:rPr>
          <w:rFonts w:ascii="Arial" w:hAnsi="Arial" w:cs="Arial"/>
          <w:b/>
          <w:sz w:val="28"/>
          <w:szCs w:val="28"/>
        </w:rPr>
        <w:t>Томская область</w:t>
      </w:r>
    </w:p>
    <w:p w:rsidR="00F62BB5" w:rsidRDefault="00F62BB5" w:rsidP="00F62BB5">
      <w:pPr>
        <w:widowControl w:val="0"/>
        <w:jc w:val="center"/>
        <w:rPr>
          <w:rFonts w:ascii="Arial" w:hAnsi="Arial" w:cs="Arial"/>
          <w:b/>
          <w:bCs/>
          <w:spacing w:val="34"/>
          <w:sz w:val="28"/>
          <w:szCs w:val="28"/>
        </w:rPr>
      </w:pPr>
      <w:r>
        <w:rPr>
          <w:rFonts w:ascii="Arial" w:hAnsi="Arial" w:cs="Arial"/>
          <w:b/>
          <w:bCs/>
          <w:spacing w:val="34"/>
          <w:sz w:val="28"/>
          <w:szCs w:val="28"/>
        </w:rPr>
        <w:t>Верхнекетский район</w:t>
      </w:r>
    </w:p>
    <w:p w:rsidR="00F62BB5" w:rsidRDefault="00F62BB5" w:rsidP="00F62BB5">
      <w:pPr>
        <w:widowControl w:val="0"/>
        <w:jc w:val="center"/>
        <w:rPr>
          <w:rFonts w:ascii="Arial" w:hAnsi="Arial" w:cs="Arial"/>
          <w:b/>
          <w:sz w:val="28"/>
          <w:szCs w:val="28"/>
        </w:rPr>
      </w:pPr>
      <w:r>
        <w:rPr>
          <w:rFonts w:ascii="Arial" w:hAnsi="Arial" w:cs="Arial"/>
          <w:b/>
          <w:sz w:val="28"/>
          <w:szCs w:val="28"/>
        </w:rPr>
        <w:t>Совет Степановского сельского поселения</w:t>
      </w:r>
    </w:p>
    <w:p w:rsidR="00F62BB5" w:rsidRDefault="00F62BB5" w:rsidP="00F62BB5">
      <w:pPr>
        <w:widowControl w:val="0"/>
        <w:jc w:val="center"/>
        <w:rPr>
          <w:rFonts w:ascii="Arial" w:hAnsi="Arial" w:cs="Arial"/>
          <w:b/>
          <w:sz w:val="24"/>
          <w:szCs w:val="24"/>
        </w:rPr>
      </w:pPr>
      <w:r>
        <w:rPr>
          <w:rFonts w:ascii="Arial" w:hAnsi="Arial" w:cs="Arial"/>
          <w:b/>
        </w:rPr>
        <w:t>п. Степановка</w:t>
      </w:r>
    </w:p>
    <w:tbl>
      <w:tblPr>
        <w:tblW w:w="9360" w:type="dxa"/>
        <w:tblLayout w:type="fixed"/>
        <w:tblCellMar>
          <w:left w:w="0" w:type="dxa"/>
          <w:right w:w="0" w:type="dxa"/>
        </w:tblCellMar>
        <w:tblLook w:val="04A0" w:firstRow="1" w:lastRow="0" w:firstColumn="1" w:lastColumn="0" w:noHBand="0" w:noVBand="1"/>
      </w:tblPr>
      <w:tblGrid>
        <w:gridCol w:w="4682"/>
        <w:gridCol w:w="74"/>
        <w:gridCol w:w="4604"/>
      </w:tblGrid>
      <w:tr w:rsidR="00F62BB5" w:rsidTr="006B64DB">
        <w:trPr>
          <w:trHeight w:val="493"/>
        </w:trPr>
        <w:tc>
          <w:tcPr>
            <w:tcW w:w="4754" w:type="dxa"/>
            <w:gridSpan w:val="2"/>
            <w:tcBorders>
              <w:top w:val="thinThickMediumGap" w:sz="24" w:space="0" w:color="auto"/>
              <w:left w:val="nil"/>
              <w:bottom w:val="nil"/>
              <w:right w:val="nil"/>
            </w:tcBorders>
          </w:tcPr>
          <w:p w:rsidR="00F62BB5" w:rsidRDefault="00F62BB5" w:rsidP="006B64DB">
            <w:pPr>
              <w:keepNext/>
              <w:widowControl w:val="0"/>
              <w:jc w:val="center"/>
              <w:rPr>
                <w:rFonts w:ascii="Arial" w:hAnsi="Arial" w:cs="Arial"/>
                <w:b/>
                <w:bCs/>
                <w:sz w:val="24"/>
                <w:szCs w:val="24"/>
                <w:lang w:eastAsia="en-US" w:bidi="th-TH"/>
              </w:rPr>
            </w:pPr>
          </w:p>
        </w:tc>
        <w:tc>
          <w:tcPr>
            <w:tcW w:w="4602" w:type="dxa"/>
            <w:tcBorders>
              <w:top w:val="thinThickMediumGap" w:sz="24" w:space="0" w:color="auto"/>
              <w:left w:val="nil"/>
              <w:bottom w:val="nil"/>
              <w:right w:val="nil"/>
            </w:tcBorders>
          </w:tcPr>
          <w:p w:rsidR="00F62BB5" w:rsidRDefault="00F62BB5" w:rsidP="006B64DB">
            <w:pPr>
              <w:keepNext/>
              <w:widowControl w:val="0"/>
              <w:jc w:val="right"/>
              <w:rPr>
                <w:rFonts w:ascii="Arial" w:hAnsi="Arial" w:cs="Arial"/>
                <w:b/>
                <w:bCs/>
                <w:sz w:val="24"/>
                <w:szCs w:val="24"/>
                <w:lang w:eastAsia="en-US" w:bidi="th-TH"/>
              </w:rPr>
            </w:pPr>
          </w:p>
        </w:tc>
      </w:tr>
      <w:tr w:rsidR="00F62BB5" w:rsidTr="006B64DB">
        <w:tc>
          <w:tcPr>
            <w:tcW w:w="4680" w:type="dxa"/>
            <w:hideMark/>
          </w:tcPr>
          <w:p w:rsidR="00F62BB5" w:rsidRDefault="00F62BB5" w:rsidP="006B64DB">
            <w:pPr>
              <w:pStyle w:val="11"/>
              <w:spacing w:after="20" w:line="276" w:lineRule="auto"/>
              <w:jc w:val="left"/>
              <w:rPr>
                <w:rFonts w:ascii="Arial" w:hAnsi="Arial" w:cs="Arial"/>
                <w:i w:val="0"/>
                <w:iCs w:val="0"/>
                <w:sz w:val="24"/>
                <w:szCs w:val="24"/>
                <w:lang w:eastAsia="en-US"/>
              </w:rPr>
            </w:pPr>
            <w:r>
              <w:rPr>
                <w:rFonts w:ascii="Arial" w:hAnsi="Arial" w:cs="Arial"/>
                <w:i w:val="0"/>
                <w:iCs w:val="0"/>
                <w:sz w:val="24"/>
                <w:szCs w:val="24"/>
                <w:lang w:eastAsia="en-US"/>
              </w:rPr>
              <w:t>___ ноября 2019 года</w:t>
            </w:r>
          </w:p>
        </w:tc>
        <w:tc>
          <w:tcPr>
            <w:tcW w:w="4676" w:type="dxa"/>
            <w:gridSpan w:val="2"/>
            <w:hideMark/>
          </w:tcPr>
          <w:p w:rsidR="00F62BB5" w:rsidRDefault="00F62BB5" w:rsidP="00F62BB5">
            <w:pPr>
              <w:pStyle w:val="11"/>
              <w:spacing w:after="20" w:line="276" w:lineRule="auto"/>
              <w:ind w:right="57"/>
              <w:jc w:val="left"/>
              <w:rPr>
                <w:rFonts w:ascii="Arial" w:hAnsi="Arial" w:cs="Arial"/>
                <w:i w:val="0"/>
                <w:iCs w:val="0"/>
                <w:sz w:val="24"/>
                <w:szCs w:val="24"/>
                <w:lang w:eastAsia="en-US"/>
              </w:rPr>
            </w:pPr>
            <w:r>
              <w:rPr>
                <w:rFonts w:ascii="Arial" w:hAnsi="Arial" w:cs="Arial"/>
                <w:i w:val="0"/>
                <w:iCs w:val="0"/>
                <w:sz w:val="24"/>
                <w:szCs w:val="24"/>
                <w:lang w:eastAsia="en-US"/>
              </w:rPr>
              <w:t xml:space="preserve">                                                №    проект </w:t>
            </w:r>
          </w:p>
        </w:tc>
      </w:tr>
    </w:tbl>
    <w:p w:rsidR="00A929DF" w:rsidRDefault="00A929DF" w:rsidP="00A929DF">
      <w:pPr>
        <w:widowControl w:val="0"/>
        <w:autoSpaceDE w:val="0"/>
        <w:autoSpaceDN w:val="0"/>
        <w:adjustRightInd w:val="0"/>
        <w:rPr>
          <w:rFonts w:ascii="Arial" w:hAnsi="Arial" w:cs="Arial"/>
          <w:b/>
          <w:bCs/>
        </w:rPr>
      </w:pPr>
      <w:r>
        <w:rPr>
          <w:rFonts w:ascii="Arial" w:hAnsi="Arial" w:cs="Arial"/>
          <w:b/>
          <w:bCs/>
        </w:rPr>
        <w:t xml:space="preserve"> </w:t>
      </w:r>
    </w:p>
    <w:p w:rsidR="00A929DF" w:rsidRPr="00F62BB5" w:rsidRDefault="00A929DF" w:rsidP="00A929DF">
      <w:pPr>
        <w:outlineLvl w:val="0"/>
        <w:rPr>
          <w:rFonts w:ascii="Arial" w:hAnsi="Arial" w:cs="Arial"/>
          <w:b/>
        </w:rPr>
      </w:pPr>
      <w:r w:rsidRPr="00F62BB5">
        <w:rPr>
          <w:rFonts w:ascii="Arial" w:hAnsi="Arial" w:cs="Arial"/>
          <w:b/>
        </w:rPr>
        <w:t xml:space="preserve">О местном бюджете </w:t>
      </w:r>
      <w:proofErr w:type="gramStart"/>
      <w:r w:rsidRPr="00F62BB5">
        <w:rPr>
          <w:rFonts w:ascii="Arial" w:hAnsi="Arial" w:cs="Arial"/>
          <w:b/>
        </w:rPr>
        <w:t>муниципального</w:t>
      </w:r>
      <w:proofErr w:type="gramEnd"/>
    </w:p>
    <w:p w:rsidR="00A929DF" w:rsidRPr="00F62BB5" w:rsidRDefault="00A929DF" w:rsidP="00A929DF">
      <w:pPr>
        <w:outlineLvl w:val="0"/>
        <w:rPr>
          <w:rFonts w:ascii="Arial" w:hAnsi="Arial" w:cs="Arial"/>
          <w:b/>
        </w:rPr>
      </w:pPr>
      <w:r w:rsidRPr="00F62BB5">
        <w:rPr>
          <w:rFonts w:ascii="Arial" w:hAnsi="Arial" w:cs="Arial"/>
          <w:b/>
        </w:rPr>
        <w:t>образования Степановского сельского</w:t>
      </w:r>
    </w:p>
    <w:p w:rsidR="00A929DF" w:rsidRPr="00F62BB5" w:rsidRDefault="00A929DF" w:rsidP="00A929DF">
      <w:pPr>
        <w:outlineLvl w:val="0"/>
        <w:rPr>
          <w:rFonts w:ascii="Arial" w:hAnsi="Arial" w:cs="Arial"/>
          <w:b/>
        </w:rPr>
      </w:pPr>
      <w:r w:rsidRPr="00F62BB5">
        <w:rPr>
          <w:rFonts w:ascii="Arial" w:hAnsi="Arial" w:cs="Arial"/>
          <w:b/>
        </w:rPr>
        <w:t xml:space="preserve"> поселения Верхнекетского района </w:t>
      </w:r>
    </w:p>
    <w:p w:rsidR="00A929DF" w:rsidRPr="00F62BB5" w:rsidRDefault="00A929DF" w:rsidP="00A929DF">
      <w:pPr>
        <w:outlineLvl w:val="0"/>
        <w:rPr>
          <w:rFonts w:ascii="Arial" w:hAnsi="Arial" w:cs="Arial"/>
          <w:b/>
        </w:rPr>
      </w:pPr>
      <w:r w:rsidRPr="00F62BB5">
        <w:rPr>
          <w:rFonts w:ascii="Arial" w:hAnsi="Arial" w:cs="Arial"/>
          <w:b/>
        </w:rPr>
        <w:t xml:space="preserve">Томской области на 2020 год </w:t>
      </w:r>
    </w:p>
    <w:p w:rsidR="00A929DF" w:rsidRPr="00F62BB5" w:rsidRDefault="00A929DF" w:rsidP="00A929DF">
      <w:pPr>
        <w:rPr>
          <w:rFonts w:ascii="Arial" w:hAnsi="Arial" w:cs="Arial"/>
          <w:b/>
        </w:rPr>
      </w:pPr>
    </w:p>
    <w:p w:rsidR="00A929DF" w:rsidRPr="00F62BB5" w:rsidRDefault="00A929DF" w:rsidP="00A929DF">
      <w:pPr>
        <w:jc w:val="both"/>
        <w:rPr>
          <w:rFonts w:ascii="Arial" w:hAnsi="Arial" w:cs="Arial"/>
        </w:rPr>
      </w:pPr>
      <w:r w:rsidRPr="00F62BB5">
        <w:rPr>
          <w:rFonts w:ascii="Arial" w:hAnsi="Arial" w:cs="Arial"/>
        </w:rPr>
        <w:t xml:space="preserve">    </w:t>
      </w:r>
      <w:proofErr w:type="gramStart"/>
      <w:r w:rsidRPr="00F62BB5">
        <w:rPr>
          <w:rFonts w:ascii="Arial" w:hAnsi="Arial" w:cs="Arial"/>
        </w:rPr>
        <w:t xml:space="preserve">В соответствии с Бюджетным кодексом Российской Федерации, Федеральным законом от 06.10.2003г. №131-ФЗ «Об общих принципах организации местного самоуправления в Российской Федерации», Уставом  муниципального  образования  Степановского сельского поселения Верхнекетского района Томской области, решением  Совета Степановского сельского поселения от 04.06.2018 № 12 «Об утверждении Положения о бюджетном процессе в муниципальном образовании Степановское сельское поселение Верхнекетского района Томской области». </w:t>
      </w:r>
      <w:proofErr w:type="gramEnd"/>
    </w:p>
    <w:p w:rsidR="00A929DF" w:rsidRPr="00F62BB5" w:rsidRDefault="00A929DF" w:rsidP="00A929DF">
      <w:pPr>
        <w:jc w:val="both"/>
        <w:rPr>
          <w:rFonts w:ascii="Arial" w:hAnsi="Arial" w:cs="Arial"/>
        </w:rPr>
      </w:pPr>
    </w:p>
    <w:p w:rsidR="00A929DF" w:rsidRPr="00F62BB5" w:rsidRDefault="00A929DF" w:rsidP="00A929DF">
      <w:pPr>
        <w:jc w:val="center"/>
        <w:rPr>
          <w:rFonts w:ascii="Arial" w:hAnsi="Arial" w:cs="Arial"/>
          <w:b/>
        </w:rPr>
      </w:pPr>
      <w:r w:rsidRPr="00F62BB5">
        <w:rPr>
          <w:rFonts w:ascii="Arial" w:hAnsi="Arial" w:cs="Arial"/>
          <w:b/>
        </w:rPr>
        <w:t>Совет Степановского сельского поселения решил:</w:t>
      </w:r>
    </w:p>
    <w:p w:rsidR="00A929DF" w:rsidRPr="00F62BB5" w:rsidRDefault="00A929DF" w:rsidP="00A929DF">
      <w:pPr>
        <w:ind w:firstLine="708"/>
        <w:jc w:val="both"/>
        <w:outlineLvl w:val="0"/>
        <w:rPr>
          <w:rFonts w:ascii="Arial" w:hAnsi="Arial" w:cs="Arial"/>
        </w:rPr>
      </w:pPr>
      <w:r w:rsidRPr="00F62BB5">
        <w:rPr>
          <w:rFonts w:ascii="Arial" w:hAnsi="Arial" w:cs="Arial"/>
          <w:b/>
        </w:rPr>
        <w:t>Статья 1.</w:t>
      </w:r>
      <w:r w:rsidRPr="00F62BB5">
        <w:rPr>
          <w:rFonts w:ascii="Arial" w:hAnsi="Arial" w:cs="Arial"/>
        </w:rPr>
        <w:t xml:space="preserve"> </w:t>
      </w:r>
    </w:p>
    <w:p w:rsidR="00A929DF" w:rsidRPr="00F62BB5" w:rsidRDefault="00A929DF" w:rsidP="00A929DF">
      <w:pPr>
        <w:ind w:firstLine="708"/>
        <w:jc w:val="both"/>
        <w:rPr>
          <w:rFonts w:ascii="Arial" w:hAnsi="Arial" w:cs="Arial"/>
        </w:rPr>
      </w:pPr>
      <w:r w:rsidRPr="00F62BB5">
        <w:rPr>
          <w:rFonts w:ascii="Arial" w:hAnsi="Arial" w:cs="Arial"/>
        </w:rPr>
        <w:t>Утвердить основные характеристики бюджета муниципального образования Степановское сельское поселение Верхнекетского района Томской области на 2020 год:</w:t>
      </w:r>
    </w:p>
    <w:p w:rsidR="00A929DF" w:rsidRPr="00F62BB5" w:rsidRDefault="00A929DF" w:rsidP="00A929DF">
      <w:pPr>
        <w:jc w:val="both"/>
        <w:rPr>
          <w:rFonts w:ascii="Arial" w:hAnsi="Arial" w:cs="Arial"/>
        </w:rPr>
      </w:pPr>
      <w:r w:rsidRPr="00F62BB5">
        <w:rPr>
          <w:rFonts w:ascii="Arial" w:hAnsi="Arial" w:cs="Arial"/>
        </w:rPr>
        <w:t xml:space="preserve">           1) прогнозируемый общий объем доходов местного бюджета в сумме </w:t>
      </w:r>
      <w:r w:rsidRPr="00F62BB5">
        <w:rPr>
          <w:rFonts w:ascii="Arial" w:hAnsi="Arial" w:cs="Arial"/>
          <w:b/>
        </w:rPr>
        <w:t>50205,7</w:t>
      </w:r>
      <w:r w:rsidRPr="00F62BB5">
        <w:rPr>
          <w:rFonts w:ascii="Arial" w:hAnsi="Arial" w:cs="Arial"/>
        </w:rPr>
        <w:t xml:space="preserve"> тыс.</w:t>
      </w:r>
      <w:r w:rsidRPr="00F62BB5">
        <w:rPr>
          <w:rFonts w:ascii="Arial" w:hAnsi="Arial" w:cs="Arial"/>
          <w:b/>
        </w:rPr>
        <w:t xml:space="preserve"> </w:t>
      </w:r>
      <w:r w:rsidRPr="00F62BB5">
        <w:rPr>
          <w:rFonts w:ascii="Arial" w:hAnsi="Arial" w:cs="Arial"/>
        </w:rPr>
        <w:t xml:space="preserve">рублей, в том числе налоговые и неналоговые доходы в сумме </w:t>
      </w:r>
      <w:r w:rsidRPr="00F62BB5">
        <w:rPr>
          <w:rFonts w:ascii="Arial" w:hAnsi="Arial" w:cs="Arial"/>
          <w:b/>
        </w:rPr>
        <w:t>2699,1</w:t>
      </w:r>
      <w:r w:rsidRPr="00F62BB5">
        <w:rPr>
          <w:rFonts w:ascii="Arial" w:hAnsi="Arial" w:cs="Arial"/>
        </w:rPr>
        <w:t xml:space="preserve"> тыс. рублей, безвозмездные поступления в сумме </w:t>
      </w:r>
      <w:r w:rsidRPr="00F62BB5">
        <w:rPr>
          <w:rFonts w:ascii="Arial" w:hAnsi="Arial" w:cs="Arial"/>
          <w:b/>
        </w:rPr>
        <w:t>47506,6</w:t>
      </w:r>
      <w:r w:rsidRPr="00F62BB5">
        <w:rPr>
          <w:rFonts w:ascii="Arial" w:hAnsi="Arial" w:cs="Arial"/>
        </w:rPr>
        <w:t xml:space="preserve"> тыс. рублей;</w:t>
      </w:r>
    </w:p>
    <w:p w:rsidR="00A929DF" w:rsidRPr="00F62BB5" w:rsidRDefault="00A929DF" w:rsidP="00A929DF">
      <w:pPr>
        <w:jc w:val="both"/>
        <w:rPr>
          <w:rFonts w:ascii="Arial" w:hAnsi="Arial" w:cs="Arial"/>
        </w:rPr>
      </w:pPr>
      <w:r w:rsidRPr="00F62BB5">
        <w:rPr>
          <w:rFonts w:ascii="Arial" w:hAnsi="Arial" w:cs="Arial"/>
        </w:rPr>
        <w:t xml:space="preserve">           2) общий объем расходов местного бюджета в сумме </w:t>
      </w:r>
      <w:r w:rsidRPr="00F62BB5">
        <w:rPr>
          <w:rFonts w:ascii="Arial" w:hAnsi="Arial" w:cs="Arial"/>
          <w:b/>
        </w:rPr>
        <w:t xml:space="preserve">50205,7 </w:t>
      </w:r>
      <w:r w:rsidRPr="00F62BB5">
        <w:rPr>
          <w:rFonts w:ascii="Arial" w:hAnsi="Arial" w:cs="Arial"/>
        </w:rPr>
        <w:t>тыс. рублей.</w:t>
      </w:r>
    </w:p>
    <w:p w:rsidR="00A929DF" w:rsidRPr="00F62BB5" w:rsidRDefault="00A929DF" w:rsidP="00A929DF">
      <w:pPr>
        <w:ind w:firstLine="708"/>
        <w:jc w:val="both"/>
        <w:outlineLvl w:val="0"/>
        <w:rPr>
          <w:rFonts w:ascii="Arial" w:hAnsi="Arial" w:cs="Arial"/>
          <w:b/>
        </w:rPr>
      </w:pPr>
    </w:p>
    <w:p w:rsidR="00A929DF" w:rsidRPr="00F62BB5" w:rsidRDefault="00A929DF" w:rsidP="00A929DF">
      <w:pPr>
        <w:ind w:firstLine="708"/>
        <w:jc w:val="both"/>
        <w:outlineLvl w:val="0"/>
        <w:rPr>
          <w:rFonts w:ascii="Arial" w:hAnsi="Arial" w:cs="Arial"/>
          <w:b/>
        </w:rPr>
      </w:pPr>
      <w:r w:rsidRPr="00F62BB5">
        <w:rPr>
          <w:rFonts w:ascii="Arial" w:hAnsi="Arial" w:cs="Arial"/>
          <w:b/>
        </w:rPr>
        <w:t>Статья 2.</w:t>
      </w:r>
    </w:p>
    <w:p w:rsidR="00A929DF" w:rsidRPr="00F62BB5" w:rsidRDefault="00A929DF" w:rsidP="00A929DF">
      <w:pPr>
        <w:autoSpaceDE w:val="0"/>
        <w:autoSpaceDN w:val="0"/>
        <w:adjustRightInd w:val="0"/>
        <w:ind w:firstLine="720"/>
        <w:jc w:val="both"/>
        <w:rPr>
          <w:rFonts w:ascii="Arial" w:hAnsi="Arial" w:cs="Arial"/>
        </w:rPr>
      </w:pPr>
      <w:proofErr w:type="gramStart"/>
      <w:r w:rsidRPr="00F62BB5">
        <w:rPr>
          <w:rFonts w:ascii="Arial" w:hAnsi="Arial" w:cs="Arial"/>
        </w:rPr>
        <w:t>Установить, что остатки средств местного бюджета на начало текущего финансового года, за исключением остатков бюджетных ассигнований дорожного фонда муниципального образования Степановское сельское поселение Верхнекетского района Томской области и остатков неиспользованных межбюджетных трансфертов, полученных местным бюджетом в форме субсидий, субвенций и иных межбюджетных трансфертов, имеющих целевое назначение, в объеме до 100 процентов могут направляться Администрацией Степановского сельского поселения на основании правового</w:t>
      </w:r>
      <w:proofErr w:type="gramEnd"/>
      <w:r w:rsidRPr="00F62BB5">
        <w:rPr>
          <w:rFonts w:ascii="Arial" w:hAnsi="Arial" w:cs="Arial"/>
        </w:rPr>
        <w:t xml:space="preserve"> </w:t>
      </w:r>
      <w:proofErr w:type="gramStart"/>
      <w:r w:rsidRPr="00F62BB5">
        <w:rPr>
          <w:rFonts w:ascii="Arial" w:hAnsi="Arial" w:cs="Arial"/>
        </w:rPr>
        <w:t>акта Администрации Степановского сельского поселения на покрытие временных кассовых разрывов, возникающих при исполнении местного бюджета, и на увеличение бюджетных ассигнований на оплату заключенных от имени муниципального образования Степановское сельское поселение Верхнекетского района Томской области муниципальных контрактов на приобретение основных средств, на приобретение коммунальных услуг, на выполнение работ по строительству (реконструкции), по проведению ремонта объектов недвижимого имущества, подлежавших в соответствии с</w:t>
      </w:r>
      <w:proofErr w:type="gramEnd"/>
      <w:r w:rsidRPr="00F62BB5">
        <w:rPr>
          <w:rFonts w:ascii="Arial" w:hAnsi="Arial" w:cs="Arial"/>
        </w:rPr>
        <w:t xml:space="preserve"> условиями этих муниципальных контрактов оплате в отчетном финансовом году в объеме, не превышающем сумму остатка неиспользованных бюджетных ассигнований на указанные цели.</w:t>
      </w:r>
    </w:p>
    <w:p w:rsidR="00A929DF" w:rsidRPr="00F62BB5" w:rsidRDefault="00A929DF" w:rsidP="00A929DF">
      <w:pPr>
        <w:ind w:firstLine="708"/>
        <w:jc w:val="both"/>
        <w:outlineLvl w:val="0"/>
        <w:rPr>
          <w:rFonts w:ascii="Arial" w:hAnsi="Arial" w:cs="Arial"/>
        </w:rPr>
      </w:pPr>
    </w:p>
    <w:p w:rsidR="00A929DF" w:rsidRPr="00F62BB5" w:rsidRDefault="00A929DF" w:rsidP="00A929DF">
      <w:pPr>
        <w:jc w:val="both"/>
        <w:outlineLvl w:val="0"/>
        <w:rPr>
          <w:rFonts w:ascii="Arial" w:hAnsi="Arial" w:cs="Arial"/>
          <w:b/>
        </w:rPr>
      </w:pPr>
      <w:r w:rsidRPr="00F62BB5">
        <w:rPr>
          <w:rFonts w:ascii="Arial" w:hAnsi="Arial" w:cs="Arial"/>
        </w:rPr>
        <w:t xml:space="preserve">            </w:t>
      </w:r>
      <w:r w:rsidRPr="00F62BB5">
        <w:rPr>
          <w:rFonts w:ascii="Arial" w:hAnsi="Arial" w:cs="Arial"/>
          <w:b/>
        </w:rPr>
        <w:t>Статья 3.</w:t>
      </w:r>
    </w:p>
    <w:p w:rsidR="00A929DF" w:rsidRPr="00F62BB5" w:rsidRDefault="00A929DF" w:rsidP="00A929DF">
      <w:pPr>
        <w:ind w:firstLine="708"/>
        <w:jc w:val="both"/>
        <w:rPr>
          <w:rFonts w:ascii="Arial" w:hAnsi="Arial" w:cs="Arial"/>
        </w:rPr>
      </w:pPr>
      <w:r w:rsidRPr="00F62BB5">
        <w:rPr>
          <w:rFonts w:ascii="Arial" w:hAnsi="Arial" w:cs="Arial"/>
        </w:rPr>
        <w:t>Утвердить:</w:t>
      </w:r>
    </w:p>
    <w:p w:rsidR="00A929DF" w:rsidRPr="00F62BB5" w:rsidRDefault="00A929DF" w:rsidP="00A929DF">
      <w:pPr>
        <w:pStyle w:val="ConsPlusTitle"/>
        <w:widowControl/>
        <w:jc w:val="both"/>
        <w:outlineLvl w:val="1"/>
        <w:rPr>
          <w:rFonts w:ascii="Arial" w:hAnsi="Arial" w:cs="Arial"/>
          <w:b w:val="0"/>
          <w:sz w:val="20"/>
          <w:szCs w:val="20"/>
        </w:rPr>
      </w:pPr>
      <w:r w:rsidRPr="00F62BB5">
        <w:rPr>
          <w:rFonts w:ascii="Arial" w:hAnsi="Arial" w:cs="Arial"/>
          <w:b w:val="0"/>
          <w:sz w:val="20"/>
          <w:szCs w:val="20"/>
        </w:rPr>
        <w:t xml:space="preserve">            1) п</w:t>
      </w:r>
      <w:r w:rsidRPr="00F62BB5">
        <w:rPr>
          <w:rFonts w:ascii="Arial" w:hAnsi="Arial" w:cs="Arial"/>
          <w:b w:val="0"/>
          <w:color w:val="000000"/>
          <w:sz w:val="20"/>
          <w:szCs w:val="20"/>
        </w:rPr>
        <w:t>еречень главных администраторов доходов местного бюджета муниципального образования Степановское сельское поселение Верхнекетского района Томской области – органов местного самоуправления Верхнекетского района на 2020 год согласно приложению</w:t>
      </w:r>
      <w:r w:rsidRPr="00F62BB5">
        <w:rPr>
          <w:rFonts w:ascii="Arial" w:hAnsi="Arial" w:cs="Arial"/>
          <w:b w:val="0"/>
          <w:sz w:val="20"/>
          <w:szCs w:val="20"/>
        </w:rPr>
        <w:t xml:space="preserve"> </w:t>
      </w:r>
      <w:r w:rsidRPr="00F62BB5">
        <w:rPr>
          <w:rFonts w:ascii="Arial" w:hAnsi="Arial" w:cs="Arial"/>
          <w:sz w:val="20"/>
          <w:szCs w:val="20"/>
        </w:rPr>
        <w:t>1</w:t>
      </w:r>
      <w:r w:rsidRPr="00F62BB5">
        <w:rPr>
          <w:rFonts w:ascii="Arial" w:hAnsi="Arial" w:cs="Arial"/>
          <w:b w:val="0"/>
          <w:sz w:val="20"/>
          <w:szCs w:val="20"/>
        </w:rPr>
        <w:t xml:space="preserve"> к настоящему решению;</w:t>
      </w:r>
    </w:p>
    <w:p w:rsidR="00A929DF" w:rsidRPr="00F62BB5" w:rsidRDefault="00A929DF" w:rsidP="00A929DF">
      <w:pPr>
        <w:ind w:firstLine="709"/>
        <w:jc w:val="both"/>
        <w:rPr>
          <w:rFonts w:ascii="Arial" w:hAnsi="Arial" w:cs="Arial"/>
        </w:rPr>
      </w:pPr>
      <w:r w:rsidRPr="00F62BB5">
        <w:rPr>
          <w:rFonts w:ascii="Arial" w:hAnsi="Arial" w:cs="Arial"/>
        </w:rPr>
        <w:t xml:space="preserve">2)  перечень видов доходов, закрепленных за главными администраторами доходов местного бюджета </w:t>
      </w:r>
      <w:r w:rsidRPr="00F62BB5">
        <w:rPr>
          <w:rFonts w:ascii="Arial" w:hAnsi="Arial" w:cs="Arial"/>
          <w:bCs/>
          <w:color w:val="000000"/>
        </w:rPr>
        <w:t>муниципального образования Степановское сельское поселение Верхнекетского района Томской области</w:t>
      </w:r>
      <w:r w:rsidRPr="00F62BB5">
        <w:rPr>
          <w:rFonts w:ascii="Arial" w:hAnsi="Arial" w:cs="Arial"/>
          <w:b/>
          <w:color w:val="000000"/>
        </w:rPr>
        <w:t xml:space="preserve"> </w:t>
      </w:r>
      <w:r w:rsidRPr="00F62BB5">
        <w:rPr>
          <w:rFonts w:ascii="Arial" w:hAnsi="Arial" w:cs="Arial"/>
        </w:rPr>
        <w:t xml:space="preserve">- органами местного самоуправления Верхнекетского района </w:t>
      </w:r>
      <w:r w:rsidRPr="00F62BB5">
        <w:rPr>
          <w:rFonts w:ascii="Arial" w:hAnsi="Arial" w:cs="Arial"/>
          <w:color w:val="000000"/>
        </w:rPr>
        <w:t xml:space="preserve">на 2020 год согласно приложению </w:t>
      </w:r>
      <w:r w:rsidRPr="00F62BB5">
        <w:rPr>
          <w:rFonts w:ascii="Arial" w:hAnsi="Arial" w:cs="Arial"/>
          <w:b/>
          <w:bCs/>
          <w:color w:val="000000"/>
        </w:rPr>
        <w:t xml:space="preserve">2 </w:t>
      </w:r>
      <w:r w:rsidRPr="00F62BB5">
        <w:rPr>
          <w:rFonts w:ascii="Arial" w:hAnsi="Arial" w:cs="Arial"/>
          <w:color w:val="000000"/>
        </w:rPr>
        <w:t>к настоящему решению</w:t>
      </w:r>
      <w:r w:rsidRPr="00F62BB5">
        <w:rPr>
          <w:rFonts w:ascii="Arial" w:hAnsi="Arial" w:cs="Arial"/>
        </w:rPr>
        <w:t>;</w:t>
      </w:r>
    </w:p>
    <w:p w:rsidR="00A929DF" w:rsidRPr="00F62BB5" w:rsidRDefault="00A929DF" w:rsidP="00A929DF">
      <w:pPr>
        <w:ind w:firstLine="708"/>
        <w:jc w:val="both"/>
        <w:rPr>
          <w:rFonts w:ascii="Arial" w:hAnsi="Arial" w:cs="Arial"/>
        </w:rPr>
      </w:pPr>
      <w:r w:rsidRPr="00F62BB5">
        <w:rPr>
          <w:rFonts w:ascii="Arial" w:hAnsi="Arial" w:cs="Arial"/>
          <w:color w:val="000000"/>
        </w:rPr>
        <w:t xml:space="preserve">3) </w:t>
      </w:r>
      <w:r w:rsidRPr="00F62BB5">
        <w:rPr>
          <w:rFonts w:ascii="Arial" w:hAnsi="Arial" w:cs="Arial"/>
        </w:rPr>
        <w:t xml:space="preserve">перечень главных администраторов доходов бюджета </w:t>
      </w:r>
      <w:r w:rsidRPr="00F62BB5">
        <w:rPr>
          <w:rFonts w:ascii="Arial" w:hAnsi="Arial" w:cs="Arial"/>
          <w:bCs/>
          <w:color w:val="000000"/>
        </w:rPr>
        <w:t>муниципального образования Степановское сельское поселение Верхнекетского района Томской области</w:t>
      </w:r>
      <w:r w:rsidRPr="00F62BB5">
        <w:rPr>
          <w:rFonts w:ascii="Arial" w:hAnsi="Arial" w:cs="Arial"/>
        </w:rPr>
        <w:t xml:space="preserve"> – органов местного самоуправления Верхнекетского района на 2020 год согласно приложению </w:t>
      </w:r>
      <w:r w:rsidRPr="00F62BB5">
        <w:rPr>
          <w:rFonts w:ascii="Arial" w:hAnsi="Arial" w:cs="Arial"/>
          <w:b/>
        </w:rPr>
        <w:t>3</w:t>
      </w:r>
      <w:r w:rsidRPr="00F62BB5">
        <w:rPr>
          <w:rFonts w:ascii="Arial" w:hAnsi="Arial" w:cs="Arial"/>
        </w:rPr>
        <w:t xml:space="preserve"> к настоящему решению;</w:t>
      </w:r>
    </w:p>
    <w:p w:rsidR="00A929DF" w:rsidRPr="00F62BB5" w:rsidRDefault="00A929DF" w:rsidP="00A929DF">
      <w:pPr>
        <w:ind w:firstLine="709"/>
        <w:jc w:val="both"/>
        <w:rPr>
          <w:rFonts w:ascii="Arial" w:hAnsi="Arial" w:cs="Arial"/>
          <w:color w:val="000000"/>
        </w:rPr>
      </w:pPr>
      <w:r w:rsidRPr="00F62BB5">
        <w:rPr>
          <w:rFonts w:ascii="Arial" w:hAnsi="Arial" w:cs="Arial"/>
        </w:rPr>
        <w:lastRenderedPageBreak/>
        <w:t xml:space="preserve">4) </w:t>
      </w:r>
      <w:r w:rsidRPr="00F62BB5">
        <w:rPr>
          <w:rFonts w:ascii="Arial" w:hAnsi="Arial" w:cs="Arial"/>
          <w:color w:val="000000"/>
        </w:rPr>
        <w:t xml:space="preserve">перечень главных </w:t>
      </w:r>
      <w:proofErr w:type="gramStart"/>
      <w:r w:rsidRPr="00F62BB5">
        <w:rPr>
          <w:rFonts w:ascii="Arial" w:hAnsi="Arial" w:cs="Arial"/>
          <w:color w:val="000000"/>
        </w:rPr>
        <w:t xml:space="preserve">администраторов источников финансирования дефицита местного бюджета </w:t>
      </w:r>
      <w:r w:rsidRPr="00F62BB5">
        <w:rPr>
          <w:rFonts w:ascii="Arial" w:hAnsi="Arial" w:cs="Arial"/>
          <w:bCs/>
          <w:color w:val="000000"/>
        </w:rPr>
        <w:t>муниципального образования</w:t>
      </w:r>
      <w:proofErr w:type="gramEnd"/>
      <w:r w:rsidRPr="00F62BB5">
        <w:rPr>
          <w:rFonts w:ascii="Arial" w:hAnsi="Arial" w:cs="Arial"/>
          <w:bCs/>
          <w:color w:val="000000"/>
        </w:rPr>
        <w:t xml:space="preserve"> Степановское сельское поселение Верхнекетского района Томской области</w:t>
      </w:r>
      <w:r w:rsidRPr="00F62BB5">
        <w:rPr>
          <w:rFonts w:ascii="Arial" w:hAnsi="Arial" w:cs="Arial"/>
          <w:color w:val="000000"/>
        </w:rPr>
        <w:t xml:space="preserve"> на 2020 год согласно приложению </w:t>
      </w:r>
      <w:r w:rsidRPr="00F62BB5">
        <w:rPr>
          <w:rFonts w:ascii="Arial" w:hAnsi="Arial" w:cs="Arial"/>
          <w:b/>
          <w:bCs/>
          <w:color w:val="000000"/>
        </w:rPr>
        <w:t>4</w:t>
      </w:r>
      <w:r w:rsidRPr="00F62BB5">
        <w:rPr>
          <w:rFonts w:ascii="Arial" w:hAnsi="Arial" w:cs="Arial"/>
          <w:color w:val="000000"/>
        </w:rPr>
        <w:t xml:space="preserve">   к настоящему решению;</w:t>
      </w:r>
    </w:p>
    <w:p w:rsidR="00A929DF" w:rsidRPr="00F62BB5" w:rsidRDefault="00A929DF" w:rsidP="00A929DF">
      <w:pPr>
        <w:ind w:firstLine="709"/>
        <w:jc w:val="both"/>
        <w:rPr>
          <w:rFonts w:ascii="Arial" w:hAnsi="Arial" w:cs="Arial"/>
        </w:rPr>
      </w:pPr>
      <w:r w:rsidRPr="00F62BB5">
        <w:rPr>
          <w:rFonts w:ascii="Arial" w:hAnsi="Arial" w:cs="Arial"/>
        </w:rPr>
        <w:t xml:space="preserve">5) объем поступлений доходов в местный бюджет </w:t>
      </w:r>
      <w:r w:rsidRPr="00F62BB5">
        <w:rPr>
          <w:rFonts w:ascii="Arial" w:hAnsi="Arial" w:cs="Arial"/>
          <w:bCs/>
          <w:color w:val="000000"/>
        </w:rPr>
        <w:t>муниципального образования Степановское сельское поселение Верхнекетского района Томской области</w:t>
      </w:r>
      <w:r w:rsidRPr="00F62BB5">
        <w:rPr>
          <w:rFonts w:ascii="Arial" w:hAnsi="Arial" w:cs="Arial"/>
        </w:rPr>
        <w:t xml:space="preserve"> на 2020 год согласно приложению </w:t>
      </w:r>
      <w:r w:rsidRPr="00F62BB5">
        <w:rPr>
          <w:rFonts w:ascii="Arial" w:hAnsi="Arial" w:cs="Arial"/>
          <w:b/>
        </w:rPr>
        <w:t xml:space="preserve">5 </w:t>
      </w:r>
      <w:r w:rsidRPr="00F62BB5">
        <w:rPr>
          <w:rFonts w:ascii="Arial" w:hAnsi="Arial" w:cs="Arial"/>
        </w:rPr>
        <w:t>к настоящему решению;</w:t>
      </w:r>
    </w:p>
    <w:p w:rsidR="00A929DF" w:rsidRPr="00F62BB5" w:rsidRDefault="00A929DF" w:rsidP="00A929DF">
      <w:pPr>
        <w:autoSpaceDE w:val="0"/>
        <w:autoSpaceDN w:val="0"/>
        <w:adjustRightInd w:val="0"/>
        <w:ind w:firstLine="709"/>
        <w:jc w:val="both"/>
        <w:rPr>
          <w:rFonts w:ascii="Arial" w:hAnsi="Arial" w:cs="Arial"/>
        </w:rPr>
      </w:pPr>
      <w:r w:rsidRPr="00F62BB5">
        <w:rPr>
          <w:rFonts w:ascii="Arial" w:hAnsi="Arial" w:cs="Arial"/>
        </w:rPr>
        <w:t xml:space="preserve">6) объём межбюджетных трансфертов бюджету </w:t>
      </w:r>
      <w:r w:rsidRPr="00F62BB5">
        <w:rPr>
          <w:rFonts w:ascii="Arial" w:hAnsi="Arial" w:cs="Arial"/>
          <w:bCs/>
          <w:color w:val="000000"/>
        </w:rPr>
        <w:t>муниципального образования Степановское сельское поселение Верхнекетского района Томской области</w:t>
      </w:r>
      <w:r w:rsidRPr="00F62BB5">
        <w:rPr>
          <w:rFonts w:ascii="Arial" w:hAnsi="Arial" w:cs="Arial"/>
        </w:rPr>
        <w:t xml:space="preserve"> от других бюджетов бюджетной системы Российской Федерации на 2020 год согласно приложению </w:t>
      </w:r>
      <w:r w:rsidRPr="00F62BB5">
        <w:rPr>
          <w:rFonts w:ascii="Arial" w:hAnsi="Arial" w:cs="Arial"/>
          <w:b/>
        </w:rPr>
        <w:t>6</w:t>
      </w:r>
      <w:r w:rsidRPr="00F62BB5">
        <w:rPr>
          <w:rFonts w:ascii="Arial" w:hAnsi="Arial" w:cs="Arial"/>
        </w:rPr>
        <w:t xml:space="preserve"> к настоящему решению;</w:t>
      </w:r>
    </w:p>
    <w:p w:rsidR="00A929DF" w:rsidRPr="00F62BB5" w:rsidRDefault="00A929DF" w:rsidP="00A929DF">
      <w:pPr>
        <w:ind w:firstLine="709"/>
        <w:jc w:val="both"/>
        <w:rPr>
          <w:rFonts w:ascii="Arial" w:hAnsi="Arial" w:cs="Arial"/>
        </w:rPr>
      </w:pPr>
      <w:r w:rsidRPr="00F62BB5">
        <w:rPr>
          <w:rFonts w:ascii="Arial" w:hAnsi="Arial" w:cs="Arial"/>
        </w:rPr>
        <w:t xml:space="preserve">7) источники финансирования дефицита местного бюджета </w:t>
      </w:r>
      <w:r w:rsidRPr="00F62BB5">
        <w:rPr>
          <w:rFonts w:ascii="Arial" w:hAnsi="Arial" w:cs="Arial"/>
          <w:bCs/>
          <w:color w:val="000000"/>
        </w:rPr>
        <w:t>муниципального образования Степановское сельское поселение Верхнекетского района Томской области</w:t>
      </w:r>
      <w:r w:rsidRPr="00F62BB5">
        <w:rPr>
          <w:rFonts w:ascii="Arial" w:hAnsi="Arial" w:cs="Arial"/>
        </w:rPr>
        <w:t xml:space="preserve"> </w:t>
      </w:r>
      <w:r w:rsidRPr="00F62BB5">
        <w:rPr>
          <w:rFonts w:ascii="Arial" w:hAnsi="Arial" w:cs="Arial"/>
          <w:color w:val="000000"/>
        </w:rPr>
        <w:t xml:space="preserve">на 2020 год </w:t>
      </w:r>
      <w:r w:rsidRPr="00F62BB5">
        <w:rPr>
          <w:rFonts w:ascii="Arial" w:hAnsi="Arial" w:cs="Arial"/>
        </w:rPr>
        <w:t xml:space="preserve">согласно приложению </w:t>
      </w:r>
      <w:r w:rsidRPr="00F62BB5">
        <w:rPr>
          <w:rFonts w:ascii="Arial" w:hAnsi="Arial" w:cs="Arial"/>
          <w:b/>
        </w:rPr>
        <w:t xml:space="preserve">7 </w:t>
      </w:r>
      <w:r w:rsidRPr="00F62BB5">
        <w:rPr>
          <w:rFonts w:ascii="Arial" w:hAnsi="Arial" w:cs="Arial"/>
        </w:rPr>
        <w:t>к настоящему решению;</w:t>
      </w:r>
    </w:p>
    <w:p w:rsidR="00A929DF" w:rsidRPr="00F62BB5" w:rsidRDefault="00A929DF" w:rsidP="00A929DF">
      <w:pPr>
        <w:autoSpaceDE w:val="0"/>
        <w:autoSpaceDN w:val="0"/>
        <w:adjustRightInd w:val="0"/>
        <w:ind w:firstLine="709"/>
        <w:jc w:val="both"/>
        <w:rPr>
          <w:rFonts w:ascii="Arial" w:hAnsi="Arial" w:cs="Arial"/>
        </w:rPr>
      </w:pPr>
      <w:r w:rsidRPr="00F62BB5">
        <w:rPr>
          <w:rFonts w:ascii="Arial" w:hAnsi="Arial" w:cs="Arial"/>
        </w:rPr>
        <w:t xml:space="preserve">8) перечень главных распорядителей средств бюджета </w:t>
      </w:r>
      <w:r w:rsidRPr="00F62BB5">
        <w:rPr>
          <w:rFonts w:ascii="Arial" w:hAnsi="Arial" w:cs="Arial"/>
          <w:bCs/>
          <w:color w:val="000000"/>
        </w:rPr>
        <w:t>муниципального образования Степановское сельское поселение Верхнекетского района Томской области</w:t>
      </w:r>
      <w:r w:rsidRPr="00F62BB5">
        <w:rPr>
          <w:rFonts w:ascii="Arial" w:hAnsi="Arial" w:cs="Arial"/>
        </w:rPr>
        <w:t xml:space="preserve"> на 2020 год согласно приложению </w:t>
      </w:r>
      <w:r w:rsidRPr="00F62BB5">
        <w:rPr>
          <w:rFonts w:ascii="Arial" w:hAnsi="Arial" w:cs="Arial"/>
          <w:b/>
        </w:rPr>
        <w:t>8</w:t>
      </w:r>
      <w:r w:rsidRPr="00F62BB5">
        <w:rPr>
          <w:rFonts w:ascii="Arial" w:hAnsi="Arial" w:cs="Arial"/>
        </w:rPr>
        <w:t xml:space="preserve"> к настоящему решению.</w:t>
      </w:r>
    </w:p>
    <w:p w:rsidR="00A929DF" w:rsidRPr="00F62BB5" w:rsidRDefault="00A929DF" w:rsidP="00A929DF">
      <w:pPr>
        <w:widowControl w:val="0"/>
        <w:autoSpaceDE w:val="0"/>
        <w:autoSpaceDN w:val="0"/>
        <w:adjustRightInd w:val="0"/>
        <w:jc w:val="both"/>
        <w:outlineLvl w:val="0"/>
        <w:rPr>
          <w:rFonts w:ascii="Arial" w:hAnsi="Arial" w:cs="Arial"/>
          <w:b/>
          <w:color w:val="000000"/>
        </w:rPr>
      </w:pPr>
    </w:p>
    <w:p w:rsidR="00A929DF" w:rsidRPr="00F62BB5" w:rsidRDefault="00A929DF" w:rsidP="00A929DF">
      <w:pPr>
        <w:widowControl w:val="0"/>
        <w:autoSpaceDE w:val="0"/>
        <w:autoSpaceDN w:val="0"/>
        <w:adjustRightInd w:val="0"/>
        <w:jc w:val="both"/>
        <w:outlineLvl w:val="0"/>
        <w:rPr>
          <w:rFonts w:ascii="Arial" w:hAnsi="Arial" w:cs="Arial"/>
          <w:b/>
          <w:color w:val="000000"/>
        </w:rPr>
      </w:pPr>
      <w:r w:rsidRPr="00F62BB5">
        <w:rPr>
          <w:rFonts w:ascii="Arial" w:hAnsi="Arial" w:cs="Arial"/>
          <w:b/>
          <w:color w:val="000000"/>
        </w:rPr>
        <w:t xml:space="preserve">            Статья 4.</w:t>
      </w:r>
      <w:r w:rsidRPr="00F62BB5">
        <w:rPr>
          <w:rFonts w:ascii="Arial" w:hAnsi="Arial" w:cs="Arial"/>
        </w:rPr>
        <w:t xml:space="preserve"> </w:t>
      </w:r>
    </w:p>
    <w:p w:rsidR="00A929DF" w:rsidRPr="00F62BB5" w:rsidRDefault="00A929DF" w:rsidP="00A929DF">
      <w:pPr>
        <w:ind w:firstLine="709"/>
        <w:jc w:val="both"/>
        <w:rPr>
          <w:rFonts w:ascii="Arial" w:hAnsi="Arial" w:cs="Arial"/>
          <w:b/>
          <w:bCs/>
        </w:rPr>
      </w:pPr>
      <w:r w:rsidRPr="00F62BB5">
        <w:rPr>
          <w:rFonts w:ascii="Arial" w:hAnsi="Arial" w:cs="Arial"/>
        </w:rPr>
        <w:t>1. Утвердить распределение бюджетных ассигнований по разделам и подразделам классификации расходов бюджета</w:t>
      </w:r>
      <w:r w:rsidRPr="00F62BB5">
        <w:rPr>
          <w:rFonts w:ascii="Arial" w:hAnsi="Arial" w:cs="Arial"/>
          <w:color w:val="FF0000"/>
        </w:rPr>
        <w:t xml:space="preserve"> </w:t>
      </w:r>
      <w:r w:rsidRPr="00F62BB5">
        <w:rPr>
          <w:rFonts w:ascii="Arial" w:hAnsi="Arial" w:cs="Arial"/>
          <w:bCs/>
          <w:color w:val="000000"/>
        </w:rPr>
        <w:t>муниципального образования Степановское сельское поселение Верхнекетского района Томской области</w:t>
      </w:r>
      <w:r w:rsidRPr="00F62BB5">
        <w:rPr>
          <w:rFonts w:ascii="Arial" w:hAnsi="Arial" w:cs="Arial"/>
        </w:rPr>
        <w:t xml:space="preserve"> на 2020 год согласно приложению </w:t>
      </w:r>
      <w:r w:rsidRPr="00F62BB5">
        <w:rPr>
          <w:rFonts w:ascii="Arial" w:hAnsi="Arial" w:cs="Arial"/>
          <w:b/>
          <w:bCs/>
        </w:rPr>
        <w:t>9</w:t>
      </w:r>
      <w:r w:rsidRPr="00F62BB5">
        <w:rPr>
          <w:rFonts w:ascii="Arial" w:hAnsi="Arial" w:cs="Arial"/>
        </w:rPr>
        <w:t xml:space="preserve"> к настоящему решению.</w:t>
      </w:r>
    </w:p>
    <w:p w:rsidR="00A929DF" w:rsidRPr="00F62BB5" w:rsidRDefault="00A929DF" w:rsidP="00A929DF">
      <w:pPr>
        <w:ind w:firstLine="709"/>
        <w:jc w:val="both"/>
        <w:rPr>
          <w:rFonts w:ascii="Arial" w:hAnsi="Arial" w:cs="Arial"/>
        </w:rPr>
      </w:pPr>
      <w:r w:rsidRPr="00F62BB5">
        <w:rPr>
          <w:rFonts w:ascii="Arial" w:hAnsi="Arial" w:cs="Arial"/>
        </w:rPr>
        <w:t xml:space="preserve">2. Утвердить распределение бюджетных ассигнований по разделам и подразделам, целевым статьям, группам </w:t>
      </w:r>
      <w:proofErr w:type="gramStart"/>
      <w:r w:rsidRPr="00F62BB5">
        <w:rPr>
          <w:rFonts w:ascii="Arial" w:hAnsi="Arial" w:cs="Arial"/>
        </w:rPr>
        <w:t>видов расходов классификации расходов бюджета</w:t>
      </w:r>
      <w:r w:rsidRPr="00F62BB5">
        <w:rPr>
          <w:rFonts w:ascii="Arial" w:hAnsi="Arial" w:cs="Arial"/>
          <w:color w:val="FF0000"/>
        </w:rPr>
        <w:t xml:space="preserve"> </w:t>
      </w:r>
      <w:r w:rsidRPr="00F62BB5">
        <w:rPr>
          <w:rFonts w:ascii="Arial" w:hAnsi="Arial" w:cs="Arial"/>
          <w:bCs/>
          <w:color w:val="000000"/>
        </w:rPr>
        <w:t>муниципального образования</w:t>
      </w:r>
      <w:proofErr w:type="gramEnd"/>
      <w:r w:rsidRPr="00F62BB5">
        <w:rPr>
          <w:rFonts w:ascii="Arial" w:hAnsi="Arial" w:cs="Arial"/>
          <w:bCs/>
          <w:color w:val="000000"/>
        </w:rPr>
        <w:t xml:space="preserve"> Степановское сельское поселение Верхнекетского района Томской области</w:t>
      </w:r>
      <w:r w:rsidRPr="00F62BB5">
        <w:rPr>
          <w:rFonts w:ascii="Arial" w:hAnsi="Arial" w:cs="Arial"/>
        </w:rPr>
        <w:t xml:space="preserve"> на 2020 год согласно приложению </w:t>
      </w:r>
      <w:r w:rsidRPr="00F62BB5">
        <w:rPr>
          <w:rFonts w:ascii="Arial" w:hAnsi="Arial" w:cs="Arial"/>
          <w:b/>
          <w:bCs/>
        </w:rPr>
        <w:t>10</w:t>
      </w:r>
      <w:r w:rsidRPr="00F62BB5">
        <w:rPr>
          <w:rFonts w:ascii="Arial" w:hAnsi="Arial" w:cs="Arial"/>
        </w:rPr>
        <w:t xml:space="preserve"> к настоящему решению.</w:t>
      </w:r>
    </w:p>
    <w:p w:rsidR="00A929DF" w:rsidRPr="00F62BB5" w:rsidRDefault="00A929DF" w:rsidP="00A929DF">
      <w:pPr>
        <w:ind w:firstLine="709"/>
        <w:jc w:val="both"/>
        <w:rPr>
          <w:rFonts w:ascii="Arial" w:hAnsi="Arial" w:cs="Arial"/>
        </w:rPr>
      </w:pPr>
      <w:r w:rsidRPr="00F62BB5">
        <w:rPr>
          <w:rFonts w:ascii="Arial" w:hAnsi="Arial" w:cs="Arial"/>
        </w:rPr>
        <w:t>3. Утвердить ведомственную структуру расходов местного бюджета</w:t>
      </w:r>
      <w:r w:rsidRPr="00F62BB5">
        <w:rPr>
          <w:rFonts w:ascii="Arial" w:hAnsi="Arial" w:cs="Arial"/>
          <w:color w:val="FF0000"/>
        </w:rPr>
        <w:t xml:space="preserve"> </w:t>
      </w:r>
      <w:r w:rsidRPr="00F62BB5">
        <w:rPr>
          <w:rFonts w:ascii="Arial" w:hAnsi="Arial" w:cs="Arial"/>
          <w:bCs/>
          <w:color w:val="000000"/>
        </w:rPr>
        <w:t>муниципального образования Степановское сельское поселение Верхнекетского района Томской области</w:t>
      </w:r>
      <w:r w:rsidRPr="00F62BB5">
        <w:rPr>
          <w:rFonts w:ascii="Arial" w:hAnsi="Arial" w:cs="Arial"/>
        </w:rPr>
        <w:t xml:space="preserve"> на 2020 год согласно приложению </w:t>
      </w:r>
      <w:r w:rsidRPr="00F62BB5">
        <w:rPr>
          <w:rFonts w:ascii="Arial" w:hAnsi="Arial" w:cs="Arial"/>
          <w:b/>
          <w:bCs/>
        </w:rPr>
        <w:t>11</w:t>
      </w:r>
      <w:r w:rsidRPr="00F62BB5">
        <w:rPr>
          <w:rFonts w:ascii="Arial" w:hAnsi="Arial" w:cs="Arial"/>
        </w:rPr>
        <w:t xml:space="preserve"> к настоящему решению.</w:t>
      </w:r>
    </w:p>
    <w:p w:rsidR="00A929DF" w:rsidRPr="00F62BB5" w:rsidRDefault="00A929DF" w:rsidP="00A929DF">
      <w:pPr>
        <w:ind w:firstLine="709"/>
        <w:jc w:val="both"/>
        <w:rPr>
          <w:rFonts w:ascii="Arial" w:hAnsi="Arial" w:cs="Arial"/>
          <w:color w:val="000000"/>
        </w:rPr>
      </w:pPr>
      <w:r w:rsidRPr="00F62BB5">
        <w:rPr>
          <w:rFonts w:ascii="Arial" w:hAnsi="Arial" w:cs="Arial"/>
          <w:color w:val="000000"/>
        </w:rPr>
        <w:t xml:space="preserve">4. Утвердить общий объем бюджетных ассигнований, направляемых на исполнение публичных нормативных обязательств на 2020 год в сумме </w:t>
      </w:r>
      <w:r w:rsidRPr="00F62BB5">
        <w:rPr>
          <w:rFonts w:ascii="Arial" w:hAnsi="Arial" w:cs="Arial"/>
          <w:b/>
          <w:color w:val="000000"/>
        </w:rPr>
        <w:t>107,7</w:t>
      </w:r>
      <w:r w:rsidRPr="00F62BB5">
        <w:rPr>
          <w:rFonts w:ascii="Arial" w:hAnsi="Arial" w:cs="Arial"/>
          <w:color w:val="000000"/>
        </w:rPr>
        <w:t xml:space="preserve"> тыс. рублей</w:t>
      </w:r>
      <w:r w:rsidRPr="00F62BB5">
        <w:rPr>
          <w:rFonts w:ascii="Arial" w:hAnsi="Arial" w:cs="Arial"/>
        </w:rPr>
        <w:t xml:space="preserve"> согласно приложению </w:t>
      </w:r>
      <w:r w:rsidRPr="00F62BB5">
        <w:rPr>
          <w:rFonts w:ascii="Arial" w:hAnsi="Arial" w:cs="Arial"/>
          <w:b/>
          <w:bCs/>
        </w:rPr>
        <w:t>12</w:t>
      </w:r>
      <w:r w:rsidRPr="00F62BB5">
        <w:rPr>
          <w:rFonts w:ascii="Arial" w:hAnsi="Arial" w:cs="Arial"/>
        </w:rPr>
        <w:t xml:space="preserve"> к настоящему решению</w:t>
      </w:r>
      <w:r w:rsidRPr="00F62BB5">
        <w:rPr>
          <w:rFonts w:ascii="Arial" w:hAnsi="Arial" w:cs="Arial"/>
          <w:color w:val="000000"/>
        </w:rPr>
        <w:t xml:space="preserve">. </w:t>
      </w:r>
    </w:p>
    <w:p w:rsidR="00A929DF" w:rsidRPr="00F62BB5" w:rsidRDefault="00A929DF" w:rsidP="00A929DF">
      <w:pPr>
        <w:widowControl w:val="0"/>
        <w:autoSpaceDE w:val="0"/>
        <w:autoSpaceDN w:val="0"/>
        <w:adjustRightInd w:val="0"/>
        <w:jc w:val="both"/>
        <w:outlineLvl w:val="0"/>
        <w:rPr>
          <w:rFonts w:ascii="Arial" w:hAnsi="Arial" w:cs="Arial"/>
        </w:rPr>
      </w:pPr>
      <w:r w:rsidRPr="00F62BB5">
        <w:rPr>
          <w:rFonts w:ascii="Arial" w:hAnsi="Arial" w:cs="Arial"/>
          <w:color w:val="000000"/>
        </w:rPr>
        <w:t xml:space="preserve">            5. </w:t>
      </w:r>
      <w:r w:rsidRPr="00F62BB5">
        <w:rPr>
          <w:rFonts w:ascii="Arial" w:hAnsi="Arial" w:cs="Arial"/>
        </w:rPr>
        <w:t xml:space="preserve">Утвердить объем бюджетных ассигнований муниципального дорожного фонда муниципального образования Степановское сельское поселение Верхнекетского района Томской области на 2020 год в сумме </w:t>
      </w:r>
      <w:r w:rsidRPr="00F62BB5">
        <w:rPr>
          <w:rFonts w:ascii="Arial" w:hAnsi="Arial" w:cs="Arial"/>
          <w:b/>
        </w:rPr>
        <w:t>921,0</w:t>
      </w:r>
      <w:r w:rsidRPr="00F62BB5">
        <w:rPr>
          <w:rFonts w:ascii="Arial" w:hAnsi="Arial" w:cs="Arial"/>
        </w:rPr>
        <w:t xml:space="preserve"> тыс. рублей.</w:t>
      </w:r>
    </w:p>
    <w:p w:rsidR="00A929DF" w:rsidRPr="00F62BB5" w:rsidRDefault="00A929DF" w:rsidP="00A929DF">
      <w:pPr>
        <w:widowControl w:val="0"/>
        <w:autoSpaceDE w:val="0"/>
        <w:autoSpaceDN w:val="0"/>
        <w:adjustRightInd w:val="0"/>
        <w:jc w:val="both"/>
        <w:outlineLvl w:val="0"/>
        <w:rPr>
          <w:rFonts w:ascii="Arial" w:hAnsi="Arial" w:cs="Arial"/>
        </w:rPr>
      </w:pPr>
    </w:p>
    <w:p w:rsidR="00A929DF" w:rsidRPr="00F62BB5" w:rsidRDefault="00A929DF" w:rsidP="00A929DF">
      <w:pPr>
        <w:widowControl w:val="0"/>
        <w:autoSpaceDE w:val="0"/>
        <w:autoSpaceDN w:val="0"/>
        <w:adjustRightInd w:val="0"/>
        <w:jc w:val="both"/>
        <w:outlineLvl w:val="0"/>
        <w:rPr>
          <w:rFonts w:ascii="Arial" w:hAnsi="Arial" w:cs="Arial"/>
          <w:b/>
          <w:color w:val="000000"/>
        </w:rPr>
      </w:pPr>
      <w:r w:rsidRPr="00F62BB5">
        <w:rPr>
          <w:rFonts w:ascii="Arial" w:hAnsi="Arial" w:cs="Arial"/>
          <w:color w:val="000000"/>
        </w:rPr>
        <w:t xml:space="preserve">             </w:t>
      </w:r>
      <w:r w:rsidRPr="00F62BB5">
        <w:rPr>
          <w:rFonts w:ascii="Arial" w:hAnsi="Arial" w:cs="Arial"/>
          <w:b/>
          <w:color w:val="000000"/>
        </w:rPr>
        <w:t>Статья 5.</w:t>
      </w:r>
    </w:p>
    <w:p w:rsidR="00A929DF" w:rsidRPr="00F62BB5" w:rsidRDefault="00A929DF" w:rsidP="00A929DF">
      <w:pPr>
        <w:widowControl w:val="0"/>
        <w:shd w:val="clear" w:color="auto" w:fill="FFFFFF"/>
        <w:tabs>
          <w:tab w:val="left" w:pos="1598"/>
        </w:tabs>
        <w:autoSpaceDE w:val="0"/>
        <w:autoSpaceDN w:val="0"/>
        <w:adjustRightInd w:val="0"/>
        <w:ind w:left="34" w:firstLine="709"/>
        <w:jc w:val="both"/>
        <w:rPr>
          <w:rFonts w:ascii="Arial" w:hAnsi="Arial" w:cs="Arial"/>
          <w:color w:val="000000"/>
        </w:rPr>
      </w:pPr>
      <w:r w:rsidRPr="00F62BB5">
        <w:rPr>
          <w:rFonts w:ascii="Arial" w:hAnsi="Arial" w:cs="Arial"/>
          <w:color w:val="000000"/>
        </w:rPr>
        <w:t xml:space="preserve">1. Утвердить объем иных межбюджетных трансфертов бюджету муниципального образования Верхнекетский район Томской области из бюджета Степановского сельского поселения на передачу осуществления части своих полномочий на 2020 год в сумме </w:t>
      </w:r>
      <w:r w:rsidRPr="00F62BB5">
        <w:rPr>
          <w:rFonts w:ascii="Arial" w:hAnsi="Arial" w:cs="Arial"/>
          <w:b/>
          <w:color w:val="000000"/>
        </w:rPr>
        <w:t>710,5</w:t>
      </w:r>
      <w:r w:rsidRPr="00F62BB5">
        <w:rPr>
          <w:rFonts w:ascii="Arial" w:hAnsi="Arial" w:cs="Arial"/>
          <w:color w:val="000000"/>
        </w:rPr>
        <w:t xml:space="preserve"> тыс. рублей.</w:t>
      </w:r>
    </w:p>
    <w:p w:rsidR="00A929DF" w:rsidRPr="00F62BB5" w:rsidRDefault="00A929DF" w:rsidP="00A929DF">
      <w:pPr>
        <w:widowControl w:val="0"/>
        <w:autoSpaceDE w:val="0"/>
        <w:autoSpaceDN w:val="0"/>
        <w:adjustRightInd w:val="0"/>
        <w:ind w:firstLine="851"/>
        <w:jc w:val="both"/>
        <w:rPr>
          <w:rFonts w:ascii="Arial" w:hAnsi="Arial" w:cs="Arial"/>
          <w:color w:val="000000"/>
        </w:rPr>
      </w:pPr>
      <w:r w:rsidRPr="00F62BB5">
        <w:rPr>
          <w:rFonts w:ascii="Arial" w:hAnsi="Arial" w:cs="Arial"/>
          <w:color w:val="000000"/>
        </w:rPr>
        <w:t xml:space="preserve">Утвердить распределение указанной суммы иных межбюджетных трансфертов муниципальному образованию Верхнекетский район Томской области из бюджета </w:t>
      </w:r>
      <w:r w:rsidRPr="00F62BB5">
        <w:rPr>
          <w:rFonts w:ascii="Arial" w:hAnsi="Arial" w:cs="Arial"/>
          <w:bCs/>
          <w:color w:val="000000"/>
        </w:rPr>
        <w:t>муниципального образования Степановское сельское поселение Верхнекетского района Томской области</w:t>
      </w:r>
      <w:r w:rsidRPr="00F62BB5">
        <w:rPr>
          <w:rFonts w:ascii="Arial" w:hAnsi="Arial" w:cs="Arial"/>
          <w:color w:val="000000"/>
        </w:rPr>
        <w:t xml:space="preserve"> согласно приложению</w:t>
      </w:r>
      <w:r w:rsidRPr="00F62BB5">
        <w:rPr>
          <w:rFonts w:ascii="Arial" w:hAnsi="Arial" w:cs="Arial"/>
          <w:b/>
          <w:color w:val="000000"/>
        </w:rPr>
        <w:t xml:space="preserve"> 13 </w:t>
      </w:r>
      <w:r w:rsidRPr="00F62BB5">
        <w:rPr>
          <w:rFonts w:ascii="Arial" w:hAnsi="Arial" w:cs="Arial"/>
          <w:color w:val="000000"/>
        </w:rPr>
        <w:t>к настоящему решению.</w:t>
      </w:r>
    </w:p>
    <w:p w:rsidR="00A929DF" w:rsidRPr="00F62BB5" w:rsidRDefault="00A929DF" w:rsidP="00A929DF">
      <w:pPr>
        <w:widowControl w:val="0"/>
        <w:autoSpaceDE w:val="0"/>
        <w:autoSpaceDN w:val="0"/>
        <w:adjustRightInd w:val="0"/>
        <w:jc w:val="both"/>
        <w:rPr>
          <w:rFonts w:ascii="Arial" w:hAnsi="Arial" w:cs="Arial"/>
          <w:color w:val="000000"/>
        </w:rPr>
      </w:pPr>
      <w:r w:rsidRPr="00F62BB5">
        <w:rPr>
          <w:rFonts w:ascii="Arial" w:hAnsi="Arial" w:cs="Arial"/>
          <w:color w:val="000000"/>
        </w:rPr>
        <w:t xml:space="preserve">            2. Утвердить Порядок предоставления иных межбюджетных трансфертов из местного бюджета </w:t>
      </w:r>
      <w:r w:rsidRPr="00F62BB5">
        <w:rPr>
          <w:rFonts w:ascii="Arial" w:hAnsi="Arial" w:cs="Arial"/>
        </w:rPr>
        <w:t>Степановского сельского поселения</w:t>
      </w:r>
      <w:r w:rsidRPr="00F62BB5">
        <w:rPr>
          <w:rFonts w:ascii="Arial" w:hAnsi="Arial" w:cs="Arial"/>
          <w:color w:val="000000"/>
        </w:rPr>
        <w:t xml:space="preserve"> Верхнекетский район Томской области согласно приложению </w:t>
      </w:r>
      <w:r w:rsidRPr="00F62BB5">
        <w:rPr>
          <w:rFonts w:ascii="Arial" w:hAnsi="Arial" w:cs="Arial"/>
          <w:b/>
          <w:color w:val="000000"/>
        </w:rPr>
        <w:t xml:space="preserve">14 </w:t>
      </w:r>
      <w:r w:rsidRPr="00F62BB5">
        <w:rPr>
          <w:rFonts w:ascii="Arial" w:hAnsi="Arial" w:cs="Arial"/>
          <w:color w:val="000000"/>
        </w:rPr>
        <w:t>к настоящему решению.</w:t>
      </w:r>
    </w:p>
    <w:p w:rsidR="00A929DF" w:rsidRPr="00F62BB5" w:rsidRDefault="00A929DF" w:rsidP="00A929DF">
      <w:pPr>
        <w:pStyle w:val="ConsPlusNormal"/>
        <w:ind w:firstLine="709"/>
        <w:jc w:val="both"/>
        <w:outlineLvl w:val="0"/>
        <w:rPr>
          <w:b/>
          <w:color w:val="000000"/>
        </w:rPr>
      </w:pPr>
    </w:p>
    <w:p w:rsidR="00A929DF" w:rsidRPr="00F62BB5" w:rsidRDefault="00A929DF" w:rsidP="00A929DF">
      <w:pPr>
        <w:pStyle w:val="ConsPlusNormal"/>
        <w:ind w:firstLine="709"/>
        <w:jc w:val="both"/>
        <w:outlineLvl w:val="0"/>
      </w:pPr>
      <w:r w:rsidRPr="00F62BB5">
        <w:rPr>
          <w:b/>
          <w:color w:val="000000"/>
        </w:rPr>
        <w:t>Статья 6.</w:t>
      </w:r>
      <w:r w:rsidRPr="00F62BB5">
        <w:t xml:space="preserve"> </w:t>
      </w:r>
    </w:p>
    <w:p w:rsidR="00A929DF" w:rsidRPr="00F62BB5" w:rsidRDefault="00A929DF" w:rsidP="00A929DF">
      <w:pPr>
        <w:autoSpaceDE w:val="0"/>
        <w:autoSpaceDN w:val="0"/>
        <w:adjustRightInd w:val="0"/>
        <w:ind w:firstLine="720"/>
        <w:jc w:val="both"/>
        <w:rPr>
          <w:rFonts w:ascii="Arial" w:hAnsi="Arial" w:cs="Arial"/>
        </w:rPr>
      </w:pPr>
      <w:proofErr w:type="gramStart"/>
      <w:r w:rsidRPr="00F62BB5">
        <w:rPr>
          <w:rFonts w:ascii="Arial" w:hAnsi="Arial" w:cs="Arial"/>
        </w:rPr>
        <w:t xml:space="preserve">Установить, что субсидии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в случаях, предусмотренных приложением </w:t>
      </w:r>
      <w:r w:rsidRPr="00F62BB5">
        <w:rPr>
          <w:rFonts w:ascii="Arial" w:hAnsi="Arial" w:cs="Arial"/>
          <w:b/>
        </w:rPr>
        <w:t>15</w:t>
      </w:r>
      <w:r w:rsidRPr="00F62BB5">
        <w:rPr>
          <w:rFonts w:ascii="Arial" w:hAnsi="Arial" w:cs="Arial"/>
        </w:rPr>
        <w:t xml:space="preserve"> к настоящему решению, предоставляются из местного бюджета в порядке, установленном Администрацией Степановского сельского поселения на безвозмездной и безвозвратной основе в целях возмещения недополученных доходов и (или) финансового обеспечения (возмещения) затрат в связи с производством (реализацией) товаров (за</w:t>
      </w:r>
      <w:proofErr w:type="gramEnd"/>
      <w:r w:rsidRPr="00F62BB5">
        <w:rPr>
          <w:rFonts w:ascii="Arial" w:hAnsi="Arial" w:cs="Arial"/>
        </w:rPr>
        <w:t xml:space="preserve"> </w:t>
      </w:r>
      <w:proofErr w:type="gramStart"/>
      <w:r w:rsidRPr="00F62BB5">
        <w:rPr>
          <w:rFonts w:ascii="Arial" w:hAnsi="Arial" w:cs="Arial"/>
        </w:rPr>
        <w:t>исключением подакцизных товаров, кроме автомобилей легковых и мотоциклов, винодельческих продуктов, произведенных из выращенного на территории Российской Федерации винограда), выполнением работ, оказанием услуг в пределах бюджетных ассигнований и лимитов бюджетных обязательств путем перечисления средств субсидий на расчетные (текущие) счета получателей субсидий, открытые в кредитных организациях.</w:t>
      </w:r>
      <w:proofErr w:type="gramEnd"/>
    </w:p>
    <w:p w:rsidR="00A929DF" w:rsidRPr="00F62BB5" w:rsidRDefault="00A929DF" w:rsidP="00A929DF">
      <w:pPr>
        <w:ind w:firstLine="709"/>
        <w:jc w:val="both"/>
        <w:rPr>
          <w:rFonts w:ascii="Arial" w:hAnsi="Arial" w:cs="Arial"/>
        </w:rPr>
      </w:pPr>
      <w:r w:rsidRPr="00F62BB5">
        <w:rPr>
          <w:rFonts w:ascii="Arial" w:hAnsi="Arial" w:cs="Arial"/>
        </w:rPr>
        <w:t xml:space="preserve">Обязательным условием договора о предоставлении субсидии, заключаемого с лицами, указанными в настоящей статье, является условие о проведении проверки главным </w:t>
      </w:r>
      <w:r w:rsidRPr="00F62BB5">
        <w:rPr>
          <w:rFonts w:ascii="Arial" w:hAnsi="Arial" w:cs="Arial"/>
        </w:rPr>
        <w:lastRenderedPageBreak/>
        <w:t>распорядителем (распорядителем) бюджетных средств, предоставляющим субсидию, и органом муниципального финансового контроля соблюдения указанными лицами условий, целей и порядка предоставления субсидии.</w:t>
      </w:r>
    </w:p>
    <w:p w:rsidR="00A929DF" w:rsidRPr="00F62BB5" w:rsidRDefault="00A929DF" w:rsidP="00A929DF">
      <w:pPr>
        <w:ind w:firstLine="709"/>
        <w:jc w:val="both"/>
        <w:rPr>
          <w:rFonts w:ascii="Arial" w:hAnsi="Arial" w:cs="Arial"/>
          <w:b/>
        </w:rPr>
      </w:pPr>
    </w:p>
    <w:p w:rsidR="00A929DF" w:rsidRPr="00F62BB5" w:rsidRDefault="00A929DF" w:rsidP="00A929DF">
      <w:pPr>
        <w:ind w:firstLine="709"/>
        <w:jc w:val="both"/>
        <w:rPr>
          <w:rFonts w:ascii="Arial" w:hAnsi="Arial" w:cs="Arial"/>
          <w:b/>
        </w:rPr>
      </w:pPr>
      <w:r w:rsidRPr="00F62BB5">
        <w:rPr>
          <w:rFonts w:ascii="Arial" w:hAnsi="Arial" w:cs="Arial"/>
          <w:b/>
        </w:rPr>
        <w:t>Статья 7.</w:t>
      </w:r>
    </w:p>
    <w:p w:rsidR="00A929DF" w:rsidRPr="00F62BB5" w:rsidRDefault="00A929DF" w:rsidP="00A929DF">
      <w:pPr>
        <w:ind w:firstLine="709"/>
        <w:jc w:val="both"/>
        <w:rPr>
          <w:rFonts w:ascii="Arial" w:hAnsi="Arial" w:cs="Arial"/>
        </w:rPr>
      </w:pPr>
      <w:r w:rsidRPr="00F62BB5">
        <w:rPr>
          <w:rFonts w:ascii="Arial" w:hAnsi="Arial" w:cs="Arial"/>
        </w:rPr>
        <w:t xml:space="preserve">Установить, что предоставление бюджетных кредитов из местного бюджета Степановского сельского поселения </w:t>
      </w:r>
      <w:r w:rsidRPr="00F62BB5">
        <w:rPr>
          <w:rFonts w:ascii="Arial" w:hAnsi="Arial" w:cs="Arial"/>
          <w:color w:val="000000"/>
        </w:rPr>
        <w:t>Верхнекетский район Томской области</w:t>
      </w:r>
      <w:r w:rsidRPr="00F62BB5">
        <w:rPr>
          <w:rFonts w:ascii="Arial" w:hAnsi="Arial" w:cs="Arial"/>
        </w:rPr>
        <w:t xml:space="preserve"> на 2020 год не предусмотрено.</w:t>
      </w:r>
    </w:p>
    <w:p w:rsidR="00A929DF" w:rsidRPr="00F62BB5" w:rsidRDefault="00A929DF" w:rsidP="00A929DF">
      <w:pPr>
        <w:ind w:firstLine="709"/>
        <w:jc w:val="both"/>
        <w:rPr>
          <w:rFonts w:ascii="Arial" w:hAnsi="Arial" w:cs="Arial"/>
          <w:b/>
        </w:rPr>
      </w:pPr>
    </w:p>
    <w:p w:rsidR="00A929DF" w:rsidRPr="00F62BB5" w:rsidRDefault="00A929DF" w:rsidP="00A929DF">
      <w:pPr>
        <w:ind w:firstLine="709"/>
        <w:jc w:val="both"/>
        <w:rPr>
          <w:rFonts w:ascii="Arial" w:hAnsi="Arial" w:cs="Arial"/>
          <w:b/>
        </w:rPr>
      </w:pPr>
      <w:r w:rsidRPr="00F62BB5">
        <w:rPr>
          <w:rFonts w:ascii="Arial" w:hAnsi="Arial" w:cs="Arial"/>
          <w:b/>
        </w:rPr>
        <w:t>Статья 8.</w:t>
      </w:r>
    </w:p>
    <w:p w:rsidR="00A929DF" w:rsidRPr="00F62BB5" w:rsidRDefault="00A929DF" w:rsidP="00A929DF">
      <w:pPr>
        <w:pStyle w:val="ConsPlusNormal"/>
        <w:ind w:firstLine="709"/>
        <w:jc w:val="both"/>
      </w:pPr>
      <w:proofErr w:type="gramStart"/>
      <w:r w:rsidRPr="00F62BB5">
        <w:t>Установить, что при заключении гражданско-правового договора (муниципального контракта), предметом которого являются товары, работы, услуги (в том числе недвижимое имущество или аренда имущества), от имени муниципального образования Степановское сельское поселение Верхнекетского района Томской области, а также муниципального бюджетного учреждения либо иного юридического лица в соответствии с частями 1, 4 и 5 статьи 15 Федерального закона от 05.04.2013 №44-ФЗ «О контрактной системе</w:t>
      </w:r>
      <w:proofErr w:type="gramEnd"/>
      <w:r w:rsidRPr="00F62BB5">
        <w:t xml:space="preserve"> в сфере закупок товаров, работ, услуг для обеспечения государственных и муниципальных нужд» могут предусматриваться авансовые платежи:</w:t>
      </w:r>
    </w:p>
    <w:p w:rsidR="00A929DF" w:rsidRPr="00F62BB5" w:rsidRDefault="00A929DF" w:rsidP="00A929DF">
      <w:pPr>
        <w:autoSpaceDE w:val="0"/>
        <w:autoSpaceDN w:val="0"/>
        <w:adjustRightInd w:val="0"/>
        <w:ind w:firstLine="709"/>
        <w:jc w:val="both"/>
        <w:rPr>
          <w:rFonts w:ascii="Arial" w:hAnsi="Arial" w:cs="Arial"/>
        </w:rPr>
      </w:pPr>
      <w:proofErr w:type="gramStart"/>
      <w:r w:rsidRPr="00F62BB5">
        <w:rPr>
          <w:rFonts w:ascii="Arial" w:hAnsi="Arial" w:cs="Arial"/>
        </w:rPr>
        <w:t>1) в размере до 100 процентов суммы договора (контракта), но не более лимитов бюджетных обязательств, подлежащих исполнению за счет средств местного бюджета в соответствующем финансовом году, - по договорам (контрактам) об оказании услуг связи,  о подписке на печатные издания и об их приобретении, обучении на курсах повышения квалификации, обеспечении участия в семинарах, конференциях, форумах, приобретении авиа - и железнодорожных билетов, приобретении продуктов</w:t>
      </w:r>
      <w:proofErr w:type="gramEnd"/>
      <w:r w:rsidRPr="00F62BB5">
        <w:rPr>
          <w:rFonts w:ascii="Arial" w:hAnsi="Arial" w:cs="Arial"/>
        </w:rPr>
        <w:t xml:space="preserve"> питания, горюче-смазочных материалов, запасных частей к машинам и оборудованию, канцелярских товаров, прочих хозяйственных материалов, по договорам обязательного страхования гражданской ответственности владельцев транспортных средств;</w:t>
      </w:r>
    </w:p>
    <w:p w:rsidR="00A929DF" w:rsidRPr="00F62BB5" w:rsidRDefault="00A929DF" w:rsidP="00A929DF">
      <w:pPr>
        <w:autoSpaceDE w:val="0"/>
        <w:autoSpaceDN w:val="0"/>
        <w:adjustRightInd w:val="0"/>
        <w:ind w:firstLine="709"/>
        <w:jc w:val="both"/>
        <w:rPr>
          <w:rFonts w:ascii="Arial" w:hAnsi="Arial" w:cs="Arial"/>
        </w:rPr>
      </w:pPr>
      <w:r w:rsidRPr="00F62BB5">
        <w:rPr>
          <w:rFonts w:ascii="Arial" w:hAnsi="Arial" w:cs="Arial"/>
        </w:rPr>
        <w:t>2) в размере до 30 процентов суммы договора (контракта), но не более 30 процентов лимитов бюджетных обязательств, подлежащих исполнению за счет средств местного бюджета в соответствующем финансовом году, - по остальным договорам (контрактам), если иное не предусмотрено законодательством Российской Федерации, Томской области и муниципальными нормативными правовыми актами.</w:t>
      </w:r>
    </w:p>
    <w:p w:rsidR="00A929DF" w:rsidRPr="00F62BB5" w:rsidRDefault="00A929DF" w:rsidP="00A929DF">
      <w:pPr>
        <w:widowControl w:val="0"/>
        <w:tabs>
          <w:tab w:val="left" w:pos="851"/>
        </w:tabs>
        <w:autoSpaceDE w:val="0"/>
        <w:autoSpaceDN w:val="0"/>
        <w:adjustRightInd w:val="0"/>
        <w:jc w:val="both"/>
        <w:outlineLvl w:val="0"/>
        <w:rPr>
          <w:rFonts w:ascii="Arial" w:hAnsi="Arial" w:cs="Arial"/>
          <w:b/>
        </w:rPr>
      </w:pPr>
    </w:p>
    <w:p w:rsidR="00A929DF" w:rsidRPr="00F62BB5" w:rsidRDefault="00A929DF" w:rsidP="00A929DF">
      <w:pPr>
        <w:widowControl w:val="0"/>
        <w:tabs>
          <w:tab w:val="left" w:pos="851"/>
        </w:tabs>
        <w:autoSpaceDE w:val="0"/>
        <w:autoSpaceDN w:val="0"/>
        <w:adjustRightInd w:val="0"/>
        <w:ind w:firstLine="708"/>
        <w:jc w:val="both"/>
        <w:outlineLvl w:val="0"/>
        <w:rPr>
          <w:rFonts w:ascii="Arial" w:hAnsi="Arial" w:cs="Arial"/>
          <w:b/>
        </w:rPr>
      </w:pPr>
      <w:r w:rsidRPr="00F62BB5">
        <w:rPr>
          <w:rFonts w:ascii="Arial" w:hAnsi="Arial" w:cs="Arial"/>
          <w:b/>
        </w:rPr>
        <w:t>Статья 9.</w:t>
      </w:r>
    </w:p>
    <w:p w:rsidR="00A929DF" w:rsidRPr="00F62BB5" w:rsidRDefault="00A929DF" w:rsidP="00A929DF">
      <w:pPr>
        <w:pStyle w:val="a3"/>
        <w:spacing w:line="240" w:lineRule="auto"/>
        <w:ind w:firstLine="709"/>
        <w:outlineLvl w:val="1"/>
        <w:rPr>
          <w:rFonts w:ascii="Arial" w:hAnsi="Arial" w:cs="Arial"/>
          <w:sz w:val="20"/>
          <w:szCs w:val="20"/>
        </w:rPr>
      </w:pPr>
      <w:r w:rsidRPr="00F62BB5">
        <w:rPr>
          <w:rFonts w:ascii="Arial" w:hAnsi="Arial" w:cs="Arial"/>
          <w:sz w:val="20"/>
          <w:szCs w:val="20"/>
        </w:rPr>
        <w:t>Установить, что в 2020 году в первоочередном порядке из местного бюджета финансируются следующие расходы:</w:t>
      </w:r>
    </w:p>
    <w:p w:rsidR="00A929DF" w:rsidRPr="00F62BB5" w:rsidRDefault="00A929DF" w:rsidP="00A929DF">
      <w:pPr>
        <w:autoSpaceDE w:val="0"/>
        <w:autoSpaceDN w:val="0"/>
        <w:adjustRightInd w:val="0"/>
        <w:ind w:firstLine="709"/>
        <w:jc w:val="both"/>
        <w:rPr>
          <w:rFonts w:ascii="Arial" w:hAnsi="Arial" w:cs="Arial"/>
        </w:rPr>
      </w:pPr>
      <w:r w:rsidRPr="00F62BB5">
        <w:rPr>
          <w:rFonts w:ascii="Arial" w:hAnsi="Arial" w:cs="Arial"/>
        </w:rPr>
        <w:t>1)  оплата труда и начисления на нее, выплата пособий;</w:t>
      </w:r>
    </w:p>
    <w:p w:rsidR="00A929DF" w:rsidRPr="00F62BB5" w:rsidRDefault="00A929DF" w:rsidP="00A929DF">
      <w:pPr>
        <w:autoSpaceDE w:val="0"/>
        <w:autoSpaceDN w:val="0"/>
        <w:adjustRightInd w:val="0"/>
        <w:ind w:firstLine="709"/>
        <w:jc w:val="both"/>
        <w:rPr>
          <w:rFonts w:ascii="Arial" w:hAnsi="Arial" w:cs="Arial"/>
        </w:rPr>
      </w:pPr>
      <w:r w:rsidRPr="00F62BB5">
        <w:rPr>
          <w:rFonts w:ascii="Arial" w:hAnsi="Arial" w:cs="Arial"/>
        </w:rPr>
        <w:t>2)  оплата коммунальных услуг, услуг связи;</w:t>
      </w:r>
    </w:p>
    <w:p w:rsidR="00A929DF" w:rsidRPr="00F62BB5" w:rsidRDefault="00A929DF" w:rsidP="00A929DF">
      <w:pPr>
        <w:autoSpaceDE w:val="0"/>
        <w:autoSpaceDN w:val="0"/>
        <w:adjustRightInd w:val="0"/>
        <w:ind w:firstLine="709"/>
        <w:jc w:val="both"/>
        <w:rPr>
          <w:rFonts w:ascii="Arial" w:hAnsi="Arial" w:cs="Arial"/>
        </w:rPr>
      </w:pPr>
      <w:r w:rsidRPr="00F62BB5">
        <w:rPr>
          <w:rFonts w:ascii="Arial" w:hAnsi="Arial" w:cs="Arial"/>
        </w:rPr>
        <w:t>3)  командировочные расходы;</w:t>
      </w:r>
    </w:p>
    <w:p w:rsidR="00A929DF" w:rsidRPr="00F62BB5" w:rsidRDefault="00A929DF" w:rsidP="00A929DF">
      <w:pPr>
        <w:autoSpaceDE w:val="0"/>
        <w:autoSpaceDN w:val="0"/>
        <w:adjustRightInd w:val="0"/>
        <w:ind w:firstLine="709"/>
        <w:jc w:val="both"/>
        <w:rPr>
          <w:rFonts w:ascii="Arial" w:hAnsi="Arial" w:cs="Arial"/>
        </w:rPr>
      </w:pPr>
      <w:r w:rsidRPr="00F62BB5">
        <w:rPr>
          <w:rFonts w:ascii="Arial" w:hAnsi="Arial" w:cs="Arial"/>
        </w:rPr>
        <w:t>4) компенсация расходов на оплату стоимости проезда и провоза багажа к месту использования отпуска и обратно для лиц, работающих в районах Крайнего Севера и приравненных к ним местностях, и членов их семей;</w:t>
      </w:r>
    </w:p>
    <w:p w:rsidR="00A929DF" w:rsidRPr="00F62BB5" w:rsidRDefault="00A929DF" w:rsidP="00A929DF">
      <w:pPr>
        <w:autoSpaceDE w:val="0"/>
        <w:autoSpaceDN w:val="0"/>
        <w:adjustRightInd w:val="0"/>
        <w:ind w:firstLine="709"/>
        <w:jc w:val="both"/>
        <w:rPr>
          <w:rFonts w:ascii="Arial" w:hAnsi="Arial" w:cs="Arial"/>
        </w:rPr>
      </w:pPr>
      <w:r w:rsidRPr="00F62BB5">
        <w:rPr>
          <w:rFonts w:ascii="Arial" w:hAnsi="Arial" w:cs="Arial"/>
        </w:rPr>
        <w:t xml:space="preserve">5) </w:t>
      </w:r>
      <w:r w:rsidRPr="00F62BB5">
        <w:rPr>
          <w:rFonts w:ascii="Arial" w:hAnsi="Arial" w:cs="Arial"/>
          <w:color w:val="000000"/>
        </w:rPr>
        <w:t>межбюджетные трансферты бюджету муниципального образования Верхнекетский район томской области из бюджета Степановского сельского поселения для осуществления части своих полномочий;</w:t>
      </w:r>
    </w:p>
    <w:p w:rsidR="00A929DF" w:rsidRPr="00F62BB5" w:rsidRDefault="00A929DF" w:rsidP="00A929DF">
      <w:pPr>
        <w:autoSpaceDE w:val="0"/>
        <w:autoSpaceDN w:val="0"/>
        <w:adjustRightInd w:val="0"/>
        <w:ind w:firstLine="709"/>
        <w:jc w:val="both"/>
        <w:rPr>
          <w:rFonts w:ascii="Arial" w:hAnsi="Arial" w:cs="Arial"/>
        </w:rPr>
      </w:pPr>
      <w:r w:rsidRPr="00F62BB5">
        <w:rPr>
          <w:rFonts w:ascii="Arial" w:hAnsi="Arial" w:cs="Arial"/>
        </w:rPr>
        <w:t>6) предоставление мер социальной поддержки отдельным категориям граждан;</w:t>
      </w:r>
    </w:p>
    <w:p w:rsidR="00A929DF" w:rsidRPr="00F62BB5" w:rsidRDefault="00A929DF" w:rsidP="00A929DF">
      <w:pPr>
        <w:autoSpaceDE w:val="0"/>
        <w:autoSpaceDN w:val="0"/>
        <w:adjustRightInd w:val="0"/>
        <w:ind w:firstLine="709"/>
        <w:jc w:val="both"/>
        <w:rPr>
          <w:rFonts w:ascii="Arial" w:hAnsi="Arial" w:cs="Arial"/>
        </w:rPr>
      </w:pPr>
      <w:r w:rsidRPr="00F62BB5">
        <w:rPr>
          <w:rFonts w:ascii="Arial" w:hAnsi="Arial" w:cs="Arial"/>
        </w:rPr>
        <w:t>7) приобретение горюче-смазочных материалов;</w:t>
      </w:r>
    </w:p>
    <w:p w:rsidR="00A929DF" w:rsidRPr="00F62BB5" w:rsidRDefault="00A929DF" w:rsidP="00A929DF">
      <w:pPr>
        <w:ind w:firstLine="720"/>
        <w:jc w:val="both"/>
        <w:rPr>
          <w:rFonts w:ascii="Arial" w:hAnsi="Arial" w:cs="Arial"/>
        </w:rPr>
      </w:pPr>
      <w:r w:rsidRPr="00F62BB5">
        <w:rPr>
          <w:rFonts w:ascii="Arial" w:hAnsi="Arial" w:cs="Arial"/>
        </w:rPr>
        <w:t>8) оплата расходов на опубликование нормативных правовых актов и иной официальной информации;</w:t>
      </w:r>
    </w:p>
    <w:p w:rsidR="00A929DF" w:rsidRPr="00F62BB5" w:rsidRDefault="00A929DF" w:rsidP="00A929DF">
      <w:pPr>
        <w:autoSpaceDE w:val="0"/>
        <w:autoSpaceDN w:val="0"/>
        <w:adjustRightInd w:val="0"/>
        <w:ind w:firstLine="709"/>
        <w:jc w:val="both"/>
        <w:rPr>
          <w:rFonts w:ascii="Arial" w:hAnsi="Arial" w:cs="Arial"/>
        </w:rPr>
      </w:pPr>
      <w:r w:rsidRPr="00F62BB5">
        <w:rPr>
          <w:rFonts w:ascii="Arial" w:hAnsi="Arial" w:cs="Arial"/>
        </w:rPr>
        <w:t>9) уплата налогов и сборов и иных обязательных платежей;</w:t>
      </w:r>
    </w:p>
    <w:p w:rsidR="00A929DF" w:rsidRPr="00F62BB5" w:rsidRDefault="00A929DF" w:rsidP="00A929DF">
      <w:pPr>
        <w:autoSpaceDE w:val="0"/>
        <w:autoSpaceDN w:val="0"/>
        <w:adjustRightInd w:val="0"/>
        <w:ind w:firstLine="709"/>
        <w:jc w:val="both"/>
        <w:rPr>
          <w:rFonts w:ascii="Arial" w:hAnsi="Arial" w:cs="Arial"/>
        </w:rPr>
      </w:pPr>
      <w:r w:rsidRPr="00F62BB5">
        <w:rPr>
          <w:rFonts w:ascii="Arial" w:hAnsi="Arial" w:cs="Arial"/>
        </w:rPr>
        <w:t>10) расходы из резервных фондов местного бюджета;</w:t>
      </w:r>
    </w:p>
    <w:p w:rsidR="00A929DF" w:rsidRPr="00F62BB5" w:rsidRDefault="00A929DF" w:rsidP="00A929DF">
      <w:pPr>
        <w:autoSpaceDE w:val="0"/>
        <w:autoSpaceDN w:val="0"/>
        <w:adjustRightInd w:val="0"/>
        <w:ind w:firstLine="709"/>
        <w:jc w:val="both"/>
        <w:rPr>
          <w:rFonts w:ascii="Arial" w:hAnsi="Arial" w:cs="Arial"/>
        </w:rPr>
      </w:pPr>
      <w:r w:rsidRPr="00F62BB5">
        <w:rPr>
          <w:rFonts w:ascii="Arial" w:hAnsi="Arial" w:cs="Arial"/>
        </w:rPr>
        <w:t>11) иные неотложные расходы;</w:t>
      </w:r>
    </w:p>
    <w:p w:rsidR="00A929DF" w:rsidRPr="00F62BB5" w:rsidRDefault="00A929DF" w:rsidP="00A929DF">
      <w:pPr>
        <w:autoSpaceDE w:val="0"/>
        <w:autoSpaceDN w:val="0"/>
        <w:adjustRightInd w:val="0"/>
        <w:ind w:firstLine="709"/>
        <w:jc w:val="both"/>
        <w:rPr>
          <w:rFonts w:ascii="Arial" w:hAnsi="Arial" w:cs="Arial"/>
        </w:rPr>
      </w:pPr>
      <w:r w:rsidRPr="00F62BB5">
        <w:rPr>
          <w:rFonts w:ascii="Arial" w:hAnsi="Arial" w:cs="Arial"/>
        </w:rPr>
        <w:t>12) расходы на исполнение судебных актов по обращению взыскания на средства местного бюджета;</w:t>
      </w:r>
    </w:p>
    <w:p w:rsidR="00A929DF" w:rsidRPr="00F62BB5" w:rsidRDefault="00A929DF" w:rsidP="00A929DF">
      <w:pPr>
        <w:widowControl w:val="0"/>
        <w:tabs>
          <w:tab w:val="left" w:pos="851"/>
        </w:tabs>
        <w:autoSpaceDE w:val="0"/>
        <w:autoSpaceDN w:val="0"/>
        <w:adjustRightInd w:val="0"/>
        <w:ind w:firstLine="708"/>
        <w:jc w:val="both"/>
        <w:outlineLvl w:val="0"/>
        <w:rPr>
          <w:rFonts w:ascii="Arial" w:hAnsi="Arial" w:cs="Arial"/>
        </w:rPr>
      </w:pPr>
      <w:r w:rsidRPr="00F62BB5">
        <w:rPr>
          <w:rFonts w:ascii="Arial" w:hAnsi="Arial" w:cs="Arial"/>
        </w:rPr>
        <w:t>13) оплата расходов на финансовое обеспечение дорожной деятельности.</w:t>
      </w:r>
    </w:p>
    <w:p w:rsidR="00A929DF" w:rsidRPr="00F62BB5" w:rsidRDefault="00A929DF" w:rsidP="00A929DF">
      <w:pPr>
        <w:widowControl w:val="0"/>
        <w:tabs>
          <w:tab w:val="left" w:pos="851"/>
        </w:tabs>
        <w:autoSpaceDE w:val="0"/>
        <w:autoSpaceDN w:val="0"/>
        <w:adjustRightInd w:val="0"/>
        <w:ind w:firstLine="708"/>
        <w:jc w:val="both"/>
        <w:outlineLvl w:val="0"/>
        <w:rPr>
          <w:rFonts w:ascii="Arial" w:hAnsi="Arial" w:cs="Arial"/>
          <w:b/>
        </w:rPr>
      </w:pPr>
    </w:p>
    <w:p w:rsidR="00A929DF" w:rsidRPr="00F62BB5" w:rsidRDefault="00A929DF" w:rsidP="00A929DF">
      <w:pPr>
        <w:widowControl w:val="0"/>
        <w:tabs>
          <w:tab w:val="left" w:pos="851"/>
        </w:tabs>
        <w:autoSpaceDE w:val="0"/>
        <w:autoSpaceDN w:val="0"/>
        <w:adjustRightInd w:val="0"/>
        <w:ind w:firstLine="708"/>
        <w:jc w:val="both"/>
        <w:outlineLvl w:val="0"/>
        <w:rPr>
          <w:rFonts w:ascii="Arial" w:hAnsi="Arial" w:cs="Arial"/>
          <w:b/>
        </w:rPr>
      </w:pPr>
      <w:r w:rsidRPr="00F62BB5">
        <w:rPr>
          <w:rFonts w:ascii="Arial" w:hAnsi="Arial" w:cs="Arial"/>
          <w:b/>
        </w:rPr>
        <w:t>Статья 10.</w:t>
      </w:r>
    </w:p>
    <w:p w:rsidR="00A929DF" w:rsidRPr="00F62BB5" w:rsidRDefault="00A929DF" w:rsidP="00A929DF">
      <w:pPr>
        <w:autoSpaceDE w:val="0"/>
        <w:autoSpaceDN w:val="0"/>
        <w:adjustRightInd w:val="0"/>
        <w:ind w:firstLine="709"/>
        <w:jc w:val="both"/>
        <w:rPr>
          <w:rFonts w:ascii="Arial" w:hAnsi="Arial" w:cs="Arial"/>
        </w:rPr>
      </w:pPr>
      <w:r w:rsidRPr="00F62BB5">
        <w:rPr>
          <w:rFonts w:ascii="Arial" w:hAnsi="Arial" w:cs="Arial"/>
        </w:rPr>
        <w:t xml:space="preserve">Установить предельную величину резервных фондов Администрации Степановского сельского поселения на 2020 год в размере </w:t>
      </w:r>
      <w:r w:rsidRPr="00F62BB5">
        <w:rPr>
          <w:rFonts w:ascii="Arial" w:hAnsi="Arial" w:cs="Arial"/>
          <w:b/>
        </w:rPr>
        <w:t xml:space="preserve">50 </w:t>
      </w:r>
      <w:r w:rsidRPr="00F62BB5">
        <w:rPr>
          <w:rFonts w:ascii="Arial" w:hAnsi="Arial" w:cs="Arial"/>
        </w:rPr>
        <w:t>тыс. рублей.</w:t>
      </w:r>
    </w:p>
    <w:p w:rsidR="00A929DF" w:rsidRPr="00F62BB5" w:rsidRDefault="00A929DF" w:rsidP="00A929DF">
      <w:pPr>
        <w:widowControl w:val="0"/>
        <w:tabs>
          <w:tab w:val="left" w:pos="851"/>
        </w:tabs>
        <w:autoSpaceDE w:val="0"/>
        <w:autoSpaceDN w:val="0"/>
        <w:adjustRightInd w:val="0"/>
        <w:ind w:firstLine="708"/>
        <w:jc w:val="both"/>
        <w:outlineLvl w:val="0"/>
        <w:rPr>
          <w:rFonts w:ascii="Arial" w:hAnsi="Arial" w:cs="Arial"/>
          <w:b/>
        </w:rPr>
      </w:pPr>
      <w:r w:rsidRPr="00F62BB5">
        <w:rPr>
          <w:rFonts w:ascii="Arial" w:hAnsi="Arial" w:cs="Arial"/>
          <w:b/>
        </w:rPr>
        <w:t xml:space="preserve"> </w:t>
      </w:r>
    </w:p>
    <w:p w:rsidR="00A929DF" w:rsidRPr="00F62BB5" w:rsidRDefault="00A929DF" w:rsidP="00A929DF">
      <w:pPr>
        <w:widowControl w:val="0"/>
        <w:tabs>
          <w:tab w:val="left" w:pos="851"/>
        </w:tabs>
        <w:autoSpaceDE w:val="0"/>
        <w:autoSpaceDN w:val="0"/>
        <w:adjustRightInd w:val="0"/>
        <w:ind w:firstLine="708"/>
        <w:jc w:val="both"/>
        <w:outlineLvl w:val="0"/>
        <w:rPr>
          <w:rFonts w:ascii="Arial" w:hAnsi="Arial" w:cs="Arial"/>
          <w:b/>
        </w:rPr>
      </w:pPr>
      <w:r w:rsidRPr="00F62BB5">
        <w:rPr>
          <w:rFonts w:ascii="Arial" w:hAnsi="Arial" w:cs="Arial"/>
          <w:b/>
        </w:rPr>
        <w:t>Статья 11.</w:t>
      </w:r>
    </w:p>
    <w:p w:rsidR="00A929DF" w:rsidRPr="00F62BB5" w:rsidRDefault="00A929DF" w:rsidP="00A929DF">
      <w:pPr>
        <w:ind w:firstLine="709"/>
        <w:jc w:val="both"/>
        <w:rPr>
          <w:rFonts w:ascii="Arial" w:hAnsi="Arial" w:cs="Arial"/>
          <w:bCs/>
          <w:color w:val="000000"/>
        </w:rPr>
      </w:pPr>
      <w:r w:rsidRPr="00F62BB5">
        <w:rPr>
          <w:rFonts w:ascii="Arial" w:hAnsi="Arial" w:cs="Arial"/>
        </w:rPr>
        <w:t xml:space="preserve">Установить, что кассовое обслуживание исполнения местного бюджета осуществляется Управлением финансов Администрации Верхнекетского района на основании </w:t>
      </w:r>
      <w:r w:rsidRPr="00F62BB5">
        <w:rPr>
          <w:rFonts w:ascii="Arial" w:hAnsi="Arial" w:cs="Arial"/>
          <w:color w:val="000000"/>
        </w:rPr>
        <w:t>сводной бюджетной росписи и кассового плана.</w:t>
      </w:r>
      <w:r w:rsidRPr="00F62BB5">
        <w:rPr>
          <w:rFonts w:ascii="Arial" w:hAnsi="Arial" w:cs="Arial"/>
          <w:bCs/>
          <w:color w:val="000000"/>
        </w:rPr>
        <w:t xml:space="preserve"> </w:t>
      </w:r>
    </w:p>
    <w:p w:rsidR="00A929DF" w:rsidRPr="00F62BB5" w:rsidRDefault="00A929DF" w:rsidP="00A929DF">
      <w:pPr>
        <w:ind w:firstLine="709"/>
        <w:jc w:val="both"/>
        <w:rPr>
          <w:rFonts w:ascii="Arial" w:hAnsi="Arial" w:cs="Arial"/>
          <w:b/>
          <w:bCs/>
          <w:color w:val="000000"/>
        </w:rPr>
      </w:pPr>
      <w:r w:rsidRPr="00F62BB5">
        <w:rPr>
          <w:rFonts w:ascii="Arial" w:hAnsi="Arial" w:cs="Arial"/>
          <w:b/>
          <w:bCs/>
          <w:color w:val="000000"/>
        </w:rPr>
        <w:lastRenderedPageBreak/>
        <w:t xml:space="preserve">  </w:t>
      </w:r>
    </w:p>
    <w:p w:rsidR="00A929DF" w:rsidRPr="00F62BB5" w:rsidRDefault="00A929DF" w:rsidP="00A929DF">
      <w:pPr>
        <w:tabs>
          <w:tab w:val="left" w:pos="709"/>
          <w:tab w:val="left" w:pos="851"/>
        </w:tabs>
        <w:jc w:val="both"/>
        <w:outlineLvl w:val="0"/>
        <w:rPr>
          <w:rFonts w:ascii="Arial" w:hAnsi="Arial" w:cs="Arial"/>
          <w:bCs/>
          <w:color w:val="000000"/>
        </w:rPr>
      </w:pPr>
      <w:r w:rsidRPr="00F62BB5">
        <w:rPr>
          <w:rFonts w:ascii="Arial" w:hAnsi="Arial" w:cs="Arial"/>
          <w:b/>
          <w:color w:val="000000"/>
        </w:rPr>
        <w:t xml:space="preserve">            Статья 12.</w:t>
      </w:r>
      <w:r w:rsidRPr="00F62BB5">
        <w:rPr>
          <w:rFonts w:ascii="Arial" w:hAnsi="Arial" w:cs="Arial"/>
          <w:color w:val="000000"/>
        </w:rPr>
        <w:t xml:space="preserve"> </w:t>
      </w:r>
    </w:p>
    <w:p w:rsidR="00A929DF" w:rsidRPr="00F62BB5" w:rsidRDefault="00A929DF" w:rsidP="00A929DF">
      <w:pPr>
        <w:widowControl w:val="0"/>
        <w:autoSpaceDE w:val="0"/>
        <w:autoSpaceDN w:val="0"/>
        <w:adjustRightInd w:val="0"/>
        <w:jc w:val="both"/>
        <w:rPr>
          <w:rFonts w:ascii="Arial" w:hAnsi="Arial" w:cs="Arial"/>
          <w:color w:val="000000"/>
        </w:rPr>
      </w:pPr>
      <w:r w:rsidRPr="00F62BB5">
        <w:rPr>
          <w:rFonts w:ascii="Arial" w:hAnsi="Arial" w:cs="Arial"/>
          <w:b/>
          <w:color w:val="000000"/>
        </w:rPr>
        <w:t xml:space="preserve">            </w:t>
      </w:r>
      <w:r w:rsidRPr="00F62BB5">
        <w:rPr>
          <w:rFonts w:ascii="Arial" w:hAnsi="Arial" w:cs="Arial"/>
          <w:color w:val="000000"/>
        </w:rPr>
        <w:t xml:space="preserve"> Администрации Степановского сельского поселения до 15 января 2020 года утвердить:</w:t>
      </w:r>
    </w:p>
    <w:p w:rsidR="00A929DF" w:rsidRPr="00F62BB5" w:rsidRDefault="00A929DF" w:rsidP="00A929DF">
      <w:pPr>
        <w:widowControl w:val="0"/>
        <w:autoSpaceDE w:val="0"/>
        <w:autoSpaceDN w:val="0"/>
        <w:adjustRightInd w:val="0"/>
        <w:jc w:val="both"/>
        <w:rPr>
          <w:rFonts w:ascii="Arial" w:hAnsi="Arial" w:cs="Arial"/>
          <w:color w:val="000000"/>
        </w:rPr>
      </w:pPr>
      <w:r w:rsidRPr="00F62BB5">
        <w:rPr>
          <w:rFonts w:ascii="Arial" w:hAnsi="Arial" w:cs="Arial"/>
          <w:color w:val="000000"/>
        </w:rPr>
        <w:t xml:space="preserve">     1) натуральные и стоимостные лимиты потребления тепло- и электроэнергии на 2020 год с учетом индексации тарифов и режима экономии, а также соответствия этих лимитов бюджетным расходам;</w:t>
      </w:r>
    </w:p>
    <w:p w:rsidR="00A929DF" w:rsidRPr="00F62BB5" w:rsidRDefault="00A929DF" w:rsidP="00A929DF">
      <w:pPr>
        <w:widowControl w:val="0"/>
        <w:autoSpaceDE w:val="0"/>
        <w:autoSpaceDN w:val="0"/>
        <w:adjustRightInd w:val="0"/>
        <w:jc w:val="both"/>
        <w:rPr>
          <w:rFonts w:ascii="Arial" w:hAnsi="Arial" w:cs="Arial"/>
          <w:color w:val="000000"/>
        </w:rPr>
      </w:pPr>
      <w:r w:rsidRPr="00F62BB5">
        <w:rPr>
          <w:rFonts w:ascii="Arial" w:hAnsi="Arial" w:cs="Arial"/>
          <w:color w:val="000000"/>
        </w:rPr>
        <w:t xml:space="preserve">     2) нормативы предельной штатной численности работников органа местного самоуправления и лимиты фондов оплаты труда на 2020 год.    </w:t>
      </w:r>
    </w:p>
    <w:p w:rsidR="00A929DF" w:rsidRPr="00F62BB5" w:rsidRDefault="00A929DF" w:rsidP="00A929DF">
      <w:pPr>
        <w:jc w:val="both"/>
        <w:outlineLvl w:val="0"/>
        <w:rPr>
          <w:rFonts w:ascii="Arial" w:hAnsi="Arial" w:cs="Arial"/>
          <w:color w:val="000000"/>
        </w:rPr>
      </w:pPr>
      <w:r w:rsidRPr="00F62BB5">
        <w:rPr>
          <w:rFonts w:ascii="Arial" w:hAnsi="Arial" w:cs="Arial"/>
          <w:color w:val="000000"/>
        </w:rPr>
        <w:t xml:space="preserve">            </w:t>
      </w:r>
    </w:p>
    <w:p w:rsidR="00A929DF" w:rsidRPr="00F62BB5" w:rsidRDefault="00A929DF" w:rsidP="00A929DF">
      <w:pPr>
        <w:jc w:val="both"/>
        <w:outlineLvl w:val="0"/>
        <w:rPr>
          <w:rFonts w:ascii="Arial" w:hAnsi="Arial" w:cs="Arial"/>
          <w:color w:val="000000"/>
        </w:rPr>
      </w:pPr>
      <w:r w:rsidRPr="00F62BB5">
        <w:rPr>
          <w:rFonts w:ascii="Arial" w:hAnsi="Arial" w:cs="Arial"/>
          <w:color w:val="000000"/>
        </w:rPr>
        <w:t xml:space="preserve">             </w:t>
      </w:r>
      <w:r w:rsidRPr="00F62BB5">
        <w:rPr>
          <w:rFonts w:ascii="Arial" w:hAnsi="Arial" w:cs="Arial"/>
          <w:b/>
          <w:color w:val="000000"/>
        </w:rPr>
        <w:t>Статья 13.</w:t>
      </w:r>
      <w:r w:rsidRPr="00F62BB5">
        <w:rPr>
          <w:rFonts w:ascii="Arial" w:hAnsi="Arial" w:cs="Arial"/>
          <w:color w:val="000000"/>
        </w:rPr>
        <w:t xml:space="preserve"> </w:t>
      </w:r>
    </w:p>
    <w:p w:rsidR="00A929DF" w:rsidRPr="00F62BB5" w:rsidRDefault="00A929DF" w:rsidP="00A929DF">
      <w:pPr>
        <w:ind w:firstLine="709"/>
        <w:jc w:val="both"/>
        <w:rPr>
          <w:rFonts w:ascii="Arial" w:hAnsi="Arial" w:cs="Arial"/>
          <w:color w:val="000000"/>
        </w:rPr>
      </w:pPr>
      <w:r w:rsidRPr="00F62BB5">
        <w:rPr>
          <w:rFonts w:ascii="Arial" w:hAnsi="Arial" w:cs="Arial"/>
          <w:color w:val="000000"/>
        </w:rPr>
        <w:t xml:space="preserve">Настоящее решение вступает в силу с 1 января 2020 года. Опубликовать настоящее решение </w:t>
      </w:r>
      <w:r w:rsidRPr="00F62BB5">
        <w:rPr>
          <w:rFonts w:ascii="Arial" w:hAnsi="Arial" w:cs="Arial"/>
        </w:rPr>
        <w:t>в информационном  вестнике  Верхнекетского  района «Территория»</w:t>
      </w:r>
      <w:r w:rsidRPr="00F62BB5">
        <w:rPr>
          <w:rFonts w:ascii="Arial" w:hAnsi="Arial" w:cs="Arial"/>
          <w:color w:val="000000"/>
        </w:rPr>
        <w:t xml:space="preserve"> и разместить на официальном сайте Администрации Верхнекетского района.</w:t>
      </w:r>
    </w:p>
    <w:p w:rsidR="00A929DF" w:rsidRPr="00F62BB5" w:rsidRDefault="00A929DF" w:rsidP="00A929DF">
      <w:pPr>
        <w:jc w:val="both"/>
        <w:rPr>
          <w:rFonts w:ascii="Arial" w:hAnsi="Arial" w:cs="Arial"/>
          <w:color w:val="000000"/>
        </w:rPr>
      </w:pPr>
      <w:r w:rsidRPr="00F62BB5">
        <w:rPr>
          <w:rFonts w:ascii="Arial" w:hAnsi="Arial" w:cs="Arial"/>
          <w:color w:val="000000"/>
        </w:rPr>
        <w:t xml:space="preserve">            </w:t>
      </w:r>
    </w:p>
    <w:p w:rsidR="00A929DF" w:rsidRPr="00F62BB5" w:rsidRDefault="00A929DF" w:rsidP="00A929DF">
      <w:pPr>
        <w:jc w:val="both"/>
        <w:rPr>
          <w:rFonts w:ascii="Arial" w:hAnsi="Arial" w:cs="Arial"/>
          <w:color w:val="000000"/>
        </w:rPr>
      </w:pPr>
    </w:p>
    <w:p w:rsidR="00A929DF" w:rsidRPr="00F62BB5" w:rsidRDefault="00A929DF" w:rsidP="00A929DF">
      <w:pPr>
        <w:jc w:val="both"/>
        <w:rPr>
          <w:rFonts w:ascii="Arial" w:hAnsi="Arial" w:cs="Arial"/>
          <w:color w:val="000000"/>
        </w:rPr>
      </w:pPr>
    </w:p>
    <w:p w:rsidR="00A929DF" w:rsidRPr="00F62BB5" w:rsidRDefault="00A929DF" w:rsidP="00A929DF">
      <w:pPr>
        <w:jc w:val="both"/>
        <w:rPr>
          <w:rFonts w:ascii="Arial" w:hAnsi="Arial" w:cs="Arial"/>
          <w:color w:val="000000"/>
        </w:rPr>
      </w:pPr>
    </w:p>
    <w:p w:rsidR="00A929DF" w:rsidRPr="00F62BB5" w:rsidRDefault="00A929DF" w:rsidP="00A929DF">
      <w:pPr>
        <w:jc w:val="both"/>
        <w:rPr>
          <w:rFonts w:ascii="Arial" w:hAnsi="Arial" w:cs="Arial"/>
          <w:color w:val="000000"/>
        </w:rPr>
      </w:pPr>
    </w:p>
    <w:p w:rsidR="00A929DF" w:rsidRPr="00F62BB5" w:rsidRDefault="00A929DF" w:rsidP="00A929DF">
      <w:pPr>
        <w:widowControl w:val="0"/>
        <w:shd w:val="clear" w:color="auto" w:fill="FFFFFF"/>
        <w:tabs>
          <w:tab w:val="left" w:pos="1598"/>
        </w:tabs>
        <w:autoSpaceDE w:val="0"/>
        <w:autoSpaceDN w:val="0"/>
        <w:adjustRightInd w:val="0"/>
        <w:jc w:val="both"/>
        <w:rPr>
          <w:rFonts w:ascii="Arial" w:hAnsi="Arial" w:cs="Arial"/>
        </w:rPr>
      </w:pPr>
      <w:r w:rsidRPr="00F62BB5">
        <w:rPr>
          <w:rFonts w:ascii="Arial" w:hAnsi="Arial" w:cs="Arial"/>
        </w:rPr>
        <w:t xml:space="preserve">Председатель Совета </w:t>
      </w:r>
    </w:p>
    <w:p w:rsidR="00A929DF" w:rsidRPr="00F62BB5" w:rsidRDefault="00A929DF" w:rsidP="00A929DF">
      <w:pPr>
        <w:widowControl w:val="0"/>
        <w:shd w:val="clear" w:color="auto" w:fill="FFFFFF"/>
        <w:tabs>
          <w:tab w:val="left" w:pos="1598"/>
        </w:tabs>
        <w:autoSpaceDE w:val="0"/>
        <w:autoSpaceDN w:val="0"/>
        <w:adjustRightInd w:val="0"/>
        <w:jc w:val="both"/>
        <w:rPr>
          <w:rFonts w:ascii="Arial" w:hAnsi="Arial" w:cs="Arial"/>
        </w:rPr>
      </w:pPr>
      <w:r w:rsidRPr="00F62BB5">
        <w:rPr>
          <w:rFonts w:ascii="Arial" w:hAnsi="Arial" w:cs="Arial"/>
        </w:rPr>
        <w:t xml:space="preserve">Степановского сельского поселения                                                         Т. П. </w:t>
      </w:r>
      <w:proofErr w:type="gramStart"/>
      <w:r w:rsidRPr="00F62BB5">
        <w:rPr>
          <w:rFonts w:ascii="Arial" w:hAnsi="Arial" w:cs="Arial"/>
        </w:rPr>
        <w:t>Резвых</w:t>
      </w:r>
      <w:proofErr w:type="gramEnd"/>
    </w:p>
    <w:p w:rsidR="00A929DF" w:rsidRPr="00F62BB5" w:rsidRDefault="00A929DF" w:rsidP="00A929DF">
      <w:pPr>
        <w:widowControl w:val="0"/>
        <w:shd w:val="clear" w:color="auto" w:fill="FFFFFF"/>
        <w:tabs>
          <w:tab w:val="left" w:pos="1598"/>
        </w:tabs>
        <w:autoSpaceDE w:val="0"/>
        <w:autoSpaceDN w:val="0"/>
        <w:adjustRightInd w:val="0"/>
        <w:jc w:val="both"/>
        <w:rPr>
          <w:rFonts w:ascii="Arial" w:hAnsi="Arial" w:cs="Arial"/>
        </w:rPr>
      </w:pPr>
    </w:p>
    <w:p w:rsidR="00A929DF" w:rsidRPr="00F62BB5" w:rsidRDefault="00A929DF" w:rsidP="00A929DF">
      <w:pPr>
        <w:rPr>
          <w:rFonts w:ascii="Arial" w:hAnsi="Arial" w:cs="Arial"/>
        </w:rPr>
      </w:pPr>
      <w:r w:rsidRPr="00F62BB5">
        <w:rPr>
          <w:rFonts w:ascii="Arial" w:hAnsi="Arial" w:cs="Arial"/>
        </w:rPr>
        <w:t xml:space="preserve">Глава Степановского сельского поселения                                      </w:t>
      </w:r>
      <w:proofErr w:type="spellStart"/>
      <w:r w:rsidRPr="00F62BB5">
        <w:rPr>
          <w:rFonts w:ascii="Arial" w:hAnsi="Arial" w:cs="Arial"/>
        </w:rPr>
        <w:t>М.А.Дробышенко</w:t>
      </w:r>
      <w:proofErr w:type="spellEnd"/>
    </w:p>
    <w:p w:rsidR="00A929DF" w:rsidRPr="00F62BB5" w:rsidRDefault="00A929DF" w:rsidP="00A929DF">
      <w:pPr>
        <w:rPr>
          <w:rFonts w:ascii="Arial" w:hAnsi="Arial" w:cs="Arial"/>
        </w:rPr>
      </w:pPr>
      <w:r w:rsidRPr="00F62BB5">
        <w:rPr>
          <w:rFonts w:ascii="Arial" w:hAnsi="Arial" w:cs="Arial"/>
        </w:rPr>
        <w:t xml:space="preserve">        </w:t>
      </w:r>
    </w:p>
    <w:p w:rsidR="00A929DF" w:rsidRPr="00F62BB5" w:rsidRDefault="00A929DF" w:rsidP="00A929DF">
      <w:pPr>
        <w:rPr>
          <w:rFonts w:ascii="Arial" w:hAnsi="Arial" w:cs="Arial"/>
        </w:rPr>
      </w:pPr>
    </w:p>
    <w:p w:rsidR="00A929DF" w:rsidRPr="00F62BB5" w:rsidRDefault="00A929DF" w:rsidP="00A929DF">
      <w:pPr>
        <w:rPr>
          <w:rFonts w:ascii="Arial" w:hAnsi="Arial" w:cs="Arial"/>
        </w:rPr>
      </w:pPr>
    </w:p>
    <w:p w:rsidR="00A929DF" w:rsidRPr="00F62BB5" w:rsidRDefault="00A929DF" w:rsidP="00A929DF">
      <w:pPr>
        <w:rPr>
          <w:rFonts w:ascii="Arial" w:hAnsi="Arial" w:cs="Arial"/>
          <w:b/>
        </w:rPr>
      </w:pPr>
      <w:r w:rsidRPr="00F62BB5">
        <w:rPr>
          <w:rFonts w:ascii="Arial" w:hAnsi="Arial" w:cs="Arial"/>
          <w:b/>
        </w:rPr>
        <w:t>_____________________________________________________________________________________</w:t>
      </w:r>
    </w:p>
    <w:p w:rsidR="00A929DF" w:rsidRPr="00F62BB5" w:rsidRDefault="00A929DF" w:rsidP="00A929DF">
      <w:pPr>
        <w:rPr>
          <w:rFonts w:ascii="Arial" w:hAnsi="Arial" w:cs="Arial"/>
        </w:rPr>
      </w:pPr>
      <w:r w:rsidRPr="00F62BB5">
        <w:rPr>
          <w:rFonts w:ascii="Arial" w:hAnsi="Arial" w:cs="Arial"/>
        </w:rPr>
        <w:t xml:space="preserve">Совет -1, Администрация -1, прокуратура -1, Управление финансов -1, </w:t>
      </w:r>
      <w:proofErr w:type="spellStart"/>
      <w:r w:rsidRPr="00F62BB5">
        <w:rPr>
          <w:rFonts w:ascii="Arial" w:hAnsi="Arial" w:cs="Arial"/>
        </w:rPr>
        <w:t>информ</w:t>
      </w:r>
      <w:proofErr w:type="spellEnd"/>
      <w:r w:rsidRPr="00F62BB5">
        <w:rPr>
          <w:rFonts w:ascii="Arial" w:hAnsi="Arial" w:cs="Arial"/>
        </w:rPr>
        <w:t>. Вестник «Территория» -1</w:t>
      </w:r>
    </w:p>
    <w:p w:rsidR="00A929DF" w:rsidRPr="00F62BB5" w:rsidRDefault="00A929DF" w:rsidP="00A929DF">
      <w:pPr>
        <w:rPr>
          <w:rFonts w:ascii="Arial" w:hAnsi="Arial" w:cs="Arial"/>
        </w:rPr>
      </w:pPr>
    </w:p>
    <w:p w:rsidR="00A929DF" w:rsidRPr="00F62BB5" w:rsidRDefault="00A929DF" w:rsidP="00A929DF">
      <w:pPr>
        <w:rPr>
          <w:rFonts w:ascii="Arial" w:hAnsi="Arial" w:cs="Arial"/>
        </w:rPr>
      </w:pPr>
    </w:p>
    <w:p w:rsidR="00A929DF" w:rsidRPr="00F62BB5" w:rsidRDefault="00A929DF" w:rsidP="00A929DF">
      <w:pPr>
        <w:ind w:left="5670"/>
        <w:jc w:val="both"/>
        <w:rPr>
          <w:rFonts w:ascii="Arial" w:hAnsi="Arial" w:cs="Arial"/>
        </w:rPr>
      </w:pPr>
    </w:p>
    <w:p w:rsidR="00A929DF" w:rsidRDefault="00A929DF" w:rsidP="00A929DF">
      <w:pPr>
        <w:ind w:left="5670"/>
        <w:jc w:val="both"/>
        <w:rPr>
          <w:rFonts w:ascii="Arial" w:hAnsi="Arial" w:cs="Arial"/>
        </w:rPr>
      </w:pPr>
    </w:p>
    <w:p w:rsidR="00A929DF" w:rsidRDefault="00A929DF" w:rsidP="00A929DF">
      <w:pPr>
        <w:ind w:left="5670"/>
        <w:jc w:val="both"/>
        <w:rPr>
          <w:rFonts w:ascii="Arial" w:hAnsi="Arial" w:cs="Arial"/>
        </w:rPr>
      </w:pPr>
    </w:p>
    <w:p w:rsidR="00A929DF" w:rsidRDefault="00A929DF" w:rsidP="00A929DF">
      <w:pPr>
        <w:ind w:left="5670"/>
        <w:jc w:val="both"/>
        <w:rPr>
          <w:rFonts w:ascii="Arial" w:hAnsi="Arial" w:cs="Arial"/>
        </w:rPr>
      </w:pPr>
    </w:p>
    <w:p w:rsidR="00A929DF" w:rsidRDefault="00A929DF" w:rsidP="00A929DF">
      <w:pPr>
        <w:ind w:left="5670"/>
        <w:jc w:val="both"/>
        <w:rPr>
          <w:rFonts w:ascii="Arial" w:hAnsi="Arial" w:cs="Arial"/>
        </w:rPr>
      </w:pPr>
    </w:p>
    <w:p w:rsidR="00A929DF" w:rsidRDefault="00A929DF" w:rsidP="00A929DF">
      <w:pPr>
        <w:ind w:left="5670"/>
        <w:jc w:val="both"/>
        <w:rPr>
          <w:rFonts w:ascii="Arial" w:hAnsi="Arial" w:cs="Arial"/>
        </w:rPr>
      </w:pPr>
    </w:p>
    <w:p w:rsidR="00A929DF" w:rsidRDefault="00A929DF" w:rsidP="00A929DF">
      <w:pPr>
        <w:ind w:left="5670"/>
        <w:jc w:val="both"/>
        <w:rPr>
          <w:rFonts w:ascii="Arial" w:hAnsi="Arial" w:cs="Arial"/>
        </w:rPr>
      </w:pPr>
    </w:p>
    <w:p w:rsidR="00A929DF" w:rsidRDefault="00A929DF" w:rsidP="00A929DF">
      <w:pPr>
        <w:ind w:left="5670"/>
        <w:jc w:val="both"/>
        <w:rPr>
          <w:rFonts w:ascii="Arial" w:hAnsi="Arial" w:cs="Arial"/>
        </w:rPr>
      </w:pPr>
    </w:p>
    <w:p w:rsidR="00A929DF" w:rsidRDefault="00A929DF" w:rsidP="00A929DF">
      <w:pPr>
        <w:ind w:left="5670"/>
        <w:jc w:val="both"/>
        <w:rPr>
          <w:rFonts w:ascii="Arial" w:hAnsi="Arial" w:cs="Arial"/>
        </w:rPr>
      </w:pPr>
    </w:p>
    <w:p w:rsidR="00A929DF" w:rsidRDefault="00A929DF" w:rsidP="00A929DF">
      <w:pPr>
        <w:ind w:left="5670"/>
        <w:jc w:val="both"/>
        <w:rPr>
          <w:rFonts w:ascii="Arial" w:hAnsi="Arial" w:cs="Arial"/>
        </w:rPr>
      </w:pPr>
    </w:p>
    <w:p w:rsidR="00A929DF" w:rsidRDefault="00A929DF" w:rsidP="00A929DF">
      <w:pPr>
        <w:ind w:left="5670"/>
        <w:jc w:val="both"/>
        <w:rPr>
          <w:rFonts w:ascii="Arial" w:hAnsi="Arial" w:cs="Arial"/>
        </w:rPr>
      </w:pPr>
    </w:p>
    <w:p w:rsidR="00A929DF" w:rsidRDefault="00A929DF" w:rsidP="00A929DF">
      <w:pPr>
        <w:ind w:left="5670"/>
        <w:jc w:val="both"/>
        <w:rPr>
          <w:rFonts w:ascii="Arial" w:hAnsi="Arial" w:cs="Arial"/>
        </w:rPr>
      </w:pPr>
    </w:p>
    <w:p w:rsidR="00A929DF" w:rsidRDefault="00A929DF" w:rsidP="00A929DF">
      <w:pPr>
        <w:ind w:left="5670"/>
        <w:jc w:val="both"/>
        <w:rPr>
          <w:rFonts w:ascii="Arial" w:hAnsi="Arial" w:cs="Arial"/>
        </w:rPr>
      </w:pPr>
    </w:p>
    <w:p w:rsidR="00A929DF" w:rsidRDefault="00A929DF" w:rsidP="00A929DF">
      <w:pPr>
        <w:ind w:left="5670"/>
        <w:jc w:val="both"/>
        <w:rPr>
          <w:rFonts w:ascii="Arial" w:hAnsi="Arial" w:cs="Arial"/>
        </w:rPr>
      </w:pPr>
    </w:p>
    <w:p w:rsidR="00A929DF" w:rsidRDefault="00A929DF" w:rsidP="00A929DF">
      <w:pPr>
        <w:ind w:left="5670"/>
        <w:jc w:val="both"/>
        <w:rPr>
          <w:rFonts w:ascii="Arial" w:hAnsi="Arial" w:cs="Arial"/>
        </w:rPr>
      </w:pPr>
    </w:p>
    <w:p w:rsidR="00A929DF" w:rsidRDefault="00A929DF" w:rsidP="00A929DF">
      <w:pPr>
        <w:ind w:left="5670"/>
        <w:jc w:val="both"/>
        <w:rPr>
          <w:rFonts w:ascii="Arial" w:hAnsi="Arial" w:cs="Arial"/>
        </w:rPr>
      </w:pPr>
    </w:p>
    <w:p w:rsidR="00A929DF" w:rsidRDefault="00A929DF" w:rsidP="00A929DF">
      <w:pPr>
        <w:ind w:left="5670"/>
        <w:jc w:val="both"/>
        <w:rPr>
          <w:rFonts w:ascii="Arial" w:hAnsi="Arial" w:cs="Arial"/>
        </w:rPr>
      </w:pPr>
    </w:p>
    <w:p w:rsidR="00A929DF" w:rsidRDefault="00A929DF" w:rsidP="00A929DF">
      <w:pPr>
        <w:ind w:left="5670"/>
        <w:jc w:val="both"/>
        <w:rPr>
          <w:rFonts w:ascii="Arial" w:hAnsi="Arial" w:cs="Arial"/>
        </w:rPr>
      </w:pPr>
    </w:p>
    <w:p w:rsidR="00A929DF" w:rsidRDefault="00A929DF" w:rsidP="00A929DF">
      <w:pPr>
        <w:ind w:left="5670"/>
        <w:jc w:val="both"/>
        <w:rPr>
          <w:rFonts w:ascii="Arial" w:hAnsi="Arial" w:cs="Arial"/>
        </w:rPr>
      </w:pPr>
    </w:p>
    <w:p w:rsidR="00A929DF" w:rsidRDefault="00A929DF" w:rsidP="00A929DF">
      <w:pPr>
        <w:ind w:left="5670"/>
        <w:jc w:val="both"/>
        <w:rPr>
          <w:rFonts w:ascii="Arial" w:hAnsi="Arial" w:cs="Arial"/>
        </w:rPr>
      </w:pPr>
    </w:p>
    <w:p w:rsidR="00A929DF" w:rsidRDefault="00A929DF" w:rsidP="00A929DF">
      <w:pPr>
        <w:ind w:left="5670"/>
        <w:jc w:val="both"/>
        <w:rPr>
          <w:rFonts w:ascii="Arial" w:hAnsi="Arial" w:cs="Arial"/>
        </w:rPr>
      </w:pPr>
    </w:p>
    <w:p w:rsidR="00A929DF" w:rsidRDefault="00A929DF" w:rsidP="00A929DF">
      <w:pPr>
        <w:ind w:left="5670"/>
        <w:jc w:val="both"/>
        <w:rPr>
          <w:rFonts w:ascii="Arial" w:hAnsi="Arial" w:cs="Arial"/>
        </w:rPr>
      </w:pPr>
    </w:p>
    <w:p w:rsidR="00A929DF" w:rsidRDefault="00A929DF" w:rsidP="00A929DF">
      <w:pPr>
        <w:ind w:left="5670"/>
        <w:jc w:val="both"/>
        <w:rPr>
          <w:rFonts w:ascii="Arial" w:hAnsi="Arial" w:cs="Arial"/>
        </w:rPr>
      </w:pPr>
    </w:p>
    <w:p w:rsidR="00A929DF" w:rsidRDefault="00A929DF" w:rsidP="00A929DF">
      <w:pPr>
        <w:ind w:left="5670"/>
        <w:jc w:val="both"/>
        <w:rPr>
          <w:rFonts w:ascii="Arial" w:hAnsi="Arial" w:cs="Arial"/>
        </w:rPr>
      </w:pPr>
    </w:p>
    <w:p w:rsidR="00F62BB5" w:rsidRDefault="00F62BB5" w:rsidP="00A929DF">
      <w:pPr>
        <w:ind w:left="5670"/>
        <w:jc w:val="both"/>
        <w:rPr>
          <w:rFonts w:ascii="Arial" w:hAnsi="Arial" w:cs="Arial"/>
        </w:rPr>
      </w:pPr>
    </w:p>
    <w:p w:rsidR="00F62BB5" w:rsidRDefault="00F62BB5" w:rsidP="00A929DF">
      <w:pPr>
        <w:ind w:left="5670"/>
        <w:jc w:val="both"/>
        <w:rPr>
          <w:rFonts w:ascii="Arial" w:hAnsi="Arial" w:cs="Arial"/>
        </w:rPr>
      </w:pPr>
    </w:p>
    <w:p w:rsidR="00F62BB5" w:rsidRDefault="00F62BB5" w:rsidP="00A929DF">
      <w:pPr>
        <w:ind w:left="5670"/>
        <w:jc w:val="both"/>
        <w:rPr>
          <w:rFonts w:ascii="Arial" w:hAnsi="Arial" w:cs="Arial"/>
        </w:rPr>
      </w:pPr>
    </w:p>
    <w:p w:rsidR="00F62BB5" w:rsidRDefault="00F62BB5" w:rsidP="00A929DF">
      <w:pPr>
        <w:ind w:left="5670"/>
        <w:jc w:val="both"/>
        <w:rPr>
          <w:rFonts w:ascii="Arial" w:hAnsi="Arial" w:cs="Arial"/>
        </w:rPr>
      </w:pPr>
    </w:p>
    <w:p w:rsidR="00F62BB5" w:rsidRDefault="00F62BB5" w:rsidP="00A929DF">
      <w:pPr>
        <w:ind w:left="5670"/>
        <w:jc w:val="both"/>
        <w:rPr>
          <w:rFonts w:ascii="Arial" w:hAnsi="Arial" w:cs="Arial"/>
        </w:rPr>
      </w:pPr>
    </w:p>
    <w:p w:rsidR="00A929DF" w:rsidRDefault="00A929DF" w:rsidP="00A929DF">
      <w:pPr>
        <w:ind w:left="5670"/>
        <w:jc w:val="both"/>
        <w:rPr>
          <w:rFonts w:ascii="Arial" w:hAnsi="Arial" w:cs="Arial"/>
        </w:rPr>
      </w:pPr>
    </w:p>
    <w:p w:rsidR="00A929DF" w:rsidRDefault="00A929DF" w:rsidP="00A929DF">
      <w:pPr>
        <w:ind w:left="5670"/>
        <w:jc w:val="both"/>
        <w:rPr>
          <w:rFonts w:ascii="Arial" w:hAnsi="Arial" w:cs="Arial"/>
        </w:rPr>
      </w:pPr>
    </w:p>
    <w:p w:rsidR="00A929DF" w:rsidRDefault="00A929DF" w:rsidP="00A929DF">
      <w:pPr>
        <w:ind w:left="5670"/>
        <w:jc w:val="both"/>
        <w:rPr>
          <w:rFonts w:ascii="Arial" w:hAnsi="Arial" w:cs="Arial"/>
        </w:rPr>
      </w:pPr>
    </w:p>
    <w:p w:rsidR="00A929DF" w:rsidRDefault="00A929DF" w:rsidP="00A929DF">
      <w:pPr>
        <w:ind w:left="5670"/>
        <w:jc w:val="both"/>
        <w:rPr>
          <w:rFonts w:ascii="Arial" w:hAnsi="Arial" w:cs="Arial"/>
        </w:rPr>
      </w:pPr>
      <w:r>
        <w:rPr>
          <w:rFonts w:ascii="Arial" w:hAnsi="Arial" w:cs="Arial"/>
        </w:rPr>
        <w:lastRenderedPageBreak/>
        <w:t>Приложение 1</w:t>
      </w:r>
    </w:p>
    <w:p w:rsidR="00A929DF" w:rsidRDefault="00A929DF" w:rsidP="00A929DF">
      <w:pPr>
        <w:ind w:left="5670"/>
        <w:jc w:val="both"/>
        <w:rPr>
          <w:rFonts w:ascii="Arial" w:hAnsi="Arial" w:cs="Arial"/>
        </w:rPr>
      </w:pPr>
      <w:r>
        <w:rPr>
          <w:rFonts w:ascii="Arial" w:hAnsi="Arial" w:cs="Arial"/>
        </w:rPr>
        <w:t>Утвержден</w:t>
      </w:r>
    </w:p>
    <w:p w:rsidR="00A929DF" w:rsidRDefault="00A929DF" w:rsidP="00A929DF">
      <w:pPr>
        <w:ind w:left="5670"/>
        <w:jc w:val="both"/>
        <w:rPr>
          <w:rFonts w:ascii="Arial" w:hAnsi="Arial" w:cs="Arial"/>
        </w:rPr>
      </w:pPr>
      <w:r>
        <w:rPr>
          <w:rFonts w:ascii="Arial" w:hAnsi="Arial" w:cs="Arial"/>
        </w:rPr>
        <w:t>решением Совета Степановского сельского поселения</w:t>
      </w:r>
    </w:p>
    <w:p w:rsidR="00A929DF" w:rsidRDefault="00A929DF" w:rsidP="00A929DF">
      <w:pPr>
        <w:ind w:left="5670"/>
        <w:jc w:val="both"/>
        <w:rPr>
          <w:rFonts w:ascii="Arial" w:hAnsi="Arial" w:cs="Arial"/>
        </w:rPr>
      </w:pPr>
      <w:r>
        <w:rPr>
          <w:rFonts w:ascii="Arial" w:hAnsi="Arial" w:cs="Arial"/>
        </w:rPr>
        <w:t>№     от       2019 г.</w:t>
      </w:r>
    </w:p>
    <w:p w:rsidR="00A929DF" w:rsidRDefault="00A929DF" w:rsidP="00A929DF">
      <w:pPr>
        <w:ind w:firstLine="5760"/>
        <w:jc w:val="right"/>
        <w:rPr>
          <w:rFonts w:ascii="Arial" w:hAnsi="Arial" w:cs="Arial"/>
          <w:sz w:val="24"/>
          <w:szCs w:val="24"/>
        </w:rPr>
      </w:pPr>
    </w:p>
    <w:p w:rsidR="00A929DF" w:rsidRDefault="00A929DF" w:rsidP="00A929DF">
      <w:pPr>
        <w:ind w:firstLine="5760"/>
        <w:rPr>
          <w:rFonts w:ascii="Arial" w:hAnsi="Arial" w:cs="Arial"/>
        </w:rPr>
      </w:pPr>
    </w:p>
    <w:p w:rsidR="00A929DF" w:rsidRDefault="00A929DF" w:rsidP="00A929DF">
      <w:pPr>
        <w:pStyle w:val="ConsPlusTitle"/>
        <w:widowControl/>
        <w:jc w:val="center"/>
        <w:outlineLvl w:val="1"/>
        <w:rPr>
          <w:rFonts w:ascii="Arial" w:hAnsi="Arial" w:cs="Arial"/>
          <w:color w:val="000000"/>
        </w:rPr>
      </w:pPr>
      <w:r>
        <w:rPr>
          <w:rFonts w:ascii="Arial" w:hAnsi="Arial" w:cs="Arial"/>
          <w:color w:val="000000"/>
        </w:rPr>
        <w:t>Перечень главных администраторов доходов местного бюджета муниципального образования Степановское сельское поселение Верхнекетского района Томской области – органов местного самоуправления Верхнекетского района на 2020 год согласно приложению</w:t>
      </w:r>
    </w:p>
    <w:p w:rsidR="00A929DF" w:rsidRDefault="00A929DF" w:rsidP="00A929DF">
      <w:pPr>
        <w:jc w:val="center"/>
        <w:rPr>
          <w:rFonts w:ascii="Arial" w:hAnsi="Arial" w:cs="Arial"/>
          <w:b/>
          <w:bCs/>
          <w:color w:val="000000"/>
        </w:rPr>
      </w:pP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3060"/>
        <w:gridCol w:w="5220"/>
      </w:tblGrid>
      <w:tr w:rsidR="00A929DF" w:rsidTr="00A929DF">
        <w:trPr>
          <w:trHeight w:val="712"/>
        </w:trPr>
        <w:tc>
          <w:tcPr>
            <w:tcW w:w="5040" w:type="dxa"/>
            <w:gridSpan w:val="2"/>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lang w:bidi="th-TH"/>
              </w:rPr>
            </w:pPr>
            <w:r>
              <w:rPr>
                <w:rFonts w:ascii="Arial" w:hAnsi="Arial" w:cs="Arial"/>
              </w:rPr>
              <w:t xml:space="preserve">Код бюджетной       </w:t>
            </w:r>
            <w:r>
              <w:rPr>
                <w:rFonts w:ascii="Arial" w:hAnsi="Arial" w:cs="Arial"/>
              </w:rPr>
              <w:br/>
              <w:t>классификации Российской Федерации</w:t>
            </w:r>
          </w:p>
        </w:tc>
        <w:tc>
          <w:tcPr>
            <w:tcW w:w="5220" w:type="dxa"/>
            <w:vMerge w:val="restart"/>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lang w:bidi="th-TH"/>
              </w:rPr>
            </w:pPr>
            <w:r>
              <w:rPr>
                <w:rFonts w:ascii="Arial" w:hAnsi="Arial" w:cs="Arial"/>
              </w:rPr>
              <w:t xml:space="preserve">     Наименование главных администраторов доходов местного бюджета и закрепляемых за ними видов доходов</w:t>
            </w:r>
          </w:p>
        </w:tc>
      </w:tr>
      <w:tr w:rsidR="00A929DF" w:rsidTr="00A929DF">
        <w:trPr>
          <w:trHeight w:val="382"/>
        </w:trPr>
        <w:tc>
          <w:tcPr>
            <w:tcW w:w="198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pStyle w:val="ConsPlusCell"/>
              <w:widowControl/>
              <w:jc w:val="center"/>
            </w:pPr>
            <w:r>
              <w:t>главных</w:t>
            </w:r>
            <w:r>
              <w:br/>
              <w:t>администраторов</w:t>
            </w:r>
            <w:r>
              <w:br/>
              <w:t>доходов</w:t>
            </w:r>
          </w:p>
        </w:tc>
        <w:tc>
          <w:tcPr>
            <w:tcW w:w="306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pStyle w:val="ConsPlusCell"/>
              <w:widowControl/>
              <w:jc w:val="center"/>
            </w:pPr>
            <w:r>
              <w:t xml:space="preserve">доходов местного </w:t>
            </w:r>
            <w:r>
              <w:br/>
              <w:t>бюджета</w:t>
            </w:r>
          </w:p>
        </w:tc>
        <w:tc>
          <w:tcPr>
            <w:tcW w:w="5220" w:type="dxa"/>
            <w:vMerge/>
            <w:tcBorders>
              <w:top w:val="single" w:sz="4" w:space="0" w:color="auto"/>
              <w:left w:val="single" w:sz="4" w:space="0" w:color="auto"/>
              <w:bottom w:val="single" w:sz="4" w:space="0" w:color="auto"/>
              <w:right w:val="single" w:sz="4" w:space="0" w:color="auto"/>
            </w:tcBorders>
            <w:vAlign w:val="center"/>
            <w:hideMark/>
          </w:tcPr>
          <w:p w:rsidR="00A929DF" w:rsidRDefault="00A929DF">
            <w:pPr>
              <w:rPr>
                <w:rFonts w:ascii="Arial" w:hAnsi="Arial" w:cs="Arial"/>
                <w:b/>
                <w:lang w:bidi="th-TH"/>
              </w:rPr>
            </w:pPr>
          </w:p>
        </w:tc>
      </w:tr>
      <w:tr w:rsidR="00A929DF" w:rsidTr="00A929DF">
        <w:trPr>
          <w:trHeight w:val="485"/>
        </w:trPr>
        <w:tc>
          <w:tcPr>
            <w:tcW w:w="198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lang w:bidi="th-TH"/>
              </w:rPr>
            </w:pPr>
            <w:r>
              <w:rPr>
                <w:rFonts w:ascii="Arial" w:hAnsi="Arial" w:cs="Arial"/>
                <w:b/>
              </w:rPr>
              <w:t>100</w:t>
            </w:r>
          </w:p>
        </w:tc>
        <w:tc>
          <w:tcPr>
            <w:tcW w:w="8280" w:type="dxa"/>
            <w:gridSpan w:val="2"/>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lang w:bidi="th-TH"/>
              </w:rPr>
            </w:pPr>
            <w:r>
              <w:rPr>
                <w:rFonts w:ascii="Arial" w:hAnsi="Arial" w:cs="Arial"/>
                <w:b/>
              </w:rPr>
              <w:t>Управление Федерального казначейства по Томской области</w:t>
            </w:r>
          </w:p>
        </w:tc>
      </w:tr>
      <w:tr w:rsidR="00A929DF" w:rsidTr="00A929DF">
        <w:trPr>
          <w:trHeight w:val="485"/>
        </w:trPr>
        <w:tc>
          <w:tcPr>
            <w:tcW w:w="198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pStyle w:val="ConsPlusCell"/>
              <w:widowControl/>
              <w:jc w:val="center"/>
            </w:pPr>
            <w:r>
              <w:t>100</w:t>
            </w:r>
          </w:p>
        </w:tc>
        <w:tc>
          <w:tcPr>
            <w:tcW w:w="306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pStyle w:val="ConsPlusCell"/>
              <w:widowControl/>
              <w:jc w:val="center"/>
            </w:pPr>
            <w:r>
              <w:t>10302230010000110</w:t>
            </w:r>
          </w:p>
        </w:tc>
        <w:tc>
          <w:tcPr>
            <w:tcW w:w="522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pStyle w:val="ConsPlusCell"/>
              <w:widowControl/>
            </w:pPr>
            <w:r>
              <w:t>Доходы от уплаты акцизов на дизельное топливо, зачисляемые в консолидированные бюджеты субъектов Российской Федерации.</w:t>
            </w:r>
          </w:p>
        </w:tc>
      </w:tr>
      <w:tr w:rsidR="00A929DF" w:rsidTr="00A929DF">
        <w:trPr>
          <w:trHeight w:val="485"/>
        </w:trPr>
        <w:tc>
          <w:tcPr>
            <w:tcW w:w="198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pStyle w:val="ConsPlusCell"/>
              <w:widowControl/>
              <w:jc w:val="center"/>
            </w:pPr>
            <w:r>
              <w:t>100</w:t>
            </w:r>
          </w:p>
        </w:tc>
        <w:tc>
          <w:tcPr>
            <w:tcW w:w="306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pStyle w:val="ConsPlusCell"/>
              <w:widowControl/>
              <w:jc w:val="center"/>
            </w:pPr>
            <w:r>
              <w:t>10302240010000110</w:t>
            </w:r>
          </w:p>
        </w:tc>
        <w:tc>
          <w:tcPr>
            <w:tcW w:w="522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pStyle w:val="ConsPlusCell"/>
              <w:widowControl/>
            </w:pPr>
            <w:r>
              <w:t>Доходы от уплаты акцизов на моторные масла для дизельных и (или) карбюраторных (</w:t>
            </w:r>
            <w:proofErr w:type="spellStart"/>
            <w:r>
              <w:t>инжекторных</w:t>
            </w:r>
            <w:proofErr w:type="spellEnd"/>
            <w:r>
              <w:t>) двигателей, зачисляемые в консолидированные бюджеты субъектов Российской Федерации.</w:t>
            </w:r>
          </w:p>
        </w:tc>
      </w:tr>
      <w:tr w:rsidR="00A929DF" w:rsidTr="00A929DF">
        <w:trPr>
          <w:trHeight w:val="485"/>
        </w:trPr>
        <w:tc>
          <w:tcPr>
            <w:tcW w:w="198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pStyle w:val="ConsPlusCell"/>
              <w:widowControl/>
              <w:jc w:val="center"/>
            </w:pPr>
            <w:r>
              <w:t>100</w:t>
            </w:r>
          </w:p>
        </w:tc>
        <w:tc>
          <w:tcPr>
            <w:tcW w:w="306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pStyle w:val="ConsPlusCell"/>
              <w:widowControl/>
              <w:jc w:val="center"/>
            </w:pPr>
            <w:r>
              <w:t>10302250010000110</w:t>
            </w:r>
          </w:p>
        </w:tc>
        <w:tc>
          <w:tcPr>
            <w:tcW w:w="522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pStyle w:val="ConsPlusCell"/>
              <w:widowControl/>
            </w:pPr>
            <w:r>
              <w:t>Доходы от уплаты акцизов на автомобильный бензин, производимый на территории Российской Федерации, зачисляемые в консолидированные бюджеты субъектов Российской Федерации.</w:t>
            </w:r>
          </w:p>
        </w:tc>
      </w:tr>
      <w:tr w:rsidR="00A929DF" w:rsidTr="00A929DF">
        <w:trPr>
          <w:trHeight w:val="485"/>
        </w:trPr>
        <w:tc>
          <w:tcPr>
            <w:tcW w:w="198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pStyle w:val="ConsPlusCell"/>
              <w:widowControl/>
              <w:jc w:val="center"/>
            </w:pPr>
            <w:r>
              <w:t>100</w:t>
            </w:r>
          </w:p>
        </w:tc>
        <w:tc>
          <w:tcPr>
            <w:tcW w:w="306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pStyle w:val="ConsPlusCell"/>
              <w:widowControl/>
              <w:jc w:val="center"/>
            </w:pPr>
            <w:r>
              <w:t>10302260010000110</w:t>
            </w:r>
          </w:p>
        </w:tc>
        <w:tc>
          <w:tcPr>
            <w:tcW w:w="522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pStyle w:val="ConsPlusCell"/>
              <w:widowControl/>
            </w:pPr>
            <w:r>
              <w:t>Доходы от уплаты акцизов на прямогонный бензин, производимый на территории Российской Федерации, зачисляемые в консолидированные бюджеты субъектов Российской Федерации.</w:t>
            </w:r>
          </w:p>
        </w:tc>
      </w:tr>
      <w:tr w:rsidR="00A929DF" w:rsidTr="00A929DF">
        <w:trPr>
          <w:trHeight w:val="485"/>
        </w:trPr>
        <w:tc>
          <w:tcPr>
            <w:tcW w:w="198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lang w:bidi="th-TH"/>
              </w:rPr>
            </w:pPr>
            <w:r>
              <w:rPr>
                <w:rFonts w:ascii="Arial" w:hAnsi="Arial" w:cs="Arial"/>
                <w:b/>
              </w:rPr>
              <w:t>182</w:t>
            </w:r>
          </w:p>
        </w:tc>
        <w:tc>
          <w:tcPr>
            <w:tcW w:w="8280" w:type="dxa"/>
            <w:gridSpan w:val="2"/>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lang w:bidi="th-TH"/>
              </w:rPr>
            </w:pPr>
            <w:r>
              <w:rPr>
                <w:rFonts w:ascii="Arial" w:hAnsi="Arial" w:cs="Arial"/>
                <w:b/>
              </w:rPr>
              <w:t>Межрайонная инспекция ФНС России №4 по Томской области</w:t>
            </w:r>
          </w:p>
        </w:tc>
      </w:tr>
      <w:tr w:rsidR="00A929DF" w:rsidTr="00A929DF">
        <w:trPr>
          <w:cantSplit/>
          <w:trHeight w:val="535"/>
        </w:trPr>
        <w:tc>
          <w:tcPr>
            <w:tcW w:w="1980"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vAlign w:val="center"/>
            <w:hideMark/>
          </w:tcPr>
          <w:p w:rsidR="00A929DF" w:rsidRDefault="00A929DF">
            <w:pPr>
              <w:pStyle w:val="ConsPlusCell"/>
              <w:widowControl/>
              <w:jc w:val="center"/>
            </w:pPr>
            <w:r>
              <w:t>182</w:t>
            </w:r>
          </w:p>
        </w:tc>
        <w:tc>
          <w:tcPr>
            <w:tcW w:w="3060"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vAlign w:val="center"/>
            <w:hideMark/>
          </w:tcPr>
          <w:p w:rsidR="00A929DF" w:rsidRDefault="00A929DF">
            <w:pPr>
              <w:pStyle w:val="ConsPlusCell"/>
              <w:widowControl/>
              <w:jc w:val="center"/>
            </w:pPr>
            <w:r>
              <w:t>10102000010000110</w:t>
            </w:r>
          </w:p>
        </w:tc>
        <w:tc>
          <w:tcPr>
            <w:tcW w:w="5220"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vAlign w:val="center"/>
            <w:hideMark/>
          </w:tcPr>
          <w:p w:rsidR="00A929DF" w:rsidRDefault="00A929DF">
            <w:pPr>
              <w:pStyle w:val="ConsPlusCell"/>
              <w:widowControl/>
            </w:pPr>
            <w:r>
              <w:t>Налог на доходы физических лиц</w:t>
            </w:r>
          </w:p>
        </w:tc>
      </w:tr>
      <w:tr w:rsidR="00A929DF" w:rsidTr="00A929DF">
        <w:trPr>
          <w:cantSplit/>
          <w:trHeight w:val="240"/>
        </w:trPr>
        <w:tc>
          <w:tcPr>
            <w:tcW w:w="1980"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vAlign w:val="center"/>
            <w:hideMark/>
          </w:tcPr>
          <w:p w:rsidR="00A929DF" w:rsidRDefault="00A929DF">
            <w:pPr>
              <w:pStyle w:val="ConsPlusCell"/>
              <w:widowControl/>
              <w:jc w:val="center"/>
            </w:pPr>
            <w:r>
              <w:t>182</w:t>
            </w:r>
          </w:p>
        </w:tc>
        <w:tc>
          <w:tcPr>
            <w:tcW w:w="3060"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vAlign w:val="center"/>
          </w:tcPr>
          <w:p w:rsidR="00A929DF" w:rsidRDefault="00A929DF">
            <w:pPr>
              <w:jc w:val="center"/>
              <w:rPr>
                <w:rFonts w:ascii="Arial" w:hAnsi="Arial" w:cs="Arial"/>
                <w:lang w:bidi="th-TH"/>
              </w:rPr>
            </w:pPr>
            <w:r>
              <w:rPr>
                <w:rFonts w:ascii="Arial" w:hAnsi="Arial" w:cs="Arial"/>
              </w:rPr>
              <w:t>10601030100000 110</w:t>
            </w:r>
          </w:p>
          <w:p w:rsidR="00A929DF" w:rsidRDefault="00A929DF">
            <w:pPr>
              <w:pStyle w:val="ConsPlusCell"/>
              <w:widowControl/>
              <w:jc w:val="center"/>
            </w:pPr>
          </w:p>
        </w:tc>
        <w:tc>
          <w:tcPr>
            <w:tcW w:w="5220"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vAlign w:val="center"/>
            <w:hideMark/>
          </w:tcPr>
          <w:p w:rsidR="00A929DF" w:rsidRDefault="00A929DF">
            <w:pPr>
              <w:rPr>
                <w:rFonts w:ascii="Arial" w:hAnsi="Arial" w:cs="Arial"/>
                <w:lang w:bidi="th-TH"/>
              </w:rPr>
            </w:pPr>
            <w:r>
              <w:rPr>
                <w:rFonts w:ascii="Arial" w:hAnsi="Arial" w:cs="Arial"/>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r>
      <w:tr w:rsidR="00A929DF" w:rsidTr="00A929DF">
        <w:trPr>
          <w:cantSplit/>
          <w:trHeight w:val="1038"/>
        </w:trPr>
        <w:tc>
          <w:tcPr>
            <w:tcW w:w="1980"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vAlign w:val="center"/>
            <w:hideMark/>
          </w:tcPr>
          <w:p w:rsidR="00A929DF" w:rsidRDefault="00A929DF">
            <w:pPr>
              <w:pStyle w:val="ConsPlusCell"/>
              <w:widowControl/>
              <w:jc w:val="center"/>
            </w:pPr>
            <w:r>
              <w:t>182</w:t>
            </w:r>
          </w:p>
        </w:tc>
        <w:tc>
          <w:tcPr>
            <w:tcW w:w="3060"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vAlign w:val="center"/>
            <w:hideMark/>
          </w:tcPr>
          <w:p w:rsidR="00A929DF" w:rsidRDefault="00A929DF">
            <w:pPr>
              <w:jc w:val="center"/>
              <w:rPr>
                <w:rFonts w:ascii="Arial" w:hAnsi="Arial" w:cs="Arial"/>
                <w:lang w:bidi="th-TH"/>
              </w:rPr>
            </w:pPr>
            <w:r>
              <w:rPr>
                <w:rFonts w:ascii="Arial" w:hAnsi="Arial" w:cs="Arial"/>
              </w:rPr>
              <w:t xml:space="preserve"> 10606033100000 110</w:t>
            </w:r>
          </w:p>
        </w:tc>
        <w:tc>
          <w:tcPr>
            <w:tcW w:w="5220"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vAlign w:val="center"/>
            <w:hideMark/>
          </w:tcPr>
          <w:p w:rsidR="00A929DF" w:rsidRDefault="00A929DF">
            <w:pPr>
              <w:rPr>
                <w:rFonts w:ascii="Arial" w:hAnsi="Arial" w:cs="Arial"/>
                <w:lang w:bidi="th-TH"/>
              </w:rPr>
            </w:pPr>
            <w:r>
              <w:rPr>
                <w:rFonts w:ascii="Arial" w:hAnsi="Arial" w:cs="Arial"/>
              </w:rPr>
              <w:t>Земельный налог с организаций, обладающих земельным участком, расположенным в границах сельских поселений</w:t>
            </w:r>
          </w:p>
        </w:tc>
      </w:tr>
      <w:tr w:rsidR="00A929DF" w:rsidTr="00A929DF">
        <w:trPr>
          <w:cantSplit/>
          <w:trHeight w:val="1124"/>
        </w:trPr>
        <w:tc>
          <w:tcPr>
            <w:tcW w:w="1980"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vAlign w:val="center"/>
          </w:tcPr>
          <w:p w:rsidR="00A929DF" w:rsidRDefault="00A929DF">
            <w:pPr>
              <w:pStyle w:val="ConsPlusCell"/>
              <w:widowControl/>
              <w:jc w:val="center"/>
            </w:pPr>
            <w:r>
              <w:t>182</w:t>
            </w:r>
          </w:p>
          <w:p w:rsidR="00A929DF" w:rsidRDefault="00A929DF">
            <w:pPr>
              <w:pStyle w:val="ConsPlusCell"/>
              <w:widowControl/>
              <w:jc w:val="center"/>
            </w:pPr>
          </w:p>
        </w:tc>
        <w:tc>
          <w:tcPr>
            <w:tcW w:w="3060"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vAlign w:val="center"/>
            <w:hideMark/>
          </w:tcPr>
          <w:p w:rsidR="00A929DF" w:rsidRDefault="00A929DF">
            <w:pPr>
              <w:jc w:val="center"/>
              <w:rPr>
                <w:rFonts w:ascii="Arial" w:hAnsi="Arial" w:cs="Arial"/>
                <w:lang w:bidi="th-TH"/>
              </w:rPr>
            </w:pPr>
            <w:r>
              <w:rPr>
                <w:rFonts w:ascii="Arial" w:hAnsi="Arial" w:cs="Arial"/>
              </w:rPr>
              <w:t>10606043100000 110</w:t>
            </w:r>
          </w:p>
        </w:tc>
        <w:tc>
          <w:tcPr>
            <w:tcW w:w="5220"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vAlign w:val="center"/>
            <w:hideMark/>
          </w:tcPr>
          <w:p w:rsidR="00A929DF" w:rsidRDefault="00A929DF">
            <w:pPr>
              <w:rPr>
                <w:rFonts w:ascii="Arial" w:hAnsi="Arial" w:cs="Arial"/>
                <w:lang w:bidi="th-TH"/>
              </w:rPr>
            </w:pPr>
            <w:r>
              <w:rPr>
                <w:rFonts w:ascii="Arial" w:hAnsi="Arial" w:cs="Arial"/>
              </w:rPr>
              <w:t xml:space="preserve">Земельный налог с физических лиц, обладающих земельным участком, расположенным в границах сельских поселений </w:t>
            </w:r>
          </w:p>
        </w:tc>
      </w:tr>
    </w:tbl>
    <w:p w:rsidR="00A929DF" w:rsidRDefault="00A929DF" w:rsidP="00A929DF">
      <w:pPr>
        <w:jc w:val="center"/>
        <w:rPr>
          <w:rFonts w:ascii="Arial" w:hAnsi="Arial" w:cs="Arial"/>
          <w:b/>
          <w:lang w:bidi="th-TH"/>
        </w:rPr>
      </w:pPr>
    </w:p>
    <w:p w:rsidR="00A929DF" w:rsidRDefault="00A929DF" w:rsidP="00A929DF">
      <w:pPr>
        <w:jc w:val="center"/>
        <w:rPr>
          <w:rFonts w:ascii="Arial" w:hAnsi="Arial" w:cs="Arial"/>
          <w:b/>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ind w:left="5670"/>
        <w:jc w:val="both"/>
        <w:rPr>
          <w:rFonts w:ascii="Arial" w:hAnsi="Arial" w:cs="Arial"/>
        </w:rPr>
      </w:pPr>
      <w:r>
        <w:rPr>
          <w:rFonts w:ascii="Arial" w:hAnsi="Arial" w:cs="Arial"/>
        </w:rPr>
        <w:lastRenderedPageBreak/>
        <w:t>Приложение 2</w:t>
      </w:r>
    </w:p>
    <w:p w:rsidR="00A929DF" w:rsidRDefault="00A929DF" w:rsidP="00A929DF">
      <w:pPr>
        <w:ind w:left="5670"/>
        <w:jc w:val="both"/>
        <w:rPr>
          <w:rFonts w:ascii="Arial" w:hAnsi="Arial" w:cs="Arial"/>
        </w:rPr>
      </w:pPr>
      <w:r>
        <w:rPr>
          <w:rFonts w:ascii="Arial" w:hAnsi="Arial" w:cs="Arial"/>
        </w:rPr>
        <w:t>Утвержден</w:t>
      </w:r>
    </w:p>
    <w:p w:rsidR="00A929DF" w:rsidRDefault="00A929DF" w:rsidP="00A929DF">
      <w:pPr>
        <w:ind w:left="5670"/>
        <w:jc w:val="both"/>
        <w:rPr>
          <w:rFonts w:ascii="Arial" w:hAnsi="Arial" w:cs="Arial"/>
        </w:rPr>
      </w:pPr>
      <w:r>
        <w:rPr>
          <w:rFonts w:ascii="Arial" w:hAnsi="Arial" w:cs="Arial"/>
        </w:rPr>
        <w:t>решением Совета Степановского    сельского поселения</w:t>
      </w:r>
    </w:p>
    <w:p w:rsidR="00A929DF" w:rsidRDefault="00A929DF" w:rsidP="00A929DF">
      <w:pPr>
        <w:ind w:left="5670"/>
        <w:jc w:val="both"/>
        <w:rPr>
          <w:rFonts w:ascii="Arial" w:hAnsi="Arial" w:cs="Arial"/>
        </w:rPr>
      </w:pPr>
      <w:r>
        <w:rPr>
          <w:rFonts w:ascii="Arial" w:hAnsi="Arial" w:cs="Arial"/>
        </w:rPr>
        <w:t>№     от       2019 г.</w:t>
      </w:r>
    </w:p>
    <w:p w:rsidR="00A929DF" w:rsidRDefault="00A929DF" w:rsidP="00A929DF">
      <w:pPr>
        <w:ind w:firstLine="5760"/>
        <w:jc w:val="right"/>
        <w:rPr>
          <w:rFonts w:ascii="Arial" w:hAnsi="Arial" w:cs="Arial"/>
        </w:rPr>
      </w:pPr>
    </w:p>
    <w:p w:rsidR="00A929DF" w:rsidRDefault="00A929DF" w:rsidP="00A929DF">
      <w:pPr>
        <w:jc w:val="center"/>
        <w:rPr>
          <w:rFonts w:ascii="Arial" w:hAnsi="Arial" w:cs="Arial"/>
          <w:b/>
          <w:bCs/>
          <w:sz w:val="24"/>
          <w:szCs w:val="24"/>
        </w:rPr>
      </w:pPr>
      <w:r>
        <w:rPr>
          <w:rFonts w:ascii="Arial" w:hAnsi="Arial" w:cs="Arial"/>
          <w:b/>
        </w:rPr>
        <w:t>Перечень видов доходов, закрепленных за главными администраторами доходов местного бюджета муниципального образования Степановское сельское поселение Верхнекетского района Томской области - органами местного самоуправления Верхнекетского района на 2020 год</w:t>
      </w:r>
    </w:p>
    <w:p w:rsidR="00A929DF" w:rsidRDefault="00A929DF" w:rsidP="00A929DF">
      <w:pPr>
        <w:rPr>
          <w:rFonts w:ascii="Arial" w:hAnsi="Arial" w:cs="Arial"/>
          <w:b/>
        </w:rPr>
      </w:pPr>
    </w:p>
    <w:p w:rsidR="00A929DF" w:rsidRDefault="00A929DF" w:rsidP="00A929DF">
      <w:pPr>
        <w:rPr>
          <w:rFonts w:ascii="Arial" w:hAnsi="Arial" w:cs="Arial"/>
          <w:b/>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3060"/>
        <w:gridCol w:w="5040"/>
      </w:tblGrid>
      <w:tr w:rsidR="00A929DF" w:rsidTr="00A929DF">
        <w:trPr>
          <w:trHeight w:val="360"/>
        </w:trPr>
        <w:tc>
          <w:tcPr>
            <w:tcW w:w="4320" w:type="dxa"/>
            <w:gridSpan w:val="2"/>
            <w:tcBorders>
              <w:top w:val="single" w:sz="4" w:space="0" w:color="auto"/>
              <w:left w:val="single" w:sz="4" w:space="0" w:color="auto"/>
              <w:bottom w:val="single" w:sz="4" w:space="0" w:color="auto"/>
              <w:right w:val="single" w:sz="4" w:space="0" w:color="auto"/>
            </w:tcBorders>
            <w:hideMark/>
          </w:tcPr>
          <w:p w:rsidR="00A929DF" w:rsidRDefault="00A929DF">
            <w:pPr>
              <w:jc w:val="center"/>
              <w:rPr>
                <w:rFonts w:ascii="Arial" w:hAnsi="Arial" w:cs="Arial"/>
                <w:b/>
                <w:lang w:bidi="th-TH"/>
              </w:rPr>
            </w:pPr>
            <w:r>
              <w:rPr>
                <w:rFonts w:ascii="Arial" w:hAnsi="Arial" w:cs="Arial"/>
                <w:b/>
              </w:rPr>
              <w:t>Код бюджетной классификации РФ</w:t>
            </w:r>
          </w:p>
        </w:tc>
        <w:tc>
          <w:tcPr>
            <w:tcW w:w="5040" w:type="dxa"/>
            <w:vMerge w:val="restart"/>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lang w:bidi="th-TH"/>
              </w:rPr>
            </w:pPr>
            <w:r>
              <w:rPr>
                <w:rFonts w:ascii="Arial" w:hAnsi="Arial" w:cs="Arial"/>
                <w:b/>
              </w:rPr>
              <w:t>Наименование главных администраторов доходов местного бюджета и закрепляемых за ними видов доходов</w:t>
            </w:r>
          </w:p>
        </w:tc>
      </w:tr>
      <w:tr w:rsidR="00A929DF" w:rsidTr="00A929DF">
        <w:trPr>
          <w:trHeight w:val="883"/>
        </w:trPr>
        <w:tc>
          <w:tcPr>
            <w:tcW w:w="126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lang w:bidi="th-TH"/>
              </w:rPr>
            </w:pPr>
            <w:r>
              <w:rPr>
                <w:rFonts w:ascii="Arial" w:hAnsi="Arial" w:cs="Arial"/>
                <w:b/>
              </w:rPr>
              <w:t xml:space="preserve">главных администраторов доходов </w:t>
            </w:r>
          </w:p>
        </w:tc>
        <w:tc>
          <w:tcPr>
            <w:tcW w:w="306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lang w:bidi="th-TH"/>
              </w:rPr>
            </w:pPr>
            <w:r>
              <w:rPr>
                <w:rFonts w:ascii="Arial" w:hAnsi="Arial" w:cs="Arial"/>
                <w:b/>
              </w:rPr>
              <w:t>доходов местного бюджета</w:t>
            </w:r>
          </w:p>
        </w:tc>
        <w:tc>
          <w:tcPr>
            <w:tcW w:w="5040" w:type="dxa"/>
            <w:vMerge/>
            <w:tcBorders>
              <w:top w:val="single" w:sz="4" w:space="0" w:color="auto"/>
              <w:left w:val="single" w:sz="4" w:space="0" w:color="auto"/>
              <w:bottom w:val="single" w:sz="4" w:space="0" w:color="auto"/>
              <w:right w:val="single" w:sz="4" w:space="0" w:color="auto"/>
            </w:tcBorders>
            <w:vAlign w:val="center"/>
            <w:hideMark/>
          </w:tcPr>
          <w:p w:rsidR="00A929DF" w:rsidRDefault="00A929DF">
            <w:pPr>
              <w:rPr>
                <w:rFonts w:ascii="Arial" w:hAnsi="Arial" w:cs="Arial"/>
                <w:b/>
                <w:lang w:bidi="th-TH"/>
              </w:rPr>
            </w:pPr>
          </w:p>
        </w:tc>
      </w:tr>
      <w:tr w:rsidR="00A929DF" w:rsidTr="00A929DF">
        <w:trPr>
          <w:trHeight w:val="883"/>
        </w:trPr>
        <w:tc>
          <w:tcPr>
            <w:tcW w:w="126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lang w:bidi="th-TH"/>
              </w:rPr>
            </w:pPr>
            <w:r>
              <w:rPr>
                <w:rFonts w:ascii="Arial" w:hAnsi="Arial" w:cs="Arial"/>
                <w:b/>
              </w:rPr>
              <w:t>901</w:t>
            </w:r>
          </w:p>
        </w:tc>
        <w:tc>
          <w:tcPr>
            <w:tcW w:w="8100" w:type="dxa"/>
            <w:gridSpan w:val="2"/>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bCs/>
                <w:lang w:bidi="th-TH"/>
              </w:rPr>
            </w:pPr>
            <w:r>
              <w:rPr>
                <w:rFonts w:ascii="Arial" w:hAnsi="Arial" w:cs="Arial"/>
                <w:b/>
                <w:bCs/>
              </w:rPr>
              <w:t>Управление финансов Администрации Верхнекетского района</w:t>
            </w:r>
          </w:p>
        </w:tc>
      </w:tr>
      <w:tr w:rsidR="00A929DF" w:rsidTr="00A929DF">
        <w:trPr>
          <w:trHeight w:val="883"/>
        </w:trPr>
        <w:tc>
          <w:tcPr>
            <w:tcW w:w="126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snapToGrid w:val="0"/>
                <w:lang w:bidi="th-TH"/>
              </w:rPr>
            </w:pPr>
            <w:r>
              <w:rPr>
                <w:rFonts w:ascii="Arial" w:hAnsi="Arial" w:cs="Arial"/>
                <w:b/>
              </w:rPr>
              <w:t>901</w:t>
            </w:r>
          </w:p>
        </w:tc>
        <w:tc>
          <w:tcPr>
            <w:tcW w:w="306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snapToGrid w:val="0"/>
                <w:lang w:bidi="th-TH"/>
              </w:rPr>
            </w:pPr>
            <w:r>
              <w:rPr>
                <w:rFonts w:ascii="Arial" w:hAnsi="Arial" w:cs="Arial"/>
                <w:snapToGrid w:val="0"/>
              </w:rPr>
              <w:t>1 17 01050 10 0000 180</w:t>
            </w:r>
          </w:p>
        </w:tc>
        <w:tc>
          <w:tcPr>
            <w:tcW w:w="504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rPr>
                <w:rFonts w:ascii="Arial" w:hAnsi="Arial" w:cs="Arial"/>
                <w:snapToGrid w:val="0"/>
                <w:lang w:bidi="th-TH"/>
              </w:rPr>
            </w:pPr>
            <w:r>
              <w:rPr>
                <w:rFonts w:ascii="Arial" w:hAnsi="Arial" w:cs="Arial"/>
                <w:snapToGrid w:val="0"/>
              </w:rPr>
              <w:t>Невыясненные поступления, зачисляемые в бюджеты сельских поселений</w:t>
            </w:r>
          </w:p>
        </w:tc>
      </w:tr>
      <w:tr w:rsidR="00A929DF" w:rsidTr="00A929DF">
        <w:trPr>
          <w:trHeight w:val="883"/>
        </w:trPr>
        <w:tc>
          <w:tcPr>
            <w:tcW w:w="126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snapToGrid w:val="0"/>
                <w:lang w:bidi="th-TH"/>
              </w:rPr>
            </w:pPr>
            <w:r>
              <w:rPr>
                <w:rFonts w:ascii="Arial" w:hAnsi="Arial" w:cs="Arial"/>
                <w:b/>
              </w:rPr>
              <w:t>901</w:t>
            </w:r>
          </w:p>
        </w:tc>
        <w:tc>
          <w:tcPr>
            <w:tcW w:w="306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snapToGrid w:val="0"/>
                <w:lang w:bidi="th-TH"/>
              </w:rPr>
            </w:pPr>
            <w:r>
              <w:rPr>
                <w:rFonts w:ascii="Arial" w:hAnsi="Arial" w:cs="Arial"/>
                <w:snapToGrid w:val="0"/>
              </w:rPr>
              <w:t>2 08 05000 10 0000 180</w:t>
            </w:r>
          </w:p>
        </w:tc>
        <w:tc>
          <w:tcPr>
            <w:tcW w:w="504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rPr>
                <w:rFonts w:ascii="Arial" w:hAnsi="Arial" w:cs="Arial"/>
                <w:snapToGrid w:val="0"/>
                <w:lang w:bidi="th-TH"/>
              </w:rPr>
            </w:pPr>
            <w:r>
              <w:rPr>
                <w:rFonts w:ascii="Arial" w:hAnsi="Arial" w:cs="Arial"/>
                <w:snapToGrid w:val="0"/>
              </w:rPr>
              <w:t>Перечисления из бюджетов сельских поселений (в бюджеты сельских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A929DF" w:rsidTr="00A929DF">
        <w:trPr>
          <w:trHeight w:val="883"/>
        </w:trPr>
        <w:tc>
          <w:tcPr>
            <w:tcW w:w="126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lang w:bidi="th-TH"/>
              </w:rPr>
            </w:pPr>
            <w:r>
              <w:rPr>
                <w:rFonts w:ascii="Arial" w:hAnsi="Arial" w:cs="Arial"/>
                <w:b/>
              </w:rPr>
              <w:t>902</w:t>
            </w:r>
          </w:p>
        </w:tc>
        <w:tc>
          <w:tcPr>
            <w:tcW w:w="8100" w:type="dxa"/>
            <w:gridSpan w:val="2"/>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snapToGrid w:val="0"/>
                <w:lang w:bidi="th-TH"/>
              </w:rPr>
            </w:pPr>
            <w:r>
              <w:rPr>
                <w:rFonts w:ascii="Arial" w:hAnsi="Arial" w:cs="Arial"/>
                <w:b/>
                <w:snapToGrid w:val="0"/>
              </w:rPr>
              <w:t>Администрация Верхнекетского района</w:t>
            </w:r>
          </w:p>
        </w:tc>
      </w:tr>
      <w:tr w:rsidR="00A929DF" w:rsidTr="00A929DF">
        <w:trPr>
          <w:trHeight w:val="883"/>
        </w:trPr>
        <w:tc>
          <w:tcPr>
            <w:tcW w:w="126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lang w:bidi="th-TH"/>
              </w:rPr>
            </w:pPr>
            <w:r>
              <w:rPr>
                <w:rFonts w:ascii="Arial" w:hAnsi="Arial" w:cs="Arial"/>
                <w:b/>
              </w:rPr>
              <w:t>902</w:t>
            </w:r>
          </w:p>
        </w:tc>
        <w:tc>
          <w:tcPr>
            <w:tcW w:w="306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snapToGrid w:val="0"/>
                <w:lang w:bidi="th-TH"/>
              </w:rPr>
            </w:pPr>
            <w:r>
              <w:rPr>
                <w:rFonts w:ascii="Arial" w:hAnsi="Arial" w:cs="Arial"/>
                <w:snapToGrid w:val="0"/>
              </w:rPr>
              <w:t>1 16 90050 10 0000 140</w:t>
            </w:r>
          </w:p>
        </w:tc>
        <w:tc>
          <w:tcPr>
            <w:tcW w:w="504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rPr>
                <w:rFonts w:ascii="Arial" w:hAnsi="Arial" w:cs="Arial"/>
                <w:snapToGrid w:val="0"/>
                <w:lang w:bidi="th-TH"/>
              </w:rPr>
            </w:pPr>
            <w:r>
              <w:rPr>
                <w:rFonts w:ascii="Arial" w:hAnsi="Arial" w:cs="Arial"/>
              </w:rPr>
              <w:t>Прочие поступления от денежных взысканий (штрафов) и иных сумм в возмещение ущерба, зачисляемые в бюджеты сельских поселений</w:t>
            </w:r>
          </w:p>
        </w:tc>
      </w:tr>
      <w:tr w:rsidR="00A929DF" w:rsidTr="00A929DF">
        <w:trPr>
          <w:trHeight w:val="883"/>
        </w:trPr>
        <w:tc>
          <w:tcPr>
            <w:tcW w:w="126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lang w:bidi="th-TH"/>
              </w:rPr>
            </w:pPr>
            <w:r>
              <w:rPr>
                <w:rFonts w:ascii="Arial" w:hAnsi="Arial" w:cs="Arial"/>
                <w:b/>
              </w:rPr>
              <w:t>902</w:t>
            </w:r>
          </w:p>
        </w:tc>
        <w:tc>
          <w:tcPr>
            <w:tcW w:w="306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snapToGrid w:val="0"/>
                <w:lang w:bidi="th-TH"/>
              </w:rPr>
            </w:pPr>
            <w:r>
              <w:rPr>
                <w:sz w:val="22"/>
                <w:szCs w:val="22"/>
              </w:rPr>
              <w:t>1 16 02020 02 0000 140</w:t>
            </w:r>
          </w:p>
        </w:tc>
        <w:tc>
          <w:tcPr>
            <w:tcW w:w="504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rPr>
                <w:rFonts w:ascii="Arial" w:hAnsi="Arial" w:cs="Arial"/>
                <w:lang w:bidi="th-TH"/>
              </w:rPr>
            </w:pPr>
            <w:r>
              <w:rPr>
                <w:sz w:val="22"/>
                <w:szCs w:val="22"/>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r>
      <w:tr w:rsidR="00A929DF" w:rsidTr="00A929DF">
        <w:trPr>
          <w:trHeight w:val="883"/>
        </w:trPr>
        <w:tc>
          <w:tcPr>
            <w:tcW w:w="126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lang w:bidi="th-TH"/>
              </w:rPr>
            </w:pPr>
            <w:r>
              <w:rPr>
                <w:rFonts w:ascii="Arial" w:hAnsi="Arial" w:cs="Arial"/>
                <w:b/>
              </w:rPr>
              <w:t>915</w:t>
            </w:r>
          </w:p>
        </w:tc>
        <w:tc>
          <w:tcPr>
            <w:tcW w:w="8100" w:type="dxa"/>
            <w:gridSpan w:val="2"/>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bCs/>
                <w:lang w:bidi="th-TH"/>
              </w:rPr>
            </w:pPr>
            <w:r>
              <w:rPr>
                <w:rFonts w:ascii="Arial" w:hAnsi="Arial" w:cs="Arial"/>
                <w:b/>
              </w:rPr>
              <w:t>Управление по распоряжению муниципальным имуществом и землей Администрации Верхнекетского района</w:t>
            </w:r>
          </w:p>
        </w:tc>
      </w:tr>
      <w:tr w:rsidR="00A929DF" w:rsidTr="00A929DF">
        <w:trPr>
          <w:trHeight w:val="883"/>
        </w:trPr>
        <w:tc>
          <w:tcPr>
            <w:tcW w:w="126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lang w:bidi="th-TH"/>
              </w:rPr>
            </w:pPr>
            <w:r>
              <w:rPr>
                <w:rFonts w:ascii="Arial" w:hAnsi="Arial" w:cs="Arial"/>
                <w:b/>
              </w:rPr>
              <w:t>915</w:t>
            </w:r>
          </w:p>
        </w:tc>
        <w:tc>
          <w:tcPr>
            <w:tcW w:w="306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snapToGrid w:val="0"/>
                <w:lang w:bidi="th-TH"/>
              </w:rPr>
            </w:pPr>
            <w:r>
              <w:rPr>
                <w:rFonts w:ascii="Arial" w:hAnsi="Arial" w:cs="Arial"/>
                <w:snapToGrid w:val="0"/>
              </w:rPr>
              <w:t>1 14 06013 05 0000 430</w:t>
            </w:r>
          </w:p>
        </w:tc>
        <w:tc>
          <w:tcPr>
            <w:tcW w:w="5040" w:type="dxa"/>
            <w:tcBorders>
              <w:top w:val="single" w:sz="4" w:space="0" w:color="auto"/>
              <w:left w:val="single" w:sz="4" w:space="0" w:color="auto"/>
              <w:bottom w:val="single" w:sz="4" w:space="0" w:color="auto"/>
              <w:right w:val="single" w:sz="4" w:space="0" w:color="auto"/>
            </w:tcBorders>
            <w:hideMark/>
          </w:tcPr>
          <w:p w:rsidR="00A929DF" w:rsidRDefault="00A929DF">
            <w:pPr>
              <w:rPr>
                <w:rFonts w:ascii="Arial" w:hAnsi="Arial" w:cs="Arial"/>
                <w:lang w:bidi="th-TH"/>
              </w:rPr>
            </w:pPr>
            <w:r>
              <w:rPr>
                <w:rFonts w:ascii="Arial" w:hAnsi="Arial" w:cs="Arial"/>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w:t>
            </w:r>
          </w:p>
        </w:tc>
      </w:tr>
      <w:tr w:rsidR="00A929DF" w:rsidTr="00A929DF">
        <w:trPr>
          <w:trHeight w:val="551"/>
        </w:trPr>
        <w:tc>
          <w:tcPr>
            <w:tcW w:w="126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lang w:bidi="th-TH"/>
              </w:rPr>
            </w:pPr>
            <w:r>
              <w:rPr>
                <w:rFonts w:ascii="Arial" w:hAnsi="Arial" w:cs="Arial"/>
                <w:b/>
              </w:rPr>
              <w:t>916</w:t>
            </w:r>
          </w:p>
        </w:tc>
        <w:tc>
          <w:tcPr>
            <w:tcW w:w="8100" w:type="dxa"/>
            <w:gridSpan w:val="2"/>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lang w:bidi="th-TH"/>
              </w:rPr>
            </w:pPr>
            <w:proofErr w:type="gramStart"/>
            <w:r>
              <w:rPr>
                <w:rFonts w:ascii="Arial" w:hAnsi="Arial" w:cs="Arial"/>
                <w:b/>
              </w:rPr>
              <w:t>Администрация Степановского сельского сельские поселения</w:t>
            </w:r>
            <w:proofErr w:type="gramEnd"/>
          </w:p>
        </w:tc>
      </w:tr>
    </w:tbl>
    <w:p w:rsidR="00A929DF" w:rsidRDefault="00A929DF" w:rsidP="00A929DF">
      <w:pPr>
        <w:rPr>
          <w:rFonts w:ascii="Arial" w:hAnsi="Arial" w:cs="Arial"/>
          <w:b/>
          <w:lang w:bidi="th-TH"/>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3060"/>
        <w:gridCol w:w="5040"/>
      </w:tblGrid>
      <w:tr w:rsidR="00A929DF" w:rsidTr="00A929DF">
        <w:trPr>
          <w:trHeight w:val="1292"/>
        </w:trPr>
        <w:tc>
          <w:tcPr>
            <w:tcW w:w="126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tabs>
                <w:tab w:val="left" w:pos="3480"/>
              </w:tabs>
              <w:jc w:val="center"/>
              <w:rPr>
                <w:rFonts w:ascii="Arial" w:hAnsi="Arial" w:cs="Arial"/>
                <w:b/>
                <w:lang w:bidi="th-TH"/>
              </w:rPr>
            </w:pPr>
            <w:r>
              <w:rPr>
                <w:rFonts w:ascii="Arial" w:hAnsi="Arial" w:cs="Arial"/>
                <w:b/>
              </w:rPr>
              <w:t>916</w:t>
            </w:r>
          </w:p>
        </w:tc>
        <w:tc>
          <w:tcPr>
            <w:tcW w:w="306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tabs>
                <w:tab w:val="left" w:pos="3480"/>
              </w:tabs>
              <w:jc w:val="center"/>
              <w:rPr>
                <w:rFonts w:ascii="Arial" w:hAnsi="Arial" w:cs="Arial"/>
                <w:lang w:bidi="th-TH"/>
              </w:rPr>
            </w:pPr>
            <w:r>
              <w:rPr>
                <w:rFonts w:ascii="Arial" w:hAnsi="Arial" w:cs="Arial"/>
              </w:rPr>
              <w:t>1 08 04020 01 0000 110</w:t>
            </w:r>
          </w:p>
        </w:tc>
        <w:tc>
          <w:tcPr>
            <w:tcW w:w="504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tabs>
                <w:tab w:val="left" w:pos="3480"/>
              </w:tabs>
              <w:jc w:val="both"/>
              <w:rPr>
                <w:rFonts w:ascii="Arial" w:hAnsi="Arial" w:cs="Arial"/>
                <w:lang w:bidi="th-TH"/>
              </w:rPr>
            </w:pPr>
            <w:r>
              <w:rPr>
                <w:rFonts w:ascii="Arial" w:hAnsi="Arial" w:cs="Arial"/>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РФ на совершение нотариальных действий</w:t>
            </w:r>
          </w:p>
        </w:tc>
      </w:tr>
      <w:tr w:rsidR="00A929DF" w:rsidTr="00A929DF">
        <w:trPr>
          <w:trHeight w:val="1110"/>
        </w:trPr>
        <w:tc>
          <w:tcPr>
            <w:tcW w:w="126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tabs>
                <w:tab w:val="left" w:pos="3480"/>
              </w:tabs>
              <w:jc w:val="center"/>
              <w:rPr>
                <w:rFonts w:ascii="Arial" w:hAnsi="Arial" w:cs="Arial"/>
                <w:b/>
                <w:lang w:bidi="th-TH"/>
              </w:rPr>
            </w:pPr>
            <w:r>
              <w:rPr>
                <w:rFonts w:ascii="Arial" w:hAnsi="Arial" w:cs="Arial"/>
                <w:b/>
              </w:rPr>
              <w:lastRenderedPageBreak/>
              <w:t>916</w:t>
            </w:r>
          </w:p>
        </w:tc>
        <w:tc>
          <w:tcPr>
            <w:tcW w:w="306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tabs>
                <w:tab w:val="left" w:pos="3480"/>
              </w:tabs>
              <w:jc w:val="center"/>
              <w:rPr>
                <w:rFonts w:ascii="Arial" w:hAnsi="Arial" w:cs="Arial"/>
                <w:lang w:bidi="th-TH"/>
              </w:rPr>
            </w:pPr>
            <w:r>
              <w:rPr>
                <w:rFonts w:ascii="Arial" w:hAnsi="Arial" w:cs="Arial"/>
              </w:rPr>
              <w:t>1 11 05035 10 0000 120</w:t>
            </w:r>
          </w:p>
        </w:tc>
        <w:tc>
          <w:tcPr>
            <w:tcW w:w="5040" w:type="dxa"/>
            <w:tcBorders>
              <w:top w:val="single" w:sz="4" w:space="0" w:color="auto"/>
              <w:left w:val="single" w:sz="4" w:space="0" w:color="auto"/>
              <w:bottom w:val="single" w:sz="4" w:space="0" w:color="auto"/>
              <w:right w:val="single" w:sz="4" w:space="0" w:color="auto"/>
            </w:tcBorders>
            <w:hideMark/>
          </w:tcPr>
          <w:p w:rsidR="00A929DF" w:rsidRDefault="00A929DF">
            <w:pPr>
              <w:tabs>
                <w:tab w:val="left" w:pos="3480"/>
              </w:tabs>
              <w:jc w:val="both"/>
              <w:rPr>
                <w:rFonts w:ascii="Arial" w:hAnsi="Arial" w:cs="Arial"/>
                <w:lang w:bidi="th-TH"/>
              </w:rPr>
            </w:pPr>
            <w:r>
              <w:rPr>
                <w:rFonts w:ascii="Arial" w:hAnsi="Arial" w:cs="Arial"/>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r>
      <w:tr w:rsidR="00A929DF" w:rsidTr="00A929DF">
        <w:trPr>
          <w:trHeight w:val="1086"/>
        </w:trPr>
        <w:tc>
          <w:tcPr>
            <w:tcW w:w="126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tabs>
                <w:tab w:val="left" w:pos="3480"/>
              </w:tabs>
              <w:jc w:val="center"/>
              <w:rPr>
                <w:rFonts w:ascii="Arial" w:hAnsi="Arial" w:cs="Arial"/>
                <w:b/>
                <w:lang w:bidi="th-TH"/>
              </w:rPr>
            </w:pPr>
            <w:r>
              <w:rPr>
                <w:rFonts w:ascii="Arial" w:hAnsi="Arial" w:cs="Arial"/>
                <w:b/>
              </w:rPr>
              <w:t>916</w:t>
            </w:r>
          </w:p>
        </w:tc>
        <w:tc>
          <w:tcPr>
            <w:tcW w:w="3060" w:type="dxa"/>
            <w:tcBorders>
              <w:top w:val="single" w:sz="4" w:space="0" w:color="auto"/>
              <w:left w:val="single" w:sz="4" w:space="0" w:color="auto"/>
              <w:bottom w:val="single" w:sz="4" w:space="0" w:color="auto"/>
              <w:right w:val="single" w:sz="4" w:space="0" w:color="auto"/>
            </w:tcBorders>
            <w:vAlign w:val="center"/>
          </w:tcPr>
          <w:p w:rsidR="00A929DF" w:rsidRDefault="00A929DF">
            <w:pPr>
              <w:tabs>
                <w:tab w:val="left" w:pos="3480"/>
              </w:tabs>
              <w:jc w:val="center"/>
              <w:rPr>
                <w:rFonts w:ascii="Arial" w:hAnsi="Arial" w:cs="Arial"/>
                <w:lang w:bidi="th-TH"/>
              </w:rPr>
            </w:pPr>
          </w:p>
          <w:p w:rsidR="00A929DF" w:rsidRDefault="00A929DF">
            <w:pPr>
              <w:tabs>
                <w:tab w:val="left" w:pos="3480"/>
              </w:tabs>
              <w:jc w:val="center"/>
              <w:rPr>
                <w:rFonts w:ascii="Arial" w:hAnsi="Arial" w:cs="Arial"/>
              </w:rPr>
            </w:pPr>
            <w:r>
              <w:rPr>
                <w:rFonts w:ascii="Arial" w:hAnsi="Arial" w:cs="Arial"/>
              </w:rPr>
              <w:t>1 11 09045 10 0000 120</w:t>
            </w:r>
          </w:p>
          <w:p w:rsidR="00A929DF" w:rsidRDefault="00A929DF">
            <w:pPr>
              <w:tabs>
                <w:tab w:val="left" w:pos="3480"/>
              </w:tabs>
              <w:jc w:val="center"/>
              <w:rPr>
                <w:rFonts w:ascii="Arial" w:hAnsi="Arial" w:cs="Arial"/>
              </w:rPr>
            </w:pPr>
          </w:p>
          <w:p w:rsidR="00A929DF" w:rsidRDefault="00A929DF">
            <w:pPr>
              <w:tabs>
                <w:tab w:val="left" w:pos="3480"/>
              </w:tabs>
              <w:jc w:val="center"/>
              <w:rPr>
                <w:rFonts w:ascii="Arial" w:hAnsi="Arial" w:cs="Arial"/>
                <w:lang w:bidi="th-TH"/>
              </w:rPr>
            </w:pPr>
          </w:p>
        </w:tc>
        <w:tc>
          <w:tcPr>
            <w:tcW w:w="5040" w:type="dxa"/>
            <w:tcBorders>
              <w:top w:val="single" w:sz="4" w:space="0" w:color="auto"/>
              <w:left w:val="single" w:sz="4" w:space="0" w:color="auto"/>
              <w:bottom w:val="single" w:sz="4" w:space="0" w:color="auto"/>
              <w:right w:val="single" w:sz="4" w:space="0" w:color="auto"/>
            </w:tcBorders>
            <w:hideMark/>
          </w:tcPr>
          <w:p w:rsidR="00A929DF" w:rsidRDefault="00A929DF">
            <w:pPr>
              <w:tabs>
                <w:tab w:val="left" w:pos="3480"/>
              </w:tabs>
              <w:jc w:val="both"/>
              <w:rPr>
                <w:rFonts w:ascii="Arial" w:hAnsi="Arial" w:cs="Arial"/>
                <w:lang w:bidi="th-TH"/>
              </w:rPr>
            </w:pPr>
            <w:r>
              <w:rPr>
                <w:rFonts w:ascii="Arial" w:hAnsi="Arial" w:cs="Arial"/>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A929DF" w:rsidTr="00A929DF">
        <w:trPr>
          <w:trHeight w:val="599"/>
        </w:trPr>
        <w:tc>
          <w:tcPr>
            <w:tcW w:w="126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tabs>
                <w:tab w:val="left" w:pos="3480"/>
              </w:tabs>
              <w:jc w:val="center"/>
              <w:rPr>
                <w:rFonts w:ascii="Arial" w:hAnsi="Arial" w:cs="Arial"/>
                <w:b/>
                <w:lang w:bidi="th-TH"/>
              </w:rPr>
            </w:pPr>
            <w:r>
              <w:rPr>
                <w:rFonts w:ascii="Arial" w:hAnsi="Arial" w:cs="Arial"/>
                <w:b/>
              </w:rPr>
              <w:t>916</w:t>
            </w:r>
          </w:p>
        </w:tc>
        <w:tc>
          <w:tcPr>
            <w:tcW w:w="306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tabs>
                <w:tab w:val="left" w:pos="3480"/>
              </w:tabs>
              <w:jc w:val="center"/>
              <w:rPr>
                <w:rFonts w:ascii="Arial" w:hAnsi="Arial" w:cs="Arial"/>
                <w:lang w:bidi="th-TH"/>
              </w:rPr>
            </w:pPr>
            <w:r>
              <w:rPr>
                <w:sz w:val="22"/>
                <w:szCs w:val="22"/>
              </w:rPr>
              <w:t>1 13 02995 10 0000 130</w:t>
            </w:r>
          </w:p>
        </w:tc>
        <w:tc>
          <w:tcPr>
            <w:tcW w:w="5040" w:type="dxa"/>
            <w:tcBorders>
              <w:top w:val="single" w:sz="4" w:space="0" w:color="auto"/>
              <w:left w:val="single" w:sz="4" w:space="0" w:color="auto"/>
              <w:bottom w:val="single" w:sz="4" w:space="0" w:color="auto"/>
              <w:right w:val="single" w:sz="4" w:space="0" w:color="auto"/>
            </w:tcBorders>
            <w:hideMark/>
          </w:tcPr>
          <w:p w:rsidR="00A929DF" w:rsidRDefault="00A929DF">
            <w:pPr>
              <w:tabs>
                <w:tab w:val="left" w:pos="3480"/>
              </w:tabs>
              <w:jc w:val="both"/>
              <w:rPr>
                <w:rFonts w:ascii="Arial" w:hAnsi="Arial" w:cs="Arial"/>
                <w:lang w:bidi="th-TH"/>
              </w:rPr>
            </w:pPr>
            <w:r>
              <w:t>Прочие доходы от компенсации затрат бюджетов сельских поселений</w:t>
            </w:r>
          </w:p>
        </w:tc>
      </w:tr>
      <w:tr w:rsidR="00A929DF" w:rsidTr="00A929DF">
        <w:trPr>
          <w:trHeight w:val="626"/>
        </w:trPr>
        <w:tc>
          <w:tcPr>
            <w:tcW w:w="126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lang w:bidi="th-TH"/>
              </w:rPr>
            </w:pPr>
            <w:r>
              <w:rPr>
                <w:rFonts w:ascii="Arial" w:hAnsi="Arial" w:cs="Arial"/>
                <w:b/>
              </w:rPr>
              <w:t>916</w:t>
            </w:r>
          </w:p>
        </w:tc>
        <w:tc>
          <w:tcPr>
            <w:tcW w:w="306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snapToGrid w:val="0"/>
                <w:lang w:bidi="th-TH"/>
              </w:rPr>
            </w:pPr>
            <w:r>
              <w:rPr>
                <w:rFonts w:ascii="Arial" w:hAnsi="Arial" w:cs="Arial"/>
                <w:snapToGrid w:val="0"/>
              </w:rPr>
              <w:t>1 14 06025 05 0000 430</w:t>
            </w:r>
          </w:p>
        </w:tc>
        <w:tc>
          <w:tcPr>
            <w:tcW w:w="5040" w:type="dxa"/>
            <w:tcBorders>
              <w:top w:val="single" w:sz="4" w:space="0" w:color="auto"/>
              <w:left w:val="single" w:sz="4" w:space="0" w:color="auto"/>
              <w:bottom w:val="single" w:sz="4" w:space="0" w:color="auto"/>
              <w:right w:val="single" w:sz="4" w:space="0" w:color="auto"/>
            </w:tcBorders>
            <w:hideMark/>
          </w:tcPr>
          <w:p w:rsidR="00A929DF" w:rsidRDefault="00A929DF">
            <w:pPr>
              <w:rPr>
                <w:rFonts w:ascii="Arial" w:hAnsi="Arial" w:cs="Arial"/>
                <w:lang w:bidi="th-TH"/>
              </w:rPr>
            </w:pPr>
            <w:r>
              <w:rPr>
                <w:rFonts w:ascii="Arial" w:hAnsi="Arial" w:cs="Arial"/>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r>
      <w:tr w:rsidR="00A929DF" w:rsidTr="00A929DF">
        <w:trPr>
          <w:trHeight w:val="626"/>
        </w:trPr>
        <w:tc>
          <w:tcPr>
            <w:tcW w:w="126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snapToGrid w:val="0"/>
                <w:lang w:bidi="th-TH"/>
              </w:rPr>
            </w:pPr>
            <w:r>
              <w:rPr>
                <w:rFonts w:ascii="Arial" w:hAnsi="Arial" w:cs="Arial"/>
                <w:b/>
              </w:rPr>
              <w:t>916</w:t>
            </w:r>
          </w:p>
        </w:tc>
        <w:tc>
          <w:tcPr>
            <w:tcW w:w="306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snapToGrid w:val="0"/>
                <w:lang w:bidi="th-TH"/>
              </w:rPr>
            </w:pPr>
            <w:r>
              <w:rPr>
                <w:rFonts w:ascii="Arial" w:hAnsi="Arial" w:cs="Arial"/>
                <w:snapToGrid w:val="0"/>
              </w:rPr>
              <w:t>1 16 33050 10 0000 140</w:t>
            </w:r>
          </w:p>
        </w:tc>
        <w:tc>
          <w:tcPr>
            <w:tcW w:w="5040" w:type="dxa"/>
            <w:tcBorders>
              <w:top w:val="single" w:sz="4" w:space="0" w:color="auto"/>
              <w:left w:val="single" w:sz="4" w:space="0" w:color="auto"/>
              <w:bottom w:val="single" w:sz="4" w:space="0" w:color="auto"/>
              <w:right w:val="single" w:sz="4" w:space="0" w:color="auto"/>
            </w:tcBorders>
            <w:hideMark/>
          </w:tcPr>
          <w:p w:rsidR="00A929DF" w:rsidRDefault="00A929DF">
            <w:pPr>
              <w:jc w:val="both"/>
              <w:rPr>
                <w:rFonts w:ascii="Arial" w:hAnsi="Arial" w:cs="Arial"/>
                <w:lang w:bidi="th-TH"/>
              </w:rPr>
            </w:pPr>
            <w:r>
              <w:rPr>
                <w:rFonts w:ascii="Arial" w:hAnsi="Arial" w:cs="Arial"/>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сельских поселений</w:t>
            </w:r>
          </w:p>
        </w:tc>
      </w:tr>
      <w:tr w:rsidR="00A929DF" w:rsidTr="00A929DF">
        <w:trPr>
          <w:trHeight w:val="626"/>
        </w:trPr>
        <w:tc>
          <w:tcPr>
            <w:tcW w:w="126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snapToGrid w:val="0"/>
                <w:lang w:bidi="th-TH"/>
              </w:rPr>
            </w:pPr>
            <w:r>
              <w:rPr>
                <w:rFonts w:ascii="Arial" w:hAnsi="Arial" w:cs="Arial"/>
                <w:b/>
              </w:rPr>
              <w:t>916</w:t>
            </w:r>
          </w:p>
        </w:tc>
        <w:tc>
          <w:tcPr>
            <w:tcW w:w="306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snapToGrid w:val="0"/>
                <w:lang w:bidi="th-TH"/>
              </w:rPr>
            </w:pPr>
            <w:r>
              <w:rPr>
                <w:rFonts w:ascii="Arial" w:hAnsi="Arial" w:cs="Arial"/>
                <w:snapToGrid w:val="0"/>
              </w:rPr>
              <w:t>1 17 01050 10 0000 180</w:t>
            </w:r>
          </w:p>
        </w:tc>
        <w:tc>
          <w:tcPr>
            <w:tcW w:w="5040" w:type="dxa"/>
            <w:tcBorders>
              <w:top w:val="single" w:sz="4" w:space="0" w:color="auto"/>
              <w:left w:val="single" w:sz="4" w:space="0" w:color="auto"/>
              <w:bottom w:val="single" w:sz="4" w:space="0" w:color="auto"/>
              <w:right w:val="single" w:sz="4" w:space="0" w:color="auto"/>
            </w:tcBorders>
            <w:hideMark/>
          </w:tcPr>
          <w:p w:rsidR="00A929DF" w:rsidRDefault="00A929DF">
            <w:pPr>
              <w:rPr>
                <w:rFonts w:ascii="Arial" w:hAnsi="Arial" w:cs="Arial"/>
                <w:snapToGrid w:val="0"/>
                <w:lang w:bidi="th-TH"/>
              </w:rPr>
            </w:pPr>
            <w:r>
              <w:rPr>
                <w:rFonts w:ascii="Arial" w:hAnsi="Arial" w:cs="Arial"/>
                <w:snapToGrid w:val="0"/>
              </w:rPr>
              <w:t>Невыясненные поступления, зачисляемые в бюджеты сельских поселений</w:t>
            </w:r>
          </w:p>
        </w:tc>
      </w:tr>
      <w:tr w:rsidR="00A929DF" w:rsidTr="00A929DF">
        <w:trPr>
          <w:trHeight w:val="626"/>
        </w:trPr>
        <w:tc>
          <w:tcPr>
            <w:tcW w:w="126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snapToGrid w:val="0"/>
                <w:lang w:bidi="th-TH"/>
              </w:rPr>
            </w:pPr>
            <w:r>
              <w:rPr>
                <w:rFonts w:ascii="Arial" w:hAnsi="Arial" w:cs="Arial"/>
                <w:b/>
              </w:rPr>
              <w:t>916</w:t>
            </w:r>
          </w:p>
        </w:tc>
        <w:tc>
          <w:tcPr>
            <w:tcW w:w="306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snapToGrid w:val="0"/>
                <w:lang w:bidi="th-TH"/>
              </w:rPr>
            </w:pPr>
            <w:r>
              <w:rPr>
                <w:rFonts w:ascii="Arial" w:hAnsi="Arial" w:cs="Arial"/>
                <w:snapToGrid w:val="0"/>
              </w:rPr>
              <w:t>1 17 05050 10 0000 180</w:t>
            </w:r>
          </w:p>
        </w:tc>
        <w:tc>
          <w:tcPr>
            <w:tcW w:w="5040" w:type="dxa"/>
            <w:tcBorders>
              <w:top w:val="single" w:sz="4" w:space="0" w:color="auto"/>
              <w:left w:val="single" w:sz="4" w:space="0" w:color="auto"/>
              <w:bottom w:val="single" w:sz="4" w:space="0" w:color="auto"/>
              <w:right w:val="single" w:sz="4" w:space="0" w:color="auto"/>
            </w:tcBorders>
            <w:hideMark/>
          </w:tcPr>
          <w:p w:rsidR="00A929DF" w:rsidRDefault="00A929DF">
            <w:pPr>
              <w:rPr>
                <w:rFonts w:ascii="Arial" w:hAnsi="Arial" w:cs="Arial"/>
                <w:snapToGrid w:val="0"/>
                <w:lang w:bidi="th-TH"/>
              </w:rPr>
            </w:pPr>
            <w:r>
              <w:rPr>
                <w:rFonts w:ascii="Arial" w:hAnsi="Arial" w:cs="Arial"/>
                <w:snapToGrid w:val="0"/>
              </w:rPr>
              <w:t>Прочие неналоговые доходы бюджетов сельских поселений</w:t>
            </w:r>
          </w:p>
        </w:tc>
      </w:tr>
    </w:tbl>
    <w:p w:rsidR="00A929DF" w:rsidRDefault="00A929DF" w:rsidP="00A929DF">
      <w:pPr>
        <w:rPr>
          <w:rFonts w:ascii="Arial" w:hAnsi="Arial" w:cs="Arial"/>
          <w:b/>
          <w:lang w:bidi="th-TH"/>
        </w:rPr>
      </w:pPr>
    </w:p>
    <w:tbl>
      <w:tblPr>
        <w:tblW w:w="93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3"/>
        <w:gridCol w:w="3067"/>
        <w:gridCol w:w="5051"/>
      </w:tblGrid>
      <w:tr w:rsidR="00A929DF" w:rsidTr="00A929DF">
        <w:trPr>
          <w:trHeight w:val="657"/>
        </w:trPr>
        <w:tc>
          <w:tcPr>
            <w:tcW w:w="1263" w:type="dxa"/>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snapToGrid w:val="0"/>
                <w:lang w:bidi="th-TH"/>
              </w:rPr>
            </w:pPr>
            <w:r>
              <w:rPr>
                <w:rFonts w:ascii="Arial" w:hAnsi="Arial" w:cs="Arial"/>
                <w:b/>
              </w:rPr>
              <w:t>916</w:t>
            </w:r>
          </w:p>
        </w:tc>
        <w:tc>
          <w:tcPr>
            <w:tcW w:w="3067" w:type="dxa"/>
            <w:tcBorders>
              <w:top w:val="single" w:sz="4" w:space="0" w:color="auto"/>
              <w:left w:val="single" w:sz="4" w:space="0" w:color="auto"/>
              <w:bottom w:val="single" w:sz="4" w:space="0" w:color="auto"/>
              <w:right w:val="single" w:sz="4" w:space="0" w:color="auto"/>
            </w:tcBorders>
            <w:vAlign w:val="center"/>
          </w:tcPr>
          <w:p w:rsidR="00A929DF" w:rsidRDefault="00A929DF">
            <w:pPr>
              <w:jc w:val="center"/>
              <w:rPr>
                <w:rFonts w:ascii="Arial" w:hAnsi="Arial" w:cs="Arial"/>
                <w:snapToGrid w:val="0"/>
                <w:lang w:bidi="th-TH"/>
              </w:rPr>
            </w:pPr>
            <w:r>
              <w:rPr>
                <w:rFonts w:ascii="Arial" w:hAnsi="Arial" w:cs="Arial"/>
                <w:snapToGrid w:val="0"/>
              </w:rPr>
              <w:t xml:space="preserve">   </w:t>
            </w:r>
          </w:p>
          <w:p w:rsidR="00A929DF" w:rsidRDefault="00A929DF">
            <w:pPr>
              <w:jc w:val="center"/>
              <w:rPr>
                <w:rFonts w:ascii="Arial" w:hAnsi="Arial" w:cs="Arial"/>
                <w:snapToGrid w:val="0"/>
              </w:rPr>
            </w:pPr>
            <w:r>
              <w:rPr>
                <w:rFonts w:ascii="Arial" w:hAnsi="Arial" w:cs="Arial"/>
                <w:snapToGrid w:val="0"/>
              </w:rPr>
              <w:t>2 00 00000 00 0000 000 *</w:t>
            </w:r>
          </w:p>
          <w:p w:rsidR="00A929DF" w:rsidRDefault="00A929DF">
            <w:pPr>
              <w:jc w:val="center"/>
              <w:rPr>
                <w:rFonts w:ascii="Arial" w:hAnsi="Arial" w:cs="Arial"/>
                <w:snapToGrid w:val="0"/>
                <w:lang w:bidi="th-TH"/>
              </w:rPr>
            </w:pPr>
          </w:p>
        </w:tc>
        <w:tc>
          <w:tcPr>
            <w:tcW w:w="5051" w:type="dxa"/>
            <w:tcBorders>
              <w:top w:val="single" w:sz="4" w:space="0" w:color="auto"/>
              <w:left w:val="single" w:sz="4" w:space="0" w:color="auto"/>
              <w:bottom w:val="single" w:sz="4" w:space="0" w:color="auto"/>
              <w:right w:val="single" w:sz="4" w:space="0" w:color="auto"/>
            </w:tcBorders>
            <w:vAlign w:val="center"/>
            <w:hideMark/>
          </w:tcPr>
          <w:p w:rsidR="00A929DF" w:rsidRDefault="00A929DF">
            <w:pPr>
              <w:rPr>
                <w:rFonts w:ascii="Arial" w:hAnsi="Arial" w:cs="Arial"/>
                <w:snapToGrid w:val="0"/>
                <w:lang w:bidi="th-TH"/>
              </w:rPr>
            </w:pPr>
            <w:r>
              <w:rPr>
                <w:rFonts w:ascii="Arial" w:hAnsi="Arial" w:cs="Arial"/>
                <w:snapToGrid w:val="0"/>
              </w:rPr>
              <w:t>Безвозмездные поступления</w:t>
            </w:r>
          </w:p>
        </w:tc>
      </w:tr>
    </w:tbl>
    <w:p w:rsidR="00A929DF" w:rsidRDefault="00A929DF" w:rsidP="00A929DF">
      <w:pPr>
        <w:tabs>
          <w:tab w:val="left" w:pos="3480"/>
        </w:tabs>
        <w:jc w:val="both"/>
        <w:rPr>
          <w:rFonts w:ascii="Arial" w:hAnsi="Arial" w:cs="Arial"/>
          <w:lang w:bidi="th-TH"/>
        </w:rPr>
      </w:pPr>
    </w:p>
    <w:p w:rsidR="00A929DF" w:rsidRDefault="00A929DF" w:rsidP="00A929DF">
      <w:pPr>
        <w:tabs>
          <w:tab w:val="left" w:pos="3480"/>
        </w:tabs>
        <w:jc w:val="both"/>
        <w:rPr>
          <w:rFonts w:ascii="Arial" w:hAnsi="Arial" w:cs="Arial"/>
        </w:rPr>
      </w:pPr>
    </w:p>
    <w:p w:rsidR="00A929DF" w:rsidRDefault="00A929DF" w:rsidP="00A929DF">
      <w:pPr>
        <w:tabs>
          <w:tab w:val="left" w:pos="3480"/>
        </w:tabs>
        <w:jc w:val="both"/>
        <w:rPr>
          <w:rFonts w:ascii="Arial" w:hAnsi="Arial" w:cs="Arial"/>
          <w:sz w:val="24"/>
          <w:szCs w:val="24"/>
        </w:rPr>
      </w:pPr>
      <w:r>
        <w:rPr>
          <w:rFonts w:ascii="Arial" w:hAnsi="Arial" w:cs="Arial"/>
        </w:rPr>
        <w:t>*Примечание.</w:t>
      </w:r>
    </w:p>
    <w:p w:rsidR="00A929DF" w:rsidRDefault="00A929DF" w:rsidP="00A929DF">
      <w:pPr>
        <w:tabs>
          <w:tab w:val="left" w:pos="3480"/>
        </w:tabs>
        <w:jc w:val="both"/>
        <w:rPr>
          <w:rFonts w:ascii="Arial" w:hAnsi="Arial" w:cs="Arial"/>
        </w:rPr>
      </w:pPr>
      <w:r>
        <w:rPr>
          <w:rFonts w:ascii="Arial" w:hAnsi="Arial" w:cs="Arial"/>
        </w:rPr>
        <w:t xml:space="preserve"> Администрирование поступлений по группе доходов «2000000000 - Безвозмездные поступления» осуществляются органами, уполномоченными в соответствии с законодательными и нормативными правовыми актами на использование указанных средств, за исключением дотаций, администрирование которых осуществляется органом, организующим исполнение бюджета.</w:t>
      </w: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ind w:left="5670"/>
        <w:jc w:val="both"/>
        <w:rPr>
          <w:rFonts w:ascii="Arial" w:hAnsi="Arial" w:cs="Arial"/>
        </w:rPr>
      </w:pPr>
      <w:r>
        <w:rPr>
          <w:rFonts w:ascii="Arial" w:hAnsi="Arial" w:cs="Arial"/>
        </w:rPr>
        <w:lastRenderedPageBreak/>
        <w:t>Приложение 3</w:t>
      </w:r>
    </w:p>
    <w:p w:rsidR="00A929DF" w:rsidRDefault="00A929DF" w:rsidP="00A929DF">
      <w:pPr>
        <w:ind w:left="5670"/>
        <w:jc w:val="both"/>
        <w:rPr>
          <w:rFonts w:ascii="Arial" w:hAnsi="Arial" w:cs="Arial"/>
        </w:rPr>
      </w:pPr>
      <w:r>
        <w:rPr>
          <w:rFonts w:ascii="Arial" w:hAnsi="Arial" w:cs="Arial"/>
        </w:rPr>
        <w:t>Утвержден</w:t>
      </w:r>
    </w:p>
    <w:p w:rsidR="00A929DF" w:rsidRDefault="00A929DF" w:rsidP="00A929DF">
      <w:pPr>
        <w:ind w:left="5670"/>
        <w:jc w:val="both"/>
        <w:rPr>
          <w:rFonts w:ascii="Arial" w:hAnsi="Arial" w:cs="Arial"/>
        </w:rPr>
      </w:pPr>
      <w:r>
        <w:rPr>
          <w:rFonts w:ascii="Arial" w:hAnsi="Arial" w:cs="Arial"/>
        </w:rPr>
        <w:t xml:space="preserve">решением Совета Степановского сельского поселения </w:t>
      </w:r>
    </w:p>
    <w:p w:rsidR="00A929DF" w:rsidRDefault="00A929DF" w:rsidP="00A929DF">
      <w:pPr>
        <w:ind w:left="5670"/>
        <w:jc w:val="both"/>
        <w:rPr>
          <w:rFonts w:ascii="Arial" w:hAnsi="Arial" w:cs="Arial"/>
        </w:rPr>
      </w:pPr>
      <w:r>
        <w:rPr>
          <w:rFonts w:ascii="Arial" w:hAnsi="Arial" w:cs="Arial"/>
        </w:rPr>
        <w:t>№            от           2019 г.</w:t>
      </w:r>
    </w:p>
    <w:p w:rsidR="00A929DF" w:rsidRDefault="00A929DF" w:rsidP="00A929DF">
      <w:pPr>
        <w:ind w:firstLine="5760"/>
        <w:rPr>
          <w:rFonts w:ascii="Arial" w:hAnsi="Arial" w:cs="Arial"/>
          <w:sz w:val="24"/>
          <w:szCs w:val="24"/>
        </w:rPr>
      </w:pPr>
    </w:p>
    <w:p w:rsidR="00A929DF" w:rsidRDefault="00A929DF" w:rsidP="00A929DF">
      <w:pPr>
        <w:jc w:val="center"/>
        <w:rPr>
          <w:rFonts w:ascii="Arial" w:hAnsi="Arial" w:cs="Arial"/>
          <w:b/>
        </w:rPr>
      </w:pPr>
    </w:p>
    <w:p w:rsidR="00A929DF" w:rsidRDefault="00A929DF" w:rsidP="00A929DF">
      <w:pPr>
        <w:jc w:val="center"/>
        <w:rPr>
          <w:rFonts w:ascii="Arial" w:hAnsi="Arial" w:cs="Arial"/>
          <w:b/>
        </w:rPr>
      </w:pPr>
    </w:p>
    <w:p w:rsidR="00A929DF" w:rsidRDefault="00A929DF" w:rsidP="00A929DF">
      <w:pPr>
        <w:jc w:val="center"/>
        <w:rPr>
          <w:rFonts w:ascii="Arial" w:hAnsi="Arial" w:cs="Arial"/>
          <w:b/>
        </w:rPr>
      </w:pPr>
      <w:r>
        <w:rPr>
          <w:rFonts w:ascii="Arial" w:hAnsi="Arial" w:cs="Arial"/>
          <w:b/>
        </w:rPr>
        <w:t>Перечень главных администраторов доходов бюджета муниципального образования Степановское сельское поселение Верхнекетского района Томской области – органов местного самоуправления Верхнекетского района на 2020 год</w:t>
      </w:r>
    </w:p>
    <w:p w:rsidR="00A929DF" w:rsidRDefault="00A929DF" w:rsidP="00A929DF">
      <w:pPr>
        <w:jc w:val="center"/>
        <w:rPr>
          <w:rFonts w:ascii="Arial" w:hAnsi="Arial" w:cs="Arial"/>
          <w:b/>
        </w:rP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4"/>
        <w:gridCol w:w="6156"/>
      </w:tblGrid>
      <w:tr w:rsidR="00A929DF" w:rsidTr="00A929DF">
        <w:trPr>
          <w:trHeight w:val="505"/>
        </w:trPr>
        <w:tc>
          <w:tcPr>
            <w:tcW w:w="3384" w:type="dxa"/>
            <w:tcBorders>
              <w:top w:val="single" w:sz="4" w:space="0" w:color="auto"/>
              <w:left w:val="single" w:sz="4" w:space="0" w:color="auto"/>
              <w:bottom w:val="single" w:sz="4" w:space="0" w:color="auto"/>
              <w:right w:val="single" w:sz="4" w:space="0" w:color="auto"/>
            </w:tcBorders>
            <w:vAlign w:val="center"/>
            <w:hideMark/>
          </w:tcPr>
          <w:p w:rsidR="00A929DF" w:rsidRDefault="00A929DF">
            <w:pPr>
              <w:rPr>
                <w:rFonts w:ascii="Arial" w:hAnsi="Arial" w:cs="Arial"/>
                <w:b/>
                <w:lang w:bidi="th-TH"/>
              </w:rPr>
            </w:pPr>
            <w:r>
              <w:rPr>
                <w:rFonts w:ascii="Arial" w:hAnsi="Arial" w:cs="Arial"/>
                <w:b/>
              </w:rPr>
              <w:t xml:space="preserve">               Код главного</w:t>
            </w:r>
          </w:p>
          <w:p w:rsidR="00A929DF" w:rsidRDefault="00A929DF">
            <w:pPr>
              <w:jc w:val="center"/>
              <w:rPr>
                <w:rFonts w:ascii="Arial" w:hAnsi="Arial" w:cs="Arial"/>
                <w:b/>
                <w:lang w:bidi="th-TH"/>
              </w:rPr>
            </w:pPr>
            <w:r>
              <w:rPr>
                <w:rFonts w:ascii="Arial" w:hAnsi="Arial" w:cs="Arial"/>
                <w:b/>
              </w:rPr>
              <w:t>администратора дохода</w:t>
            </w:r>
          </w:p>
        </w:tc>
        <w:tc>
          <w:tcPr>
            <w:tcW w:w="6156" w:type="dxa"/>
            <w:tcBorders>
              <w:top w:val="single" w:sz="4" w:space="0" w:color="auto"/>
              <w:left w:val="single" w:sz="4" w:space="0" w:color="auto"/>
              <w:bottom w:val="single" w:sz="4" w:space="0" w:color="auto"/>
              <w:right w:val="single" w:sz="4" w:space="0" w:color="auto"/>
            </w:tcBorders>
            <w:vAlign w:val="center"/>
            <w:hideMark/>
          </w:tcPr>
          <w:p w:rsidR="00A929DF" w:rsidRDefault="00A929DF">
            <w:pPr>
              <w:rPr>
                <w:rFonts w:ascii="Arial" w:hAnsi="Arial" w:cs="Arial"/>
                <w:b/>
                <w:lang w:bidi="th-TH"/>
              </w:rPr>
            </w:pPr>
            <w:r>
              <w:rPr>
                <w:rFonts w:ascii="Arial" w:hAnsi="Arial" w:cs="Arial"/>
                <w:b/>
              </w:rPr>
              <w:t xml:space="preserve">          Наименование главного администратора</w:t>
            </w:r>
          </w:p>
        </w:tc>
      </w:tr>
      <w:tr w:rsidR="00A929DF" w:rsidTr="00A929DF">
        <w:trPr>
          <w:trHeight w:val="360"/>
        </w:trPr>
        <w:tc>
          <w:tcPr>
            <w:tcW w:w="3384" w:type="dxa"/>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lang w:bidi="th-TH"/>
              </w:rPr>
            </w:pPr>
            <w:r>
              <w:rPr>
                <w:rFonts w:ascii="Arial" w:hAnsi="Arial" w:cs="Arial"/>
                <w:b/>
              </w:rPr>
              <w:t>901</w:t>
            </w:r>
          </w:p>
        </w:tc>
        <w:tc>
          <w:tcPr>
            <w:tcW w:w="6156" w:type="dxa"/>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bCs/>
                <w:lang w:bidi="th-TH"/>
              </w:rPr>
            </w:pPr>
            <w:r>
              <w:rPr>
                <w:rFonts w:ascii="Arial" w:hAnsi="Arial" w:cs="Arial"/>
                <w:b/>
                <w:bCs/>
              </w:rPr>
              <w:t xml:space="preserve">Управление финансов Администрации </w:t>
            </w:r>
          </w:p>
          <w:p w:rsidR="00A929DF" w:rsidRDefault="00A929DF">
            <w:pPr>
              <w:jc w:val="center"/>
              <w:rPr>
                <w:rFonts w:ascii="Arial" w:hAnsi="Arial" w:cs="Arial"/>
                <w:b/>
                <w:bCs/>
                <w:lang w:bidi="th-TH"/>
              </w:rPr>
            </w:pPr>
            <w:r>
              <w:rPr>
                <w:rFonts w:ascii="Arial" w:hAnsi="Arial" w:cs="Arial"/>
                <w:b/>
                <w:bCs/>
              </w:rPr>
              <w:t>Верхнекетского района</w:t>
            </w:r>
          </w:p>
        </w:tc>
      </w:tr>
      <w:tr w:rsidR="00A929DF" w:rsidTr="00A929DF">
        <w:trPr>
          <w:trHeight w:val="360"/>
        </w:trPr>
        <w:tc>
          <w:tcPr>
            <w:tcW w:w="3384" w:type="dxa"/>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lang w:bidi="th-TH"/>
              </w:rPr>
            </w:pPr>
            <w:r>
              <w:rPr>
                <w:rFonts w:ascii="Arial" w:hAnsi="Arial" w:cs="Arial"/>
                <w:b/>
              </w:rPr>
              <w:t>902</w:t>
            </w:r>
          </w:p>
        </w:tc>
        <w:tc>
          <w:tcPr>
            <w:tcW w:w="6156" w:type="dxa"/>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bCs/>
                <w:lang w:bidi="th-TH"/>
              </w:rPr>
            </w:pPr>
            <w:r>
              <w:rPr>
                <w:rFonts w:ascii="Arial" w:hAnsi="Arial" w:cs="Arial"/>
                <w:b/>
                <w:bCs/>
              </w:rPr>
              <w:t>Администрация Верхнекетского района</w:t>
            </w:r>
          </w:p>
        </w:tc>
      </w:tr>
      <w:tr w:rsidR="00A929DF" w:rsidTr="00A929DF">
        <w:trPr>
          <w:trHeight w:val="360"/>
        </w:trPr>
        <w:tc>
          <w:tcPr>
            <w:tcW w:w="3384" w:type="dxa"/>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lang w:bidi="th-TH"/>
              </w:rPr>
            </w:pPr>
            <w:r>
              <w:rPr>
                <w:rFonts w:ascii="Arial" w:hAnsi="Arial" w:cs="Arial"/>
                <w:b/>
              </w:rPr>
              <w:t>915</w:t>
            </w:r>
          </w:p>
        </w:tc>
        <w:tc>
          <w:tcPr>
            <w:tcW w:w="6156" w:type="dxa"/>
            <w:tcBorders>
              <w:top w:val="single" w:sz="4" w:space="0" w:color="auto"/>
              <w:left w:val="single" w:sz="4" w:space="0" w:color="auto"/>
              <w:bottom w:val="single" w:sz="4" w:space="0" w:color="auto"/>
              <w:right w:val="single" w:sz="4" w:space="0" w:color="auto"/>
            </w:tcBorders>
            <w:hideMark/>
          </w:tcPr>
          <w:p w:rsidR="00A929DF" w:rsidRDefault="00A929DF">
            <w:pPr>
              <w:jc w:val="center"/>
              <w:rPr>
                <w:rFonts w:ascii="Arial" w:hAnsi="Arial" w:cs="Arial"/>
                <w:b/>
                <w:lang w:bidi="th-TH"/>
              </w:rPr>
            </w:pPr>
            <w:r>
              <w:rPr>
                <w:rFonts w:ascii="Arial" w:hAnsi="Arial" w:cs="Arial"/>
                <w:b/>
              </w:rPr>
              <w:t>Управление по распоряжению муниципальным имуществом и землей Администрации Верхнекетского района</w:t>
            </w:r>
          </w:p>
        </w:tc>
      </w:tr>
      <w:tr w:rsidR="00A929DF" w:rsidTr="00A929DF">
        <w:trPr>
          <w:trHeight w:val="360"/>
        </w:trPr>
        <w:tc>
          <w:tcPr>
            <w:tcW w:w="3384" w:type="dxa"/>
            <w:tcBorders>
              <w:top w:val="single" w:sz="4" w:space="0" w:color="auto"/>
              <w:left w:val="single" w:sz="4" w:space="0" w:color="auto"/>
              <w:bottom w:val="single" w:sz="4" w:space="0" w:color="auto"/>
              <w:right w:val="single" w:sz="4" w:space="0" w:color="auto"/>
            </w:tcBorders>
            <w:vAlign w:val="center"/>
          </w:tcPr>
          <w:p w:rsidR="00A929DF" w:rsidRDefault="00A929DF">
            <w:pPr>
              <w:jc w:val="center"/>
              <w:rPr>
                <w:rFonts w:ascii="Arial" w:hAnsi="Arial" w:cs="Arial"/>
                <w:lang w:bidi="th-TH"/>
              </w:rPr>
            </w:pPr>
          </w:p>
          <w:p w:rsidR="00A929DF" w:rsidRDefault="00A929DF">
            <w:pPr>
              <w:jc w:val="center"/>
              <w:rPr>
                <w:rFonts w:ascii="Arial" w:hAnsi="Arial" w:cs="Arial"/>
                <w:b/>
                <w:lang w:bidi="th-TH"/>
              </w:rPr>
            </w:pPr>
            <w:r>
              <w:rPr>
                <w:rFonts w:ascii="Arial" w:hAnsi="Arial" w:cs="Arial"/>
                <w:b/>
              </w:rPr>
              <w:t>916</w:t>
            </w:r>
          </w:p>
        </w:tc>
        <w:tc>
          <w:tcPr>
            <w:tcW w:w="6156" w:type="dxa"/>
            <w:tcBorders>
              <w:top w:val="single" w:sz="4" w:space="0" w:color="auto"/>
              <w:left w:val="single" w:sz="4" w:space="0" w:color="auto"/>
              <w:bottom w:val="single" w:sz="4" w:space="0" w:color="auto"/>
              <w:right w:val="single" w:sz="4" w:space="0" w:color="auto"/>
            </w:tcBorders>
          </w:tcPr>
          <w:p w:rsidR="00A929DF" w:rsidRDefault="00A929DF">
            <w:pPr>
              <w:tabs>
                <w:tab w:val="left" w:pos="3480"/>
              </w:tabs>
              <w:jc w:val="center"/>
              <w:rPr>
                <w:rFonts w:ascii="Arial" w:hAnsi="Arial" w:cs="Arial"/>
                <w:b/>
                <w:lang w:bidi="th-TH"/>
              </w:rPr>
            </w:pPr>
          </w:p>
          <w:p w:rsidR="00A929DF" w:rsidRDefault="00A929DF">
            <w:pPr>
              <w:tabs>
                <w:tab w:val="left" w:pos="3480"/>
              </w:tabs>
              <w:jc w:val="center"/>
              <w:rPr>
                <w:rFonts w:ascii="Arial" w:hAnsi="Arial" w:cs="Arial"/>
                <w:b/>
              </w:rPr>
            </w:pPr>
            <w:r>
              <w:rPr>
                <w:rFonts w:ascii="Arial" w:hAnsi="Arial" w:cs="Arial"/>
                <w:b/>
              </w:rPr>
              <w:t>Администрация Степановского сельского поселения</w:t>
            </w:r>
          </w:p>
          <w:p w:rsidR="00A929DF" w:rsidRDefault="00A929DF">
            <w:pPr>
              <w:jc w:val="center"/>
              <w:rPr>
                <w:rFonts w:ascii="Arial" w:hAnsi="Arial" w:cs="Arial"/>
                <w:lang w:bidi="th-TH"/>
              </w:rPr>
            </w:pPr>
          </w:p>
        </w:tc>
      </w:tr>
    </w:tbl>
    <w:p w:rsidR="00A929DF" w:rsidRDefault="00A929DF" w:rsidP="00A929DF">
      <w:pPr>
        <w:jc w:val="center"/>
        <w:rPr>
          <w:rFonts w:ascii="Arial" w:hAnsi="Arial" w:cs="Arial"/>
          <w:lang w:bidi="th-TH"/>
        </w:rPr>
      </w:pPr>
    </w:p>
    <w:p w:rsidR="00A929DF" w:rsidRDefault="00A929DF" w:rsidP="00A929DF">
      <w:pPr>
        <w:jc w:val="cente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tbl>
      <w:tblPr>
        <w:tblW w:w="9689" w:type="dxa"/>
        <w:tblInd w:w="108" w:type="dxa"/>
        <w:tblLook w:val="04A0" w:firstRow="1" w:lastRow="0" w:firstColumn="1" w:lastColumn="0" w:noHBand="0" w:noVBand="1"/>
      </w:tblPr>
      <w:tblGrid>
        <w:gridCol w:w="1755"/>
        <w:gridCol w:w="2392"/>
        <w:gridCol w:w="5796"/>
      </w:tblGrid>
      <w:tr w:rsidR="00A929DF" w:rsidTr="00A929DF">
        <w:trPr>
          <w:trHeight w:val="255"/>
        </w:trPr>
        <w:tc>
          <w:tcPr>
            <w:tcW w:w="1501" w:type="dxa"/>
            <w:shd w:val="clear" w:color="auto" w:fill="FFFFFF"/>
            <w:noWrap/>
            <w:vAlign w:val="bottom"/>
            <w:hideMark/>
          </w:tcPr>
          <w:p w:rsidR="00A929DF" w:rsidRDefault="00A929DF">
            <w:pPr>
              <w:rPr>
                <w:rFonts w:ascii="Arial" w:hAnsi="Arial" w:cs="Arial"/>
              </w:rPr>
            </w:pPr>
            <w:r>
              <w:rPr>
                <w:rFonts w:ascii="Arial" w:hAnsi="Arial" w:cs="Arial"/>
              </w:rPr>
              <w:lastRenderedPageBreak/>
              <w:t> </w:t>
            </w:r>
          </w:p>
        </w:tc>
        <w:tc>
          <w:tcPr>
            <w:tcW w:w="2392" w:type="dxa"/>
            <w:shd w:val="clear" w:color="auto" w:fill="FFFFFF"/>
            <w:noWrap/>
            <w:vAlign w:val="bottom"/>
            <w:hideMark/>
          </w:tcPr>
          <w:p w:rsidR="00A929DF" w:rsidRDefault="00A929DF">
            <w:pPr>
              <w:jc w:val="right"/>
              <w:rPr>
                <w:rFonts w:ascii="Arial" w:hAnsi="Arial" w:cs="Arial"/>
              </w:rPr>
            </w:pPr>
            <w:r>
              <w:rPr>
                <w:rFonts w:ascii="Arial" w:hAnsi="Arial" w:cs="Arial"/>
              </w:rPr>
              <w:t> </w:t>
            </w:r>
          </w:p>
        </w:tc>
        <w:tc>
          <w:tcPr>
            <w:tcW w:w="5796" w:type="dxa"/>
            <w:shd w:val="clear" w:color="auto" w:fill="FFFFFF"/>
            <w:noWrap/>
            <w:vAlign w:val="bottom"/>
            <w:hideMark/>
          </w:tcPr>
          <w:p w:rsidR="00A929DF" w:rsidRDefault="00A929DF">
            <w:pPr>
              <w:jc w:val="right"/>
              <w:rPr>
                <w:rFonts w:ascii="Arial" w:hAnsi="Arial" w:cs="Arial"/>
              </w:rPr>
            </w:pPr>
            <w:r>
              <w:rPr>
                <w:rFonts w:ascii="Arial" w:hAnsi="Arial" w:cs="Arial"/>
              </w:rPr>
              <w:t>Приложение 4</w:t>
            </w:r>
          </w:p>
        </w:tc>
      </w:tr>
      <w:tr w:rsidR="00A929DF" w:rsidTr="00A929DF">
        <w:trPr>
          <w:trHeight w:val="255"/>
        </w:trPr>
        <w:tc>
          <w:tcPr>
            <w:tcW w:w="1501" w:type="dxa"/>
            <w:shd w:val="clear" w:color="auto" w:fill="FFFFFF"/>
            <w:noWrap/>
            <w:vAlign w:val="bottom"/>
            <w:hideMark/>
          </w:tcPr>
          <w:p w:rsidR="00A929DF" w:rsidRDefault="00A929DF">
            <w:pPr>
              <w:rPr>
                <w:rFonts w:ascii="Arial" w:hAnsi="Arial" w:cs="Arial"/>
              </w:rPr>
            </w:pPr>
            <w:r>
              <w:rPr>
                <w:rFonts w:ascii="Arial" w:hAnsi="Arial" w:cs="Arial"/>
              </w:rPr>
              <w:t> </w:t>
            </w:r>
          </w:p>
        </w:tc>
        <w:tc>
          <w:tcPr>
            <w:tcW w:w="2392" w:type="dxa"/>
            <w:shd w:val="clear" w:color="auto" w:fill="FFFFFF"/>
            <w:noWrap/>
            <w:vAlign w:val="bottom"/>
            <w:hideMark/>
          </w:tcPr>
          <w:p w:rsidR="00A929DF" w:rsidRDefault="00A929DF">
            <w:pPr>
              <w:jc w:val="right"/>
              <w:rPr>
                <w:rFonts w:ascii="Arial" w:hAnsi="Arial" w:cs="Arial"/>
              </w:rPr>
            </w:pPr>
            <w:r>
              <w:rPr>
                <w:rFonts w:ascii="Arial" w:hAnsi="Arial" w:cs="Arial"/>
              </w:rPr>
              <w:t> </w:t>
            </w:r>
          </w:p>
        </w:tc>
        <w:tc>
          <w:tcPr>
            <w:tcW w:w="5796" w:type="dxa"/>
            <w:shd w:val="clear" w:color="auto" w:fill="FFFFFF"/>
            <w:noWrap/>
            <w:vAlign w:val="bottom"/>
            <w:hideMark/>
          </w:tcPr>
          <w:p w:rsidR="00A929DF" w:rsidRDefault="00A929DF">
            <w:pPr>
              <w:jc w:val="right"/>
              <w:rPr>
                <w:rFonts w:ascii="Arial" w:hAnsi="Arial" w:cs="Arial"/>
              </w:rPr>
            </w:pPr>
            <w:r>
              <w:rPr>
                <w:rFonts w:ascii="Arial" w:hAnsi="Arial" w:cs="Arial"/>
              </w:rPr>
              <w:t>Утвержден</w:t>
            </w:r>
          </w:p>
        </w:tc>
      </w:tr>
      <w:tr w:rsidR="00A929DF" w:rsidTr="00A929DF">
        <w:trPr>
          <w:trHeight w:val="255"/>
        </w:trPr>
        <w:tc>
          <w:tcPr>
            <w:tcW w:w="1501" w:type="dxa"/>
            <w:shd w:val="clear" w:color="auto" w:fill="FFFFFF"/>
            <w:noWrap/>
            <w:vAlign w:val="bottom"/>
            <w:hideMark/>
          </w:tcPr>
          <w:p w:rsidR="00A929DF" w:rsidRDefault="00A929DF">
            <w:pPr>
              <w:rPr>
                <w:rFonts w:ascii="Arial" w:hAnsi="Arial" w:cs="Arial"/>
              </w:rPr>
            </w:pPr>
            <w:r>
              <w:rPr>
                <w:rFonts w:ascii="Arial" w:hAnsi="Arial" w:cs="Arial"/>
              </w:rPr>
              <w:t> </w:t>
            </w:r>
          </w:p>
        </w:tc>
        <w:tc>
          <w:tcPr>
            <w:tcW w:w="2392" w:type="dxa"/>
            <w:shd w:val="clear" w:color="auto" w:fill="FFFFFF"/>
            <w:noWrap/>
            <w:vAlign w:val="bottom"/>
            <w:hideMark/>
          </w:tcPr>
          <w:p w:rsidR="00A929DF" w:rsidRDefault="00A929DF">
            <w:pPr>
              <w:jc w:val="right"/>
              <w:rPr>
                <w:rFonts w:ascii="Arial" w:hAnsi="Arial" w:cs="Arial"/>
              </w:rPr>
            </w:pPr>
            <w:r>
              <w:rPr>
                <w:rFonts w:ascii="Arial" w:hAnsi="Arial" w:cs="Arial"/>
              </w:rPr>
              <w:t> </w:t>
            </w:r>
          </w:p>
        </w:tc>
        <w:tc>
          <w:tcPr>
            <w:tcW w:w="5796" w:type="dxa"/>
            <w:shd w:val="clear" w:color="auto" w:fill="FFFFFF"/>
            <w:noWrap/>
            <w:vAlign w:val="bottom"/>
            <w:hideMark/>
          </w:tcPr>
          <w:p w:rsidR="00A929DF" w:rsidRDefault="00A929DF">
            <w:pPr>
              <w:jc w:val="right"/>
              <w:rPr>
                <w:rFonts w:ascii="Arial" w:hAnsi="Arial" w:cs="Arial"/>
              </w:rPr>
            </w:pPr>
            <w:r>
              <w:rPr>
                <w:rFonts w:ascii="Arial" w:hAnsi="Arial" w:cs="Arial"/>
              </w:rPr>
              <w:t>решением Совета Степановского поселения</w:t>
            </w:r>
          </w:p>
        </w:tc>
      </w:tr>
      <w:tr w:rsidR="00A929DF" w:rsidTr="00A929DF">
        <w:trPr>
          <w:trHeight w:val="315"/>
        </w:trPr>
        <w:tc>
          <w:tcPr>
            <w:tcW w:w="1501" w:type="dxa"/>
            <w:shd w:val="clear" w:color="auto" w:fill="FFFFFF"/>
            <w:noWrap/>
            <w:vAlign w:val="bottom"/>
            <w:hideMark/>
          </w:tcPr>
          <w:p w:rsidR="00A929DF" w:rsidRDefault="00A929DF">
            <w:pPr>
              <w:rPr>
                <w:rFonts w:ascii="Arial" w:hAnsi="Arial" w:cs="Arial"/>
              </w:rPr>
            </w:pPr>
            <w:r>
              <w:rPr>
                <w:rFonts w:ascii="Arial" w:hAnsi="Arial" w:cs="Arial"/>
              </w:rPr>
              <w:t> </w:t>
            </w:r>
          </w:p>
        </w:tc>
        <w:tc>
          <w:tcPr>
            <w:tcW w:w="2392" w:type="dxa"/>
            <w:shd w:val="clear" w:color="auto" w:fill="FFFFFF"/>
            <w:noWrap/>
            <w:vAlign w:val="bottom"/>
            <w:hideMark/>
          </w:tcPr>
          <w:p w:rsidR="00A929DF" w:rsidRDefault="00A929DF">
            <w:pPr>
              <w:jc w:val="right"/>
              <w:rPr>
                <w:rFonts w:ascii="Arial" w:hAnsi="Arial" w:cs="Arial"/>
              </w:rPr>
            </w:pPr>
            <w:r>
              <w:rPr>
                <w:rFonts w:ascii="Arial" w:hAnsi="Arial" w:cs="Arial"/>
              </w:rPr>
              <w:t> </w:t>
            </w:r>
          </w:p>
        </w:tc>
        <w:tc>
          <w:tcPr>
            <w:tcW w:w="5796" w:type="dxa"/>
            <w:shd w:val="clear" w:color="auto" w:fill="FFFFFF"/>
            <w:noWrap/>
            <w:vAlign w:val="bottom"/>
            <w:hideMark/>
          </w:tcPr>
          <w:p w:rsidR="00A929DF" w:rsidRDefault="00A929DF">
            <w:pPr>
              <w:jc w:val="right"/>
              <w:rPr>
                <w:rFonts w:ascii="Arial" w:hAnsi="Arial" w:cs="Arial"/>
              </w:rPr>
            </w:pPr>
            <w:r>
              <w:rPr>
                <w:rFonts w:ascii="Arial" w:hAnsi="Arial" w:cs="Arial"/>
              </w:rPr>
              <w:t xml:space="preserve"> №     от                 2019 г.</w:t>
            </w:r>
          </w:p>
        </w:tc>
      </w:tr>
      <w:tr w:rsidR="00A929DF" w:rsidTr="00A929DF">
        <w:trPr>
          <w:trHeight w:val="315"/>
        </w:trPr>
        <w:tc>
          <w:tcPr>
            <w:tcW w:w="1501" w:type="dxa"/>
            <w:shd w:val="clear" w:color="auto" w:fill="FFFFFF"/>
            <w:noWrap/>
            <w:vAlign w:val="bottom"/>
            <w:hideMark/>
          </w:tcPr>
          <w:p w:rsidR="00A929DF" w:rsidRDefault="00A929DF">
            <w:pPr>
              <w:rPr>
                <w:rFonts w:ascii="Arial" w:hAnsi="Arial" w:cs="Arial"/>
              </w:rPr>
            </w:pPr>
            <w:r>
              <w:rPr>
                <w:rFonts w:ascii="Arial" w:hAnsi="Arial" w:cs="Arial"/>
              </w:rPr>
              <w:t> </w:t>
            </w:r>
          </w:p>
        </w:tc>
        <w:tc>
          <w:tcPr>
            <w:tcW w:w="2392" w:type="dxa"/>
            <w:shd w:val="clear" w:color="auto" w:fill="FFFFFF"/>
            <w:noWrap/>
            <w:vAlign w:val="bottom"/>
            <w:hideMark/>
          </w:tcPr>
          <w:p w:rsidR="00A929DF" w:rsidRDefault="00A929DF">
            <w:pPr>
              <w:jc w:val="right"/>
              <w:rPr>
                <w:rFonts w:ascii="Arial" w:hAnsi="Arial" w:cs="Arial"/>
              </w:rPr>
            </w:pPr>
            <w:r>
              <w:rPr>
                <w:rFonts w:ascii="Arial" w:hAnsi="Arial" w:cs="Arial"/>
              </w:rPr>
              <w:t> </w:t>
            </w:r>
          </w:p>
        </w:tc>
        <w:tc>
          <w:tcPr>
            <w:tcW w:w="5796" w:type="dxa"/>
            <w:shd w:val="clear" w:color="auto" w:fill="FFFFFF"/>
            <w:noWrap/>
            <w:vAlign w:val="bottom"/>
            <w:hideMark/>
          </w:tcPr>
          <w:p w:rsidR="00A929DF" w:rsidRDefault="00A929DF">
            <w:pPr>
              <w:jc w:val="right"/>
              <w:rPr>
                <w:rFonts w:ascii="Arial" w:hAnsi="Arial" w:cs="Arial"/>
              </w:rPr>
            </w:pPr>
            <w:r>
              <w:rPr>
                <w:rFonts w:ascii="Arial" w:hAnsi="Arial" w:cs="Arial"/>
              </w:rPr>
              <w:t> </w:t>
            </w:r>
          </w:p>
        </w:tc>
      </w:tr>
      <w:tr w:rsidR="00A929DF" w:rsidTr="00A929DF">
        <w:trPr>
          <w:trHeight w:val="1140"/>
        </w:trPr>
        <w:tc>
          <w:tcPr>
            <w:tcW w:w="9689" w:type="dxa"/>
            <w:gridSpan w:val="3"/>
            <w:shd w:val="clear" w:color="auto" w:fill="FFFFFF"/>
            <w:vAlign w:val="center"/>
            <w:hideMark/>
          </w:tcPr>
          <w:p w:rsidR="00A929DF" w:rsidRDefault="00A929DF">
            <w:pPr>
              <w:jc w:val="center"/>
              <w:rPr>
                <w:rFonts w:ascii="Arial" w:hAnsi="Arial" w:cs="Arial"/>
                <w:b/>
                <w:bCs/>
                <w:sz w:val="24"/>
                <w:szCs w:val="24"/>
              </w:rPr>
            </w:pPr>
            <w:r>
              <w:rPr>
                <w:rFonts w:ascii="Arial" w:hAnsi="Arial" w:cs="Arial"/>
                <w:b/>
                <w:bCs/>
              </w:rPr>
              <w:t xml:space="preserve">Перечень главных </w:t>
            </w:r>
            <w:proofErr w:type="gramStart"/>
            <w:r>
              <w:rPr>
                <w:rFonts w:ascii="Arial" w:hAnsi="Arial" w:cs="Arial"/>
                <w:b/>
                <w:bCs/>
              </w:rPr>
              <w:t>администраторов источников финансирования дефицита местного бюджета муниципального образования</w:t>
            </w:r>
            <w:proofErr w:type="gramEnd"/>
            <w:r>
              <w:rPr>
                <w:rFonts w:ascii="Arial" w:hAnsi="Arial" w:cs="Arial"/>
                <w:b/>
                <w:bCs/>
              </w:rPr>
              <w:t xml:space="preserve"> Степановское сельское поселение Верхнекетского района Томской области на 2020 год</w:t>
            </w:r>
          </w:p>
        </w:tc>
      </w:tr>
      <w:tr w:rsidR="00A929DF" w:rsidTr="00A929DF">
        <w:trPr>
          <w:trHeight w:val="300"/>
        </w:trPr>
        <w:tc>
          <w:tcPr>
            <w:tcW w:w="1501" w:type="dxa"/>
            <w:vAlign w:val="center"/>
            <w:hideMark/>
          </w:tcPr>
          <w:p w:rsidR="00A929DF" w:rsidRDefault="00A929DF"/>
        </w:tc>
        <w:tc>
          <w:tcPr>
            <w:tcW w:w="2392" w:type="dxa"/>
            <w:vAlign w:val="center"/>
            <w:hideMark/>
          </w:tcPr>
          <w:p w:rsidR="00A929DF" w:rsidRDefault="00A929DF"/>
        </w:tc>
        <w:tc>
          <w:tcPr>
            <w:tcW w:w="5796" w:type="dxa"/>
            <w:vAlign w:val="center"/>
            <w:hideMark/>
          </w:tcPr>
          <w:p w:rsidR="00A929DF" w:rsidRDefault="00A929DF"/>
        </w:tc>
      </w:tr>
      <w:tr w:rsidR="00A929DF" w:rsidTr="00A929DF">
        <w:trPr>
          <w:trHeight w:val="330"/>
        </w:trPr>
        <w:tc>
          <w:tcPr>
            <w:tcW w:w="1501" w:type="dxa"/>
            <w:noWrap/>
            <w:vAlign w:val="center"/>
            <w:hideMark/>
          </w:tcPr>
          <w:p w:rsidR="00A929DF" w:rsidRDefault="00A929DF"/>
        </w:tc>
        <w:tc>
          <w:tcPr>
            <w:tcW w:w="2392" w:type="dxa"/>
            <w:noWrap/>
            <w:vAlign w:val="center"/>
            <w:hideMark/>
          </w:tcPr>
          <w:p w:rsidR="00A929DF" w:rsidRDefault="00A929DF"/>
        </w:tc>
        <w:tc>
          <w:tcPr>
            <w:tcW w:w="5796" w:type="dxa"/>
            <w:noWrap/>
            <w:vAlign w:val="center"/>
            <w:hideMark/>
          </w:tcPr>
          <w:p w:rsidR="00A929DF" w:rsidRDefault="00A929DF"/>
        </w:tc>
      </w:tr>
      <w:tr w:rsidR="00A929DF" w:rsidTr="00A929DF">
        <w:trPr>
          <w:trHeight w:val="600"/>
        </w:trPr>
        <w:tc>
          <w:tcPr>
            <w:tcW w:w="3893" w:type="dxa"/>
            <w:gridSpan w:val="2"/>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rPr>
            </w:pPr>
            <w:r>
              <w:rPr>
                <w:rFonts w:ascii="Arial" w:hAnsi="Arial" w:cs="Arial"/>
              </w:rPr>
              <w:t>Код Бюджетной классификации Российской Федерации</w:t>
            </w:r>
          </w:p>
        </w:tc>
        <w:tc>
          <w:tcPr>
            <w:tcW w:w="5796" w:type="dxa"/>
            <w:vMerge w:val="restart"/>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rPr>
            </w:pPr>
            <w:r>
              <w:rPr>
                <w:rFonts w:ascii="Arial" w:hAnsi="Arial" w:cs="Arial"/>
              </w:rPr>
              <w:t xml:space="preserve">Наименование </w:t>
            </w:r>
          </w:p>
        </w:tc>
      </w:tr>
      <w:tr w:rsidR="00A929DF" w:rsidTr="00A929DF">
        <w:trPr>
          <w:trHeight w:val="1020"/>
        </w:trPr>
        <w:tc>
          <w:tcPr>
            <w:tcW w:w="1501" w:type="dxa"/>
            <w:tcBorders>
              <w:top w:val="nil"/>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rPr>
            </w:pPr>
            <w:r>
              <w:rPr>
                <w:rFonts w:ascii="Arial" w:hAnsi="Arial" w:cs="Arial"/>
              </w:rPr>
              <w:t>код главного администратора</w:t>
            </w:r>
          </w:p>
        </w:tc>
        <w:tc>
          <w:tcPr>
            <w:tcW w:w="2392" w:type="dxa"/>
            <w:tcBorders>
              <w:top w:val="nil"/>
              <w:left w:val="nil"/>
              <w:bottom w:val="single" w:sz="4" w:space="0" w:color="auto"/>
              <w:right w:val="single" w:sz="4" w:space="0" w:color="auto"/>
            </w:tcBorders>
            <w:vAlign w:val="center"/>
            <w:hideMark/>
          </w:tcPr>
          <w:p w:rsidR="00A929DF" w:rsidRDefault="00A929DF">
            <w:pPr>
              <w:jc w:val="center"/>
              <w:rPr>
                <w:rFonts w:ascii="Arial" w:hAnsi="Arial" w:cs="Arial"/>
              </w:rPr>
            </w:pPr>
            <w:r>
              <w:rPr>
                <w:rFonts w:ascii="Arial" w:hAnsi="Arial" w:cs="Arial"/>
              </w:rPr>
              <w:t>Код группы, подгруппы, статьи и вида источников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929DF" w:rsidRDefault="00A929DF">
            <w:pPr>
              <w:rPr>
                <w:rFonts w:ascii="Arial" w:hAnsi="Arial" w:cs="Arial"/>
              </w:rPr>
            </w:pPr>
          </w:p>
        </w:tc>
      </w:tr>
      <w:tr w:rsidR="00A929DF" w:rsidTr="00A929DF">
        <w:trPr>
          <w:trHeight w:val="255"/>
        </w:trPr>
        <w:tc>
          <w:tcPr>
            <w:tcW w:w="1501" w:type="dxa"/>
            <w:tcBorders>
              <w:top w:val="nil"/>
              <w:left w:val="single" w:sz="4" w:space="0" w:color="auto"/>
              <w:bottom w:val="single" w:sz="4" w:space="0" w:color="auto"/>
              <w:right w:val="single" w:sz="4" w:space="0" w:color="auto"/>
            </w:tcBorders>
            <w:noWrap/>
            <w:vAlign w:val="center"/>
            <w:hideMark/>
          </w:tcPr>
          <w:p w:rsidR="00A929DF" w:rsidRDefault="00A929DF">
            <w:pPr>
              <w:jc w:val="center"/>
              <w:rPr>
                <w:rFonts w:ascii="Arial" w:hAnsi="Arial" w:cs="Arial"/>
              </w:rPr>
            </w:pPr>
            <w:r>
              <w:rPr>
                <w:rFonts w:ascii="Arial" w:hAnsi="Arial" w:cs="Arial"/>
              </w:rPr>
              <w:t>1</w:t>
            </w:r>
          </w:p>
        </w:tc>
        <w:tc>
          <w:tcPr>
            <w:tcW w:w="2392" w:type="dxa"/>
            <w:tcBorders>
              <w:top w:val="nil"/>
              <w:left w:val="nil"/>
              <w:bottom w:val="single" w:sz="4" w:space="0" w:color="auto"/>
              <w:right w:val="single" w:sz="4" w:space="0" w:color="auto"/>
            </w:tcBorders>
            <w:noWrap/>
            <w:vAlign w:val="center"/>
            <w:hideMark/>
          </w:tcPr>
          <w:p w:rsidR="00A929DF" w:rsidRDefault="00A929DF">
            <w:pPr>
              <w:jc w:val="center"/>
              <w:rPr>
                <w:rFonts w:ascii="Arial" w:hAnsi="Arial" w:cs="Arial"/>
              </w:rPr>
            </w:pPr>
            <w:r>
              <w:rPr>
                <w:rFonts w:ascii="Arial" w:hAnsi="Arial" w:cs="Arial"/>
              </w:rPr>
              <w:t>2</w:t>
            </w:r>
          </w:p>
        </w:tc>
        <w:tc>
          <w:tcPr>
            <w:tcW w:w="5796" w:type="dxa"/>
            <w:tcBorders>
              <w:top w:val="nil"/>
              <w:left w:val="nil"/>
              <w:bottom w:val="single" w:sz="4" w:space="0" w:color="auto"/>
              <w:right w:val="single" w:sz="4" w:space="0" w:color="auto"/>
            </w:tcBorders>
            <w:vAlign w:val="center"/>
            <w:hideMark/>
          </w:tcPr>
          <w:p w:rsidR="00A929DF" w:rsidRDefault="00A929DF">
            <w:pPr>
              <w:jc w:val="center"/>
              <w:rPr>
                <w:rFonts w:ascii="Arial" w:hAnsi="Arial" w:cs="Arial"/>
              </w:rPr>
            </w:pPr>
            <w:r>
              <w:rPr>
                <w:rFonts w:ascii="Arial" w:hAnsi="Arial" w:cs="Arial"/>
              </w:rPr>
              <w:t>3</w:t>
            </w:r>
          </w:p>
        </w:tc>
      </w:tr>
      <w:tr w:rsidR="00A929DF" w:rsidTr="00A929DF">
        <w:trPr>
          <w:trHeight w:val="555"/>
        </w:trPr>
        <w:tc>
          <w:tcPr>
            <w:tcW w:w="1501" w:type="dxa"/>
            <w:tcBorders>
              <w:top w:val="nil"/>
              <w:left w:val="single" w:sz="4" w:space="0" w:color="auto"/>
              <w:bottom w:val="single" w:sz="4" w:space="0" w:color="auto"/>
              <w:right w:val="single" w:sz="4" w:space="0" w:color="auto"/>
            </w:tcBorders>
            <w:noWrap/>
            <w:vAlign w:val="center"/>
            <w:hideMark/>
          </w:tcPr>
          <w:p w:rsidR="00A929DF" w:rsidRDefault="00A929DF">
            <w:pPr>
              <w:jc w:val="center"/>
              <w:rPr>
                <w:rFonts w:ascii="Arial" w:hAnsi="Arial" w:cs="Arial"/>
                <w:b/>
                <w:bCs/>
              </w:rPr>
            </w:pPr>
            <w:r>
              <w:rPr>
                <w:rFonts w:ascii="Arial" w:hAnsi="Arial" w:cs="Arial"/>
                <w:b/>
                <w:bCs/>
              </w:rPr>
              <w:t>916</w:t>
            </w:r>
          </w:p>
        </w:tc>
        <w:tc>
          <w:tcPr>
            <w:tcW w:w="2392" w:type="dxa"/>
            <w:tcBorders>
              <w:top w:val="nil"/>
              <w:left w:val="nil"/>
              <w:bottom w:val="single" w:sz="4" w:space="0" w:color="auto"/>
              <w:right w:val="single" w:sz="4" w:space="0" w:color="auto"/>
            </w:tcBorders>
            <w:noWrap/>
            <w:vAlign w:val="center"/>
            <w:hideMark/>
          </w:tcPr>
          <w:p w:rsidR="00A929DF" w:rsidRDefault="00A929DF">
            <w:pPr>
              <w:jc w:val="center"/>
              <w:rPr>
                <w:rFonts w:ascii="Arial" w:hAnsi="Arial" w:cs="Arial"/>
              </w:rPr>
            </w:pPr>
            <w:r>
              <w:rPr>
                <w:rFonts w:ascii="Arial" w:hAnsi="Arial" w:cs="Arial"/>
              </w:rPr>
              <w:t> </w:t>
            </w:r>
          </w:p>
        </w:tc>
        <w:tc>
          <w:tcPr>
            <w:tcW w:w="5796" w:type="dxa"/>
            <w:tcBorders>
              <w:top w:val="nil"/>
              <w:left w:val="nil"/>
              <w:bottom w:val="single" w:sz="4" w:space="0" w:color="auto"/>
              <w:right w:val="single" w:sz="4" w:space="0" w:color="auto"/>
            </w:tcBorders>
            <w:vAlign w:val="center"/>
            <w:hideMark/>
          </w:tcPr>
          <w:p w:rsidR="00A929DF" w:rsidRDefault="00A929DF">
            <w:pPr>
              <w:jc w:val="center"/>
              <w:rPr>
                <w:rFonts w:ascii="Arial" w:hAnsi="Arial" w:cs="Arial"/>
                <w:b/>
                <w:bCs/>
              </w:rPr>
            </w:pPr>
            <w:r>
              <w:rPr>
                <w:rFonts w:ascii="Arial" w:hAnsi="Arial" w:cs="Arial"/>
                <w:b/>
                <w:bCs/>
              </w:rPr>
              <w:t>Администрация Степановского сельского поселения</w:t>
            </w:r>
          </w:p>
        </w:tc>
      </w:tr>
      <w:tr w:rsidR="00A929DF" w:rsidTr="00A929DF">
        <w:trPr>
          <w:trHeight w:val="675"/>
        </w:trPr>
        <w:tc>
          <w:tcPr>
            <w:tcW w:w="1501" w:type="dxa"/>
            <w:tcBorders>
              <w:top w:val="nil"/>
              <w:left w:val="single" w:sz="4" w:space="0" w:color="auto"/>
              <w:bottom w:val="single" w:sz="4" w:space="0" w:color="auto"/>
              <w:right w:val="single" w:sz="4" w:space="0" w:color="auto"/>
            </w:tcBorders>
            <w:noWrap/>
            <w:vAlign w:val="center"/>
            <w:hideMark/>
          </w:tcPr>
          <w:p w:rsidR="00A929DF" w:rsidRDefault="00A929DF">
            <w:pPr>
              <w:jc w:val="center"/>
              <w:rPr>
                <w:rFonts w:ascii="Arial" w:hAnsi="Arial" w:cs="Arial"/>
              </w:rPr>
            </w:pPr>
            <w:r>
              <w:rPr>
                <w:rFonts w:ascii="Arial" w:hAnsi="Arial" w:cs="Arial"/>
              </w:rPr>
              <w:t>916</w:t>
            </w:r>
          </w:p>
        </w:tc>
        <w:tc>
          <w:tcPr>
            <w:tcW w:w="2392" w:type="dxa"/>
            <w:tcBorders>
              <w:top w:val="nil"/>
              <w:left w:val="nil"/>
              <w:bottom w:val="single" w:sz="4" w:space="0" w:color="auto"/>
              <w:right w:val="single" w:sz="4" w:space="0" w:color="auto"/>
            </w:tcBorders>
            <w:noWrap/>
            <w:vAlign w:val="center"/>
            <w:hideMark/>
          </w:tcPr>
          <w:p w:rsidR="00A929DF" w:rsidRDefault="00A929DF">
            <w:pPr>
              <w:jc w:val="center"/>
              <w:rPr>
                <w:rFonts w:ascii="Arial" w:hAnsi="Arial" w:cs="Arial"/>
              </w:rPr>
            </w:pPr>
            <w:r>
              <w:rPr>
                <w:rFonts w:ascii="Arial" w:hAnsi="Arial" w:cs="Arial"/>
              </w:rPr>
              <w:t>01 05 02 01 10 0000 510</w:t>
            </w:r>
          </w:p>
        </w:tc>
        <w:tc>
          <w:tcPr>
            <w:tcW w:w="5796" w:type="dxa"/>
            <w:tcBorders>
              <w:top w:val="nil"/>
              <w:left w:val="nil"/>
              <w:bottom w:val="single" w:sz="4" w:space="0" w:color="auto"/>
              <w:right w:val="single" w:sz="4" w:space="0" w:color="auto"/>
            </w:tcBorders>
            <w:vAlign w:val="center"/>
            <w:hideMark/>
          </w:tcPr>
          <w:p w:rsidR="00A929DF" w:rsidRDefault="00A929DF">
            <w:pPr>
              <w:rPr>
                <w:rFonts w:ascii="Arial" w:hAnsi="Arial" w:cs="Arial"/>
              </w:rPr>
            </w:pPr>
            <w:r>
              <w:rPr>
                <w:rFonts w:ascii="Arial" w:hAnsi="Arial" w:cs="Arial"/>
              </w:rPr>
              <w:t>Увеличение прочих остатков денежных средств бюджетов сельских поселений</w:t>
            </w:r>
          </w:p>
        </w:tc>
      </w:tr>
      <w:tr w:rsidR="00A929DF" w:rsidTr="00A929DF">
        <w:trPr>
          <w:trHeight w:val="675"/>
        </w:trPr>
        <w:tc>
          <w:tcPr>
            <w:tcW w:w="1501" w:type="dxa"/>
            <w:tcBorders>
              <w:top w:val="nil"/>
              <w:left w:val="single" w:sz="4" w:space="0" w:color="auto"/>
              <w:bottom w:val="single" w:sz="4" w:space="0" w:color="auto"/>
              <w:right w:val="single" w:sz="4" w:space="0" w:color="auto"/>
            </w:tcBorders>
            <w:noWrap/>
            <w:vAlign w:val="center"/>
            <w:hideMark/>
          </w:tcPr>
          <w:p w:rsidR="00A929DF" w:rsidRDefault="00A929DF">
            <w:pPr>
              <w:jc w:val="center"/>
              <w:rPr>
                <w:rFonts w:ascii="Arial" w:hAnsi="Arial" w:cs="Arial"/>
              </w:rPr>
            </w:pPr>
            <w:r>
              <w:rPr>
                <w:rFonts w:ascii="Arial" w:hAnsi="Arial" w:cs="Arial"/>
              </w:rPr>
              <w:t>916</w:t>
            </w:r>
          </w:p>
        </w:tc>
        <w:tc>
          <w:tcPr>
            <w:tcW w:w="2392" w:type="dxa"/>
            <w:tcBorders>
              <w:top w:val="nil"/>
              <w:left w:val="nil"/>
              <w:bottom w:val="single" w:sz="4" w:space="0" w:color="auto"/>
              <w:right w:val="single" w:sz="4" w:space="0" w:color="auto"/>
            </w:tcBorders>
            <w:noWrap/>
            <w:vAlign w:val="center"/>
            <w:hideMark/>
          </w:tcPr>
          <w:p w:rsidR="00A929DF" w:rsidRDefault="00A929DF">
            <w:pPr>
              <w:jc w:val="center"/>
              <w:rPr>
                <w:rFonts w:ascii="Arial" w:hAnsi="Arial" w:cs="Arial"/>
              </w:rPr>
            </w:pPr>
            <w:r>
              <w:rPr>
                <w:rFonts w:ascii="Arial" w:hAnsi="Arial" w:cs="Arial"/>
              </w:rPr>
              <w:t>01 05 02 01 10 0000 610</w:t>
            </w:r>
          </w:p>
        </w:tc>
        <w:tc>
          <w:tcPr>
            <w:tcW w:w="5796" w:type="dxa"/>
            <w:tcBorders>
              <w:top w:val="nil"/>
              <w:left w:val="nil"/>
              <w:bottom w:val="single" w:sz="4" w:space="0" w:color="auto"/>
              <w:right w:val="single" w:sz="4" w:space="0" w:color="auto"/>
            </w:tcBorders>
            <w:vAlign w:val="center"/>
            <w:hideMark/>
          </w:tcPr>
          <w:p w:rsidR="00A929DF" w:rsidRDefault="00A929DF">
            <w:pPr>
              <w:rPr>
                <w:rFonts w:ascii="Arial" w:hAnsi="Arial" w:cs="Arial"/>
              </w:rPr>
            </w:pPr>
            <w:r>
              <w:rPr>
                <w:rFonts w:ascii="Arial" w:hAnsi="Arial" w:cs="Arial"/>
              </w:rPr>
              <w:t>Уменьшение прочих остатков денежных средств бюджетов сельских поселений</w:t>
            </w:r>
          </w:p>
        </w:tc>
      </w:tr>
    </w:tbl>
    <w:p w:rsidR="00A929DF" w:rsidRDefault="00A929DF" w:rsidP="00A929DF">
      <w:pPr>
        <w:rPr>
          <w:rFonts w:ascii="Arial" w:hAnsi="Arial" w:cs="Arial"/>
          <w:lang w:bidi="th-TH"/>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tbl>
      <w:tblPr>
        <w:tblW w:w="9762" w:type="dxa"/>
        <w:tblInd w:w="108" w:type="dxa"/>
        <w:tblLook w:val="04A0" w:firstRow="1" w:lastRow="0" w:firstColumn="1" w:lastColumn="0" w:noHBand="0" w:noVBand="1"/>
      </w:tblPr>
      <w:tblGrid>
        <w:gridCol w:w="2410"/>
        <w:gridCol w:w="5812"/>
        <w:gridCol w:w="1540"/>
      </w:tblGrid>
      <w:tr w:rsidR="00A929DF" w:rsidTr="00A929DF">
        <w:trPr>
          <w:trHeight w:val="255"/>
        </w:trPr>
        <w:tc>
          <w:tcPr>
            <w:tcW w:w="2410" w:type="dxa"/>
            <w:noWrap/>
            <w:vAlign w:val="bottom"/>
            <w:hideMark/>
          </w:tcPr>
          <w:p w:rsidR="00A929DF" w:rsidRDefault="00A929DF"/>
        </w:tc>
        <w:tc>
          <w:tcPr>
            <w:tcW w:w="7352" w:type="dxa"/>
            <w:gridSpan w:val="2"/>
            <w:noWrap/>
            <w:vAlign w:val="bottom"/>
            <w:hideMark/>
          </w:tcPr>
          <w:p w:rsidR="00A929DF" w:rsidRDefault="00A929DF">
            <w:pPr>
              <w:jc w:val="right"/>
            </w:pPr>
            <w:r>
              <w:t>Приложение 5</w:t>
            </w:r>
          </w:p>
        </w:tc>
      </w:tr>
      <w:tr w:rsidR="00A929DF" w:rsidTr="00A929DF">
        <w:trPr>
          <w:trHeight w:val="255"/>
        </w:trPr>
        <w:tc>
          <w:tcPr>
            <w:tcW w:w="2410" w:type="dxa"/>
            <w:shd w:val="clear" w:color="auto" w:fill="FFFFFF"/>
            <w:noWrap/>
            <w:vAlign w:val="bottom"/>
            <w:hideMark/>
          </w:tcPr>
          <w:p w:rsidR="00A929DF" w:rsidRDefault="00A929DF">
            <w:pPr>
              <w:rPr>
                <w:rFonts w:ascii="Arial" w:hAnsi="Arial" w:cs="Arial"/>
              </w:rPr>
            </w:pPr>
            <w:r>
              <w:rPr>
                <w:rFonts w:ascii="Arial" w:hAnsi="Arial" w:cs="Arial"/>
              </w:rPr>
              <w:t> </w:t>
            </w:r>
          </w:p>
        </w:tc>
        <w:tc>
          <w:tcPr>
            <w:tcW w:w="5812" w:type="dxa"/>
            <w:shd w:val="clear" w:color="auto" w:fill="FFFFFF"/>
            <w:noWrap/>
            <w:vAlign w:val="bottom"/>
            <w:hideMark/>
          </w:tcPr>
          <w:p w:rsidR="00A929DF" w:rsidRDefault="00A929DF">
            <w:pPr>
              <w:jc w:val="right"/>
            </w:pPr>
            <w:r>
              <w:t> </w:t>
            </w:r>
          </w:p>
        </w:tc>
        <w:tc>
          <w:tcPr>
            <w:tcW w:w="1540" w:type="dxa"/>
            <w:shd w:val="clear" w:color="auto" w:fill="FFFFFF"/>
            <w:noWrap/>
            <w:vAlign w:val="bottom"/>
            <w:hideMark/>
          </w:tcPr>
          <w:p w:rsidR="00A929DF" w:rsidRDefault="00A929DF">
            <w:pPr>
              <w:jc w:val="right"/>
            </w:pPr>
            <w:r>
              <w:t>Утвержден</w:t>
            </w:r>
          </w:p>
        </w:tc>
      </w:tr>
      <w:tr w:rsidR="00A929DF" w:rsidTr="00A929DF">
        <w:trPr>
          <w:trHeight w:val="255"/>
        </w:trPr>
        <w:tc>
          <w:tcPr>
            <w:tcW w:w="2410" w:type="dxa"/>
            <w:shd w:val="clear" w:color="auto" w:fill="FFFFFF"/>
            <w:noWrap/>
            <w:vAlign w:val="bottom"/>
            <w:hideMark/>
          </w:tcPr>
          <w:p w:rsidR="00A929DF" w:rsidRDefault="00A929DF">
            <w:pPr>
              <w:rPr>
                <w:rFonts w:ascii="Arial" w:hAnsi="Arial" w:cs="Arial"/>
              </w:rPr>
            </w:pPr>
            <w:r>
              <w:rPr>
                <w:rFonts w:ascii="Arial" w:hAnsi="Arial" w:cs="Arial"/>
              </w:rPr>
              <w:t> </w:t>
            </w:r>
          </w:p>
        </w:tc>
        <w:tc>
          <w:tcPr>
            <w:tcW w:w="7352" w:type="dxa"/>
            <w:gridSpan w:val="2"/>
            <w:shd w:val="clear" w:color="auto" w:fill="FFFFFF"/>
            <w:noWrap/>
            <w:vAlign w:val="bottom"/>
            <w:hideMark/>
          </w:tcPr>
          <w:p w:rsidR="00A929DF" w:rsidRDefault="00A929DF">
            <w:pPr>
              <w:jc w:val="right"/>
            </w:pPr>
            <w:r>
              <w:t>решением Совета Степановского сельского поселения</w:t>
            </w:r>
          </w:p>
        </w:tc>
      </w:tr>
      <w:tr w:rsidR="00A929DF" w:rsidTr="00A929DF">
        <w:trPr>
          <w:trHeight w:val="255"/>
        </w:trPr>
        <w:tc>
          <w:tcPr>
            <w:tcW w:w="2410" w:type="dxa"/>
            <w:shd w:val="clear" w:color="auto" w:fill="FFFFFF"/>
            <w:noWrap/>
            <w:vAlign w:val="bottom"/>
            <w:hideMark/>
          </w:tcPr>
          <w:p w:rsidR="00A929DF" w:rsidRDefault="00A929DF">
            <w:pPr>
              <w:rPr>
                <w:rFonts w:ascii="Arial" w:hAnsi="Arial" w:cs="Arial"/>
              </w:rPr>
            </w:pPr>
            <w:r>
              <w:rPr>
                <w:rFonts w:ascii="Arial" w:hAnsi="Arial" w:cs="Arial"/>
              </w:rPr>
              <w:t> </w:t>
            </w:r>
          </w:p>
        </w:tc>
        <w:tc>
          <w:tcPr>
            <w:tcW w:w="7352" w:type="dxa"/>
            <w:gridSpan w:val="2"/>
            <w:shd w:val="clear" w:color="auto" w:fill="FFFFFF"/>
            <w:noWrap/>
            <w:vAlign w:val="bottom"/>
            <w:hideMark/>
          </w:tcPr>
          <w:p w:rsidR="00A929DF" w:rsidRDefault="00A929DF">
            <w:pPr>
              <w:jc w:val="right"/>
            </w:pPr>
            <w:r>
              <w:t>№     от             2019 г.</w:t>
            </w:r>
          </w:p>
        </w:tc>
      </w:tr>
      <w:tr w:rsidR="00A929DF" w:rsidTr="00A929DF">
        <w:trPr>
          <w:trHeight w:val="255"/>
        </w:trPr>
        <w:tc>
          <w:tcPr>
            <w:tcW w:w="2410" w:type="dxa"/>
            <w:shd w:val="clear" w:color="auto" w:fill="FFFFFF"/>
            <w:noWrap/>
            <w:vAlign w:val="bottom"/>
            <w:hideMark/>
          </w:tcPr>
          <w:p w:rsidR="00A929DF" w:rsidRDefault="00A929DF">
            <w:pPr>
              <w:rPr>
                <w:rFonts w:ascii="Arial" w:hAnsi="Arial" w:cs="Arial"/>
              </w:rPr>
            </w:pPr>
            <w:r>
              <w:rPr>
                <w:rFonts w:ascii="Arial" w:hAnsi="Arial" w:cs="Arial"/>
              </w:rPr>
              <w:t> </w:t>
            </w:r>
          </w:p>
        </w:tc>
        <w:tc>
          <w:tcPr>
            <w:tcW w:w="5812" w:type="dxa"/>
            <w:shd w:val="clear" w:color="auto" w:fill="FFFFFF"/>
            <w:noWrap/>
            <w:vAlign w:val="bottom"/>
            <w:hideMark/>
          </w:tcPr>
          <w:p w:rsidR="00A929DF" w:rsidRDefault="00A929DF">
            <w:pPr>
              <w:rPr>
                <w:rFonts w:ascii="Arial" w:hAnsi="Arial" w:cs="Arial"/>
              </w:rPr>
            </w:pPr>
            <w:r>
              <w:rPr>
                <w:rFonts w:ascii="Arial" w:hAnsi="Arial" w:cs="Arial"/>
              </w:rPr>
              <w:t> </w:t>
            </w:r>
          </w:p>
        </w:tc>
        <w:tc>
          <w:tcPr>
            <w:tcW w:w="1540" w:type="dxa"/>
            <w:shd w:val="clear" w:color="auto" w:fill="FFFFFF"/>
            <w:noWrap/>
            <w:vAlign w:val="bottom"/>
            <w:hideMark/>
          </w:tcPr>
          <w:p w:rsidR="00A929DF" w:rsidRDefault="00A929DF">
            <w:pPr>
              <w:rPr>
                <w:rFonts w:ascii="Arial" w:hAnsi="Arial" w:cs="Arial"/>
              </w:rPr>
            </w:pPr>
            <w:r>
              <w:rPr>
                <w:rFonts w:ascii="Arial" w:hAnsi="Arial" w:cs="Arial"/>
              </w:rPr>
              <w:t> </w:t>
            </w:r>
          </w:p>
        </w:tc>
      </w:tr>
      <w:tr w:rsidR="00A929DF" w:rsidTr="00A929DF">
        <w:trPr>
          <w:trHeight w:val="1155"/>
        </w:trPr>
        <w:tc>
          <w:tcPr>
            <w:tcW w:w="9762" w:type="dxa"/>
            <w:gridSpan w:val="3"/>
            <w:shd w:val="clear" w:color="auto" w:fill="FFFFFF"/>
            <w:vAlign w:val="bottom"/>
            <w:hideMark/>
          </w:tcPr>
          <w:p w:rsidR="00A929DF" w:rsidRDefault="00A929DF">
            <w:pPr>
              <w:jc w:val="center"/>
              <w:rPr>
                <w:rFonts w:ascii="Arial" w:hAnsi="Arial" w:cs="Arial"/>
                <w:b/>
                <w:bCs/>
                <w:sz w:val="24"/>
                <w:szCs w:val="24"/>
              </w:rPr>
            </w:pPr>
            <w:r>
              <w:rPr>
                <w:rFonts w:ascii="Arial" w:hAnsi="Arial" w:cs="Arial"/>
                <w:b/>
                <w:bCs/>
              </w:rPr>
              <w:t xml:space="preserve">Объем поступлений доходов в местный бюджет муниципального образования Степановское сельское поселение Верхнекетского района Томской области на 2020 год                                                                                                                      </w:t>
            </w:r>
          </w:p>
        </w:tc>
      </w:tr>
      <w:tr w:rsidR="00A929DF" w:rsidTr="00A929DF">
        <w:trPr>
          <w:trHeight w:val="345"/>
        </w:trPr>
        <w:tc>
          <w:tcPr>
            <w:tcW w:w="2410" w:type="dxa"/>
            <w:noWrap/>
            <w:vAlign w:val="center"/>
            <w:hideMark/>
          </w:tcPr>
          <w:p w:rsidR="00A929DF" w:rsidRDefault="00A929DF"/>
        </w:tc>
        <w:tc>
          <w:tcPr>
            <w:tcW w:w="5812" w:type="dxa"/>
            <w:noWrap/>
            <w:vAlign w:val="center"/>
            <w:hideMark/>
          </w:tcPr>
          <w:p w:rsidR="00A929DF" w:rsidRDefault="00A929DF"/>
        </w:tc>
        <w:tc>
          <w:tcPr>
            <w:tcW w:w="1540" w:type="dxa"/>
            <w:shd w:val="clear" w:color="auto" w:fill="FFFFFF"/>
            <w:noWrap/>
            <w:vAlign w:val="center"/>
            <w:hideMark/>
          </w:tcPr>
          <w:p w:rsidR="00A929DF" w:rsidRDefault="00A929DF">
            <w:pPr>
              <w:jc w:val="center"/>
              <w:rPr>
                <w:rFonts w:ascii="Arial CYR" w:hAnsi="Arial CYR" w:cs="Arial CYR"/>
              </w:rPr>
            </w:pPr>
            <w:r>
              <w:rPr>
                <w:rFonts w:ascii="Arial CYR" w:hAnsi="Arial CYR" w:cs="Arial CYR"/>
              </w:rPr>
              <w:t> </w:t>
            </w:r>
          </w:p>
        </w:tc>
      </w:tr>
      <w:tr w:rsidR="00A929DF" w:rsidTr="00A929DF">
        <w:trPr>
          <w:trHeight w:val="255"/>
        </w:trPr>
        <w:tc>
          <w:tcPr>
            <w:tcW w:w="2410" w:type="dxa"/>
            <w:vMerge w:val="restart"/>
            <w:tcBorders>
              <w:top w:val="single" w:sz="4" w:space="0" w:color="auto"/>
              <w:left w:val="single" w:sz="4" w:space="0" w:color="auto"/>
              <w:bottom w:val="single" w:sz="4" w:space="0" w:color="000000"/>
              <w:right w:val="single" w:sz="4" w:space="0" w:color="auto"/>
            </w:tcBorders>
            <w:vAlign w:val="center"/>
            <w:hideMark/>
          </w:tcPr>
          <w:p w:rsidR="00A929DF" w:rsidRDefault="00A929DF">
            <w:pPr>
              <w:jc w:val="center"/>
              <w:rPr>
                <w:rFonts w:ascii="Arial" w:hAnsi="Arial" w:cs="Arial"/>
                <w:b/>
                <w:bCs/>
              </w:rPr>
            </w:pPr>
            <w:r>
              <w:rPr>
                <w:rFonts w:ascii="Arial" w:hAnsi="Arial" w:cs="Arial"/>
                <w:b/>
                <w:bCs/>
              </w:rPr>
              <w:t>Код бюджетной классификации Российской Федерации</w:t>
            </w:r>
          </w:p>
        </w:tc>
        <w:tc>
          <w:tcPr>
            <w:tcW w:w="5812" w:type="dxa"/>
            <w:vMerge w:val="restart"/>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bCs/>
              </w:rPr>
            </w:pPr>
            <w:r>
              <w:rPr>
                <w:rFonts w:ascii="Arial" w:hAnsi="Arial" w:cs="Arial"/>
                <w:b/>
                <w:bCs/>
              </w:rPr>
              <w:t>Наименование показателей</w:t>
            </w:r>
          </w:p>
        </w:tc>
        <w:tc>
          <w:tcPr>
            <w:tcW w:w="154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A929DF" w:rsidRDefault="00A929DF">
            <w:pPr>
              <w:jc w:val="center"/>
              <w:rPr>
                <w:rFonts w:ascii="Arial" w:hAnsi="Arial" w:cs="Arial"/>
                <w:b/>
                <w:bCs/>
              </w:rPr>
            </w:pPr>
            <w:r>
              <w:rPr>
                <w:rFonts w:ascii="Arial" w:hAnsi="Arial" w:cs="Arial"/>
                <w:b/>
                <w:bCs/>
              </w:rPr>
              <w:t>Сумма, тыс. руб.</w:t>
            </w:r>
          </w:p>
        </w:tc>
      </w:tr>
      <w:tr w:rsidR="00A929DF" w:rsidTr="00A929DF">
        <w:trPr>
          <w:trHeight w:val="25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A929DF" w:rsidRDefault="00A929DF">
            <w:pPr>
              <w:rPr>
                <w:rFonts w:ascii="Arial" w:hAnsi="Arial" w:cs="Arial"/>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929DF" w:rsidRDefault="00A929DF">
            <w:pPr>
              <w:rPr>
                <w:rFonts w:ascii="Arial" w:hAnsi="Arial" w:cs="Arial"/>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929DF" w:rsidRDefault="00A929DF">
            <w:pPr>
              <w:rPr>
                <w:rFonts w:ascii="Arial" w:hAnsi="Arial" w:cs="Arial"/>
                <w:b/>
                <w:bCs/>
              </w:rPr>
            </w:pPr>
          </w:p>
        </w:tc>
      </w:tr>
      <w:tr w:rsidR="00A929DF" w:rsidTr="00A929DF">
        <w:trPr>
          <w:trHeight w:val="25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A929DF" w:rsidRDefault="00A929DF">
            <w:pPr>
              <w:rPr>
                <w:rFonts w:ascii="Arial" w:hAnsi="Arial" w:cs="Arial"/>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929DF" w:rsidRDefault="00A929DF">
            <w:pPr>
              <w:rPr>
                <w:rFonts w:ascii="Arial" w:hAnsi="Arial" w:cs="Arial"/>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929DF" w:rsidRDefault="00A929DF">
            <w:pPr>
              <w:rPr>
                <w:rFonts w:ascii="Arial" w:hAnsi="Arial" w:cs="Arial"/>
                <w:b/>
                <w:bCs/>
              </w:rPr>
            </w:pPr>
          </w:p>
        </w:tc>
      </w:tr>
      <w:tr w:rsidR="00A929DF" w:rsidTr="00A929DF">
        <w:trPr>
          <w:trHeight w:val="230"/>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A929DF" w:rsidRDefault="00A929DF">
            <w:pPr>
              <w:rPr>
                <w:rFonts w:ascii="Arial" w:hAnsi="Arial" w:cs="Arial"/>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929DF" w:rsidRDefault="00A929DF">
            <w:pPr>
              <w:rPr>
                <w:rFonts w:ascii="Arial" w:hAnsi="Arial" w:cs="Arial"/>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929DF" w:rsidRDefault="00A929DF">
            <w:pPr>
              <w:rPr>
                <w:rFonts w:ascii="Arial" w:hAnsi="Arial" w:cs="Arial"/>
                <w:b/>
                <w:bCs/>
              </w:rPr>
            </w:pPr>
          </w:p>
        </w:tc>
      </w:tr>
      <w:tr w:rsidR="00A929DF" w:rsidTr="00A929DF">
        <w:trPr>
          <w:trHeight w:val="450"/>
        </w:trPr>
        <w:tc>
          <w:tcPr>
            <w:tcW w:w="2410" w:type="dxa"/>
            <w:tcBorders>
              <w:top w:val="nil"/>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bCs/>
              </w:rPr>
            </w:pPr>
            <w:r>
              <w:rPr>
                <w:rFonts w:ascii="Arial" w:hAnsi="Arial" w:cs="Arial"/>
                <w:b/>
                <w:bCs/>
              </w:rPr>
              <w:t>10100000000000 000</w:t>
            </w:r>
          </w:p>
        </w:tc>
        <w:tc>
          <w:tcPr>
            <w:tcW w:w="5812" w:type="dxa"/>
            <w:tcBorders>
              <w:top w:val="nil"/>
              <w:left w:val="nil"/>
              <w:bottom w:val="single" w:sz="4" w:space="0" w:color="auto"/>
              <w:right w:val="single" w:sz="4" w:space="0" w:color="auto"/>
            </w:tcBorders>
            <w:vAlign w:val="center"/>
            <w:hideMark/>
          </w:tcPr>
          <w:p w:rsidR="00A929DF" w:rsidRDefault="00A929DF">
            <w:pPr>
              <w:jc w:val="center"/>
              <w:rPr>
                <w:rFonts w:ascii="Arial" w:hAnsi="Arial" w:cs="Arial"/>
                <w:b/>
                <w:bCs/>
              </w:rPr>
            </w:pPr>
            <w:r>
              <w:rPr>
                <w:rFonts w:ascii="Arial" w:hAnsi="Arial" w:cs="Arial"/>
                <w:b/>
                <w:bCs/>
              </w:rPr>
              <w:t>Налоги на прибыль, доходы</w:t>
            </w:r>
          </w:p>
        </w:tc>
        <w:tc>
          <w:tcPr>
            <w:tcW w:w="1540" w:type="dxa"/>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b/>
                <w:bCs/>
              </w:rPr>
            </w:pPr>
            <w:r>
              <w:rPr>
                <w:rFonts w:ascii="Arial" w:hAnsi="Arial" w:cs="Arial"/>
                <w:b/>
                <w:bCs/>
              </w:rPr>
              <w:t>1150,0</w:t>
            </w:r>
          </w:p>
        </w:tc>
      </w:tr>
      <w:tr w:rsidR="00A929DF" w:rsidTr="00A929DF">
        <w:trPr>
          <w:trHeight w:val="390"/>
        </w:trPr>
        <w:tc>
          <w:tcPr>
            <w:tcW w:w="2410" w:type="dxa"/>
            <w:tcBorders>
              <w:top w:val="nil"/>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rPr>
            </w:pPr>
            <w:r>
              <w:rPr>
                <w:rFonts w:ascii="Arial" w:hAnsi="Arial" w:cs="Arial"/>
              </w:rPr>
              <w:t>10102000010000 110</w:t>
            </w:r>
          </w:p>
        </w:tc>
        <w:tc>
          <w:tcPr>
            <w:tcW w:w="5812" w:type="dxa"/>
            <w:tcBorders>
              <w:top w:val="nil"/>
              <w:left w:val="nil"/>
              <w:bottom w:val="single" w:sz="4" w:space="0" w:color="auto"/>
              <w:right w:val="single" w:sz="4" w:space="0" w:color="auto"/>
            </w:tcBorders>
            <w:vAlign w:val="center"/>
            <w:hideMark/>
          </w:tcPr>
          <w:p w:rsidR="00A929DF" w:rsidRDefault="00A929DF">
            <w:pPr>
              <w:jc w:val="center"/>
              <w:rPr>
                <w:rFonts w:ascii="Arial" w:hAnsi="Arial" w:cs="Arial"/>
              </w:rPr>
            </w:pPr>
            <w:r>
              <w:rPr>
                <w:rFonts w:ascii="Arial" w:hAnsi="Arial" w:cs="Arial"/>
              </w:rPr>
              <w:t>Налог на доходы физических лиц</w:t>
            </w:r>
          </w:p>
        </w:tc>
        <w:tc>
          <w:tcPr>
            <w:tcW w:w="1540" w:type="dxa"/>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rPr>
            </w:pPr>
            <w:r>
              <w:rPr>
                <w:rFonts w:ascii="Arial" w:hAnsi="Arial" w:cs="Arial"/>
              </w:rPr>
              <w:t>1150,0</w:t>
            </w:r>
          </w:p>
        </w:tc>
      </w:tr>
      <w:tr w:rsidR="00A929DF" w:rsidTr="00A929DF">
        <w:trPr>
          <w:trHeight w:val="750"/>
        </w:trPr>
        <w:tc>
          <w:tcPr>
            <w:tcW w:w="2410" w:type="dxa"/>
            <w:tcBorders>
              <w:top w:val="nil"/>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bCs/>
              </w:rPr>
            </w:pPr>
            <w:r>
              <w:rPr>
                <w:rFonts w:ascii="Arial" w:hAnsi="Arial" w:cs="Arial"/>
                <w:b/>
                <w:bCs/>
              </w:rPr>
              <w:t>10300000000000 000</w:t>
            </w:r>
          </w:p>
        </w:tc>
        <w:tc>
          <w:tcPr>
            <w:tcW w:w="5812" w:type="dxa"/>
            <w:tcBorders>
              <w:top w:val="nil"/>
              <w:left w:val="nil"/>
              <w:bottom w:val="single" w:sz="4" w:space="0" w:color="auto"/>
              <w:right w:val="single" w:sz="4" w:space="0" w:color="auto"/>
            </w:tcBorders>
            <w:vAlign w:val="center"/>
            <w:hideMark/>
          </w:tcPr>
          <w:p w:rsidR="00A929DF" w:rsidRDefault="00A929DF">
            <w:pPr>
              <w:jc w:val="center"/>
              <w:rPr>
                <w:rFonts w:ascii="Arial" w:hAnsi="Arial" w:cs="Arial"/>
                <w:b/>
                <w:bCs/>
              </w:rPr>
            </w:pPr>
            <w:r>
              <w:rPr>
                <w:rFonts w:ascii="Arial" w:hAnsi="Arial" w:cs="Arial"/>
                <w:b/>
                <w:bCs/>
              </w:rPr>
              <w:t>Налоги на товары (работы, услуги), реализуемые на территории Российской Федерации</w:t>
            </w:r>
          </w:p>
        </w:tc>
        <w:tc>
          <w:tcPr>
            <w:tcW w:w="1540" w:type="dxa"/>
            <w:tcBorders>
              <w:top w:val="nil"/>
              <w:left w:val="nil"/>
              <w:bottom w:val="single" w:sz="4" w:space="0" w:color="auto"/>
              <w:right w:val="single" w:sz="4" w:space="0" w:color="auto"/>
            </w:tcBorders>
            <w:shd w:val="clear" w:color="auto" w:fill="FFFFFF"/>
            <w:noWrap/>
            <w:vAlign w:val="center"/>
            <w:hideMark/>
          </w:tcPr>
          <w:p w:rsidR="00A929DF" w:rsidRDefault="00A929DF">
            <w:pPr>
              <w:jc w:val="center"/>
              <w:rPr>
                <w:rFonts w:ascii="Arial" w:hAnsi="Arial" w:cs="Arial"/>
                <w:b/>
                <w:bCs/>
              </w:rPr>
            </w:pPr>
            <w:r>
              <w:rPr>
                <w:rFonts w:ascii="Arial" w:hAnsi="Arial" w:cs="Arial"/>
                <w:b/>
                <w:bCs/>
              </w:rPr>
              <w:t>921,0</w:t>
            </w:r>
          </w:p>
        </w:tc>
      </w:tr>
      <w:tr w:rsidR="00A929DF" w:rsidTr="00A929DF">
        <w:trPr>
          <w:trHeight w:val="765"/>
        </w:trPr>
        <w:tc>
          <w:tcPr>
            <w:tcW w:w="2410" w:type="dxa"/>
            <w:tcBorders>
              <w:top w:val="nil"/>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bCs/>
              </w:rPr>
            </w:pPr>
            <w:r>
              <w:rPr>
                <w:rFonts w:ascii="Arial" w:hAnsi="Arial" w:cs="Arial"/>
                <w:b/>
                <w:bCs/>
              </w:rPr>
              <w:t>1032000010000110</w:t>
            </w:r>
          </w:p>
        </w:tc>
        <w:tc>
          <w:tcPr>
            <w:tcW w:w="5812" w:type="dxa"/>
            <w:tcBorders>
              <w:top w:val="nil"/>
              <w:left w:val="nil"/>
              <w:bottom w:val="single" w:sz="4" w:space="0" w:color="auto"/>
              <w:right w:val="single" w:sz="4" w:space="0" w:color="auto"/>
            </w:tcBorders>
            <w:vAlign w:val="center"/>
            <w:hideMark/>
          </w:tcPr>
          <w:p w:rsidR="00A929DF" w:rsidRDefault="00A929DF">
            <w:pPr>
              <w:jc w:val="center"/>
              <w:rPr>
                <w:rFonts w:ascii="Arial" w:hAnsi="Arial" w:cs="Arial"/>
                <w:b/>
                <w:bCs/>
              </w:rPr>
            </w:pPr>
            <w:r>
              <w:rPr>
                <w:rFonts w:ascii="Arial" w:hAnsi="Arial" w:cs="Arial"/>
                <w:b/>
                <w:bCs/>
              </w:rPr>
              <w:t>Акцизы по подакцизным товарам (продукции), производимым на территории Российской Федерации.</w:t>
            </w:r>
          </w:p>
        </w:tc>
        <w:tc>
          <w:tcPr>
            <w:tcW w:w="1540" w:type="dxa"/>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b/>
                <w:bCs/>
              </w:rPr>
            </w:pPr>
            <w:r>
              <w:rPr>
                <w:rFonts w:ascii="Arial" w:hAnsi="Arial" w:cs="Arial"/>
                <w:b/>
                <w:bCs/>
              </w:rPr>
              <w:t>921,0</w:t>
            </w:r>
          </w:p>
        </w:tc>
      </w:tr>
      <w:tr w:rsidR="00A929DF" w:rsidTr="00A929DF">
        <w:trPr>
          <w:trHeight w:val="780"/>
        </w:trPr>
        <w:tc>
          <w:tcPr>
            <w:tcW w:w="2410" w:type="dxa"/>
            <w:tcBorders>
              <w:top w:val="nil"/>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rPr>
            </w:pPr>
            <w:r>
              <w:rPr>
                <w:rFonts w:ascii="Arial" w:hAnsi="Arial" w:cs="Arial"/>
              </w:rPr>
              <w:t>10302230010000 110</w:t>
            </w:r>
          </w:p>
        </w:tc>
        <w:tc>
          <w:tcPr>
            <w:tcW w:w="5812" w:type="dxa"/>
            <w:tcBorders>
              <w:top w:val="nil"/>
              <w:left w:val="nil"/>
              <w:bottom w:val="single" w:sz="4" w:space="0" w:color="auto"/>
              <w:right w:val="single" w:sz="4" w:space="0" w:color="auto"/>
            </w:tcBorders>
            <w:vAlign w:val="center"/>
            <w:hideMark/>
          </w:tcPr>
          <w:p w:rsidR="00A929DF" w:rsidRDefault="00A929DF">
            <w:pPr>
              <w:rPr>
                <w:rFonts w:ascii="Arial" w:hAnsi="Arial" w:cs="Arial"/>
              </w:rPr>
            </w:pPr>
            <w:r>
              <w:rPr>
                <w:rFonts w:ascii="Arial" w:hAnsi="Arial" w:cs="Arial"/>
              </w:rPr>
              <w:t>Доходы от уплаты акцизов на дизельное топливо, зачисляемые в консолидированные бюджеты субъектов Российской Федерации</w:t>
            </w:r>
          </w:p>
        </w:tc>
        <w:tc>
          <w:tcPr>
            <w:tcW w:w="1540" w:type="dxa"/>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rPr>
            </w:pPr>
            <w:r>
              <w:rPr>
                <w:rFonts w:ascii="Arial" w:hAnsi="Arial" w:cs="Arial"/>
              </w:rPr>
              <w:t>433,0</w:t>
            </w:r>
          </w:p>
        </w:tc>
      </w:tr>
      <w:tr w:rsidR="00A929DF" w:rsidTr="00A929DF">
        <w:trPr>
          <w:trHeight w:val="1065"/>
        </w:trPr>
        <w:tc>
          <w:tcPr>
            <w:tcW w:w="2410" w:type="dxa"/>
            <w:tcBorders>
              <w:top w:val="nil"/>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rPr>
            </w:pPr>
            <w:r>
              <w:rPr>
                <w:rFonts w:ascii="Arial" w:hAnsi="Arial" w:cs="Arial"/>
              </w:rPr>
              <w:t>10302240010000 110</w:t>
            </w:r>
          </w:p>
        </w:tc>
        <w:tc>
          <w:tcPr>
            <w:tcW w:w="5812" w:type="dxa"/>
            <w:tcBorders>
              <w:top w:val="nil"/>
              <w:left w:val="nil"/>
              <w:bottom w:val="single" w:sz="4" w:space="0" w:color="auto"/>
              <w:right w:val="single" w:sz="4" w:space="0" w:color="auto"/>
            </w:tcBorders>
            <w:vAlign w:val="center"/>
            <w:hideMark/>
          </w:tcPr>
          <w:p w:rsidR="00A929DF" w:rsidRDefault="00A929DF">
            <w:pPr>
              <w:rPr>
                <w:rFonts w:ascii="Arial" w:hAnsi="Arial" w:cs="Arial"/>
              </w:rPr>
            </w:pPr>
            <w:r>
              <w:rPr>
                <w:rFonts w:ascii="Arial" w:hAnsi="Arial" w:cs="Arial"/>
              </w:rPr>
              <w:t>Доходы от уплаты акцизов на моторные масла для дизельных и (или) карбюраторных (</w:t>
            </w:r>
            <w:proofErr w:type="spellStart"/>
            <w:r>
              <w:rPr>
                <w:rFonts w:ascii="Arial" w:hAnsi="Arial" w:cs="Arial"/>
              </w:rPr>
              <w:t>инжекторных</w:t>
            </w:r>
            <w:proofErr w:type="spellEnd"/>
            <w:r>
              <w:rPr>
                <w:rFonts w:ascii="Arial" w:hAnsi="Arial" w:cs="Arial"/>
              </w:rPr>
              <w:t>) двигателей, зачисляемые в консолидированные бюджеты субъектов Российской Федерации</w:t>
            </w:r>
          </w:p>
        </w:tc>
        <w:tc>
          <w:tcPr>
            <w:tcW w:w="1540" w:type="dxa"/>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rPr>
            </w:pPr>
            <w:r>
              <w:rPr>
                <w:rFonts w:ascii="Arial" w:hAnsi="Arial" w:cs="Arial"/>
              </w:rPr>
              <w:t>3,0</w:t>
            </w:r>
          </w:p>
        </w:tc>
      </w:tr>
      <w:tr w:rsidR="00A929DF" w:rsidTr="00A929DF">
        <w:trPr>
          <w:trHeight w:val="1035"/>
        </w:trPr>
        <w:tc>
          <w:tcPr>
            <w:tcW w:w="2410" w:type="dxa"/>
            <w:tcBorders>
              <w:top w:val="nil"/>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rPr>
            </w:pPr>
            <w:r>
              <w:rPr>
                <w:rFonts w:ascii="Arial" w:hAnsi="Arial" w:cs="Arial"/>
              </w:rPr>
              <w:t>10302250010000 110</w:t>
            </w:r>
          </w:p>
        </w:tc>
        <w:tc>
          <w:tcPr>
            <w:tcW w:w="5812" w:type="dxa"/>
            <w:tcBorders>
              <w:top w:val="nil"/>
              <w:left w:val="nil"/>
              <w:bottom w:val="single" w:sz="4" w:space="0" w:color="auto"/>
              <w:right w:val="single" w:sz="4" w:space="0" w:color="auto"/>
            </w:tcBorders>
            <w:vAlign w:val="center"/>
            <w:hideMark/>
          </w:tcPr>
          <w:p w:rsidR="00A929DF" w:rsidRDefault="00A929DF">
            <w:pPr>
              <w:rPr>
                <w:rFonts w:ascii="Arial" w:hAnsi="Arial" w:cs="Arial"/>
              </w:rPr>
            </w:pPr>
            <w:r>
              <w:rPr>
                <w:rFonts w:ascii="Arial" w:hAnsi="Arial" w:cs="Arial"/>
              </w:rPr>
              <w:t>Доходы от уплаты акцизов на автомобильный бензин, производимый на территории Российской Федерации, зачисляемые в консолидированные бюджеты субъектов Российской Федерации</w:t>
            </w:r>
          </w:p>
        </w:tc>
        <w:tc>
          <w:tcPr>
            <w:tcW w:w="1540" w:type="dxa"/>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rPr>
            </w:pPr>
            <w:r>
              <w:rPr>
                <w:rFonts w:ascii="Arial" w:hAnsi="Arial" w:cs="Arial"/>
              </w:rPr>
              <w:t>563,0</w:t>
            </w:r>
          </w:p>
        </w:tc>
      </w:tr>
      <w:tr w:rsidR="00A929DF" w:rsidTr="00A929DF">
        <w:trPr>
          <w:trHeight w:val="960"/>
        </w:trPr>
        <w:tc>
          <w:tcPr>
            <w:tcW w:w="2410" w:type="dxa"/>
            <w:tcBorders>
              <w:top w:val="nil"/>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rPr>
            </w:pPr>
            <w:r>
              <w:rPr>
                <w:rFonts w:ascii="Arial" w:hAnsi="Arial" w:cs="Arial"/>
              </w:rPr>
              <w:t>10302260010000 110</w:t>
            </w:r>
          </w:p>
        </w:tc>
        <w:tc>
          <w:tcPr>
            <w:tcW w:w="5812" w:type="dxa"/>
            <w:tcBorders>
              <w:top w:val="nil"/>
              <w:left w:val="nil"/>
              <w:bottom w:val="single" w:sz="4" w:space="0" w:color="auto"/>
              <w:right w:val="single" w:sz="4" w:space="0" w:color="auto"/>
            </w:tcBorders>
            <w:vAlign w:val="center"/>
            <w:hideMark/>
          </w:tcPr>
          <w:p w:rsidR="00A929DF" w:rsidRDefault="00A929DF">
            <w:pPr>
              <w:rPr>
                <w:rFonts w:ascii="Arial" w:hAnsi="Arial" w:cs="Arial"/>
              </w:rPr>
            </w:pPr>
            <w:r>
              <w:rPr>
                <w:rFonts w:ascii="Arial" w:hAnsi="Arial" w:cs="Arial"/>
              </w:rPr>
              <w:t>Доходы от уплаты акцизов на прямогонный бензин, производимый на территории Российской Федерации, зачисляемые в консолидированные бюджеты субъектов Российской Федерации</w:t>
            </w:r>
          </w:p>
        </w:tc>
        <w:tc>
          <w:tcPr>
            <w:tcW w:w="1540" w:type="dxa"/>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rPr>
            </w:pPr>
            <w:r>
              <w:rPr>
                <w:rFonts w:ascii="Arial" w:hAnsi="Arial" w:cs="Arial"/>
              </w:rPr>
              <w:t>-78,0</w:t>
            </w:r>
          </w:p>
        </w:tc>
      </w:tr>
      <w:tr w:rsidR="00A929DF" w:rsidTr="00A929DF">
        <w:trPr>
          <w:trHeight w:val="345"/>
        </w:trPr>
        <w:tc>
          <w:tcPr>
            <w:tcW w:w="2410" w:type="dxa"/>
            <w:tcBorders>
              <w:top w:val="nil"/>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bCs/>
              </w:rPr>
            </w:pPr>
            <w:r>
              <w:rPr>
                <w:rFonts w:ascii="Arial" w:hAnsi="Arial" w:cs="Arial"/>
                <w:b/>
                <w:bCs/>
              </w:rPr>
              <w:t>10600000000000 000</w:t>
            </w:r>
          </w:p>
        </w:tc>
        <w:tc>
          <w:tcPr>
            <w:tcW w:w="5812" w:type="dxa"/>
            <w:tcBorders>
              <w:top w:val="nil"/>
              <w:left w:val="nil"/>
              <w:bottom w:val="single" w:sz="4" w:space="0" w:color="auto"/>
              <w:right w:val="single" w:sz="4" w:space="0" w:color="auto"/>
            </w:tcBorders>
            <w:vAlign w:val="center"/>
            <w:hideMark/>
          </w:tcPr>
          <w:p w:rsidR="00A929DF" w:rsidRDefault="00A929DF">
            <w:pPr>
              <w:jc w:val="center"/>
              <w:rPr>
                <w:rFonts w:ascii="Arial" w:hAnsi="Arial" w:cs="Arial"/>
                <w:b/>
                <w:bCs/>
              </w:rPr>
            </w:pPr>
            <w:r>
              <w:rPr>
                <w:rFonts w:ascii="Arial" w:hAnsi="Arial" w:cs="Arial"/>
                <w:b/>
                <w:bCs/>
              </w:rPr>
              <w:t>Налоги на имущество</w:t>
            </w:r>
          </w:p>
        </w:tc>
        <w:tc>
          <w:tcPr>
            <w:tcW w:w="1540" w:type="dxa"/>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b/>
                <w:bCs/>
              </w:rPr>
            </w:pPr>
            <w:r>
              <w:rPr>
                <w:rFonts w:ascii="Arial" w:hAnsi="Arial" w:cs="Arial"/>
                <w:b/>
                <w:bCs/>
              </w:rPr>
              <w:t>105,9</w:t>
            </w:r>
          </w:p>
        </w:tc>
      </w:tr>
      <w:tr w:rsidR="00A929DF" w:rsidTr="00A929DF">
        <w:trPr>
          <w:trHeight w:val="870"/>
        </w:trPr>
        <w:tc>
          <w:tcPr>
            <w:tcW w:w="2410" w:type="dxa"/>
            <w:tcBorders>
              <w:top w:val="nil"/>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rPr>
            </w:pPr>
            <w:r>
              <w:rPr>
                <w:rFonts w:ascii="Arial" w:hAnsi="Arial" w:cs="Arial"/>
              </w:rPr>
              <w:t>10601030100000 110</w:t>
            </w:r>
          </w:p>
        </w:tc>
        <w:tc>
          <w:tcPr>
            <w:tcW w:w="5812" w:type="dxa"/>
            <w:tcBorders>
              <w:top w:val="nil"/>
              <w:left w:val="nil"/>
              <w:bottom w:val="single" w:sz="4" w:space="0" w:color="auto"/>
              <w:right w:val="single" w:sz="4" w:space="0" w:color="auto"/>
            </w:tcBorders>
            <w:vAlign w:val="center"/>
            <w:hideMark/>
          </w:tcPr>
          <w:p w:rsidR="00A929DF" w:rsidRDefault="00A929DF">
            <w:pPr>
              <w:rPr>
                <w:rFonts w:ascii="Arial" w:hAnsi="Arial" w:cs="Arial"/>
              </w:rPr>
            </w:pPr>
            <w:r>
              <w:rPr>
                <w:rFonts w:ascii="Arial" w:hAnsi="Arial" w:cs="Arial"/>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540" w:type="dxa"/>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rPr>
            </w:pPr>
            <w:r>
              <w:rPr>
                <w:rFonts w:ascii="Arial" w:hAnsi="Arial" w:cs="Arial"/>
              </w:rPr>
              <w:t>46,5</w:t>
            </w:r>
          </w:p>
        </w:tc>
      </w:tr>
      <w:tr w:rsidR="00A929DF" w:rsidTr="00A929DF">
        <w:trPr>
          <w:trHeight w:val="439"/>
        </w:trPr>
        <w:tc>
          <w:tcPr>
            <w:tcW w:w="2410" w:type="dxa"/>
            <w:tcBorders>
              <w:top w:val="nil"/>
              <w:left w:val="single" w:sz="4" w:space="0" w:color="auto"/>
              <w:bottom w:val="single" w:sz="4" w:space="0" w:color="auto"/>
              <w:right w:val="single" w:sz="4" w:space="0" w:color="auto"/>
            </w:tcBorders>
            <w:shd w:val="clear" w:color="auto" w:fill="FFFFFF"/>
            <w:noWrap/>
            <w:vAlign w:val="center"/>
            <w:hideMark/>
          </w:tcPr>
          <w:p w:rsidR="00A929DF" w:rsidRDefault="00A929DF">
            <w:pPr>
              <w:jc w:val="center"/>
              <w:rPr>
                <w:rFonts w:ascii="Arial" w:hAnsi="Arial" w:cs="Arial"/>
              </w:rPr>
            </w:pPr>
            <w:r>
              <w:rPr>
                <w:rFonts w:ascii="Arial" w:hAnsi="Arial" w:cs="Arial"/>
              </w:rPr>
              <w:t xml:space="preserve"> 10606033100000 110</w:t>
            </w:r>
          </w:p>
        </w:tc>
        <w:tc>
          <w:tcPr>
            <w:tcW w:w="5812" w:type="dxa"/>
            <w:tcBorders>
              <w:top w:val="nil"/>
              <w:left w:val="nil"/>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 xml:space="preserve">Земельный налог с организаций, обладающих земельным участком, </w:t>
            </w:r>
            <w:proofErr w:type="gramStart"/>
            <w:r>
              <w:rPr>
                <w:rFonts w:ascii="Arial" w:hAnsi="Arial" w:cs="Arial"/>
              </w:rPr>
              <w:t>расположенном</w:t>
            </w:r>
            <w:proofErr w:type="gramEnd"/>
            <w:r>
              <w:rPr>
                <w:rFonts w:ascii="Arial" w:hAnsi="Arial" w:cs="Arial"/>
              </w:rPr>
              <w:t xml:space="preserve"> в границах сельских поселений</w:t>
            </w:r>
          </w:p>
        </w:tc>
        <w:tc>
          <w:tcPr>
            <w:tcW w:w="1540" w:type="dxa"/>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rPr>
            </w:pPr>
            <w:r>
              <w:rPr>
                <w:rFonts w:ascii="Arial" w:hAnsi="Arial" w:cs="Arial"/>
              </w:rPr>
              <w:t>0,0</w:t>
            </w:r>
          </w:p>
        </w:tc>
      </w:tr>
      <w:tr w:rsidR="00A929DF" w:rsidTr="00A929DF">
        <w:trPr>
          <w:trHeight w:val="795"/>
        </w:trPr>
        <w:tc>
          <w:tcPr>
            <w:tcW w:w="2410" w:type="dxa"/>
            <w:tcBorders>
              <w:top w:val="nil"/>
              <w:left w:val="single" w:sz="4" w:space="0" w:color="auto"/>
              <w:bottom w:val="single" w:sz="4" w:space="0" w:color="auto"/>
              <w:right w:val="single" w:sz="4" w:space="0" w:color="auto"/>
            </w:tcBorders>
            <w:shd w:val="clear" w:color="auto" w:fill="FFFFFF"/>
            <w:noWrap/>
            <w:vAlign w:val="center"/>
            <w:hideMark/>
          </w:tcPr>
          <w:p w:rsidR="00A929DF" w:rsidRDefault="00A929DF">
            <w:pPr>
              <w:jc w:val="center"/>
              <w:rPr>
                <w:rFonts w:ascii="Arial" w:hAnsi="Arial" w:cs="Arial"/>
              </w:rPr>
            </w:pPr>
            <w:r>
              <w:rPr>
                <w:rFonts w:ascii="Arial" w:hAnsi="Arial" w:cs="Arial"/>
              </w:rPr>
              <w:t>10606043100000 110</w:t>
            </w:r>
          </w:p>
        </w:tc>
        <w:tc>
          <w:tcPr>
            <w:tcW w:w="5812" w:type="dxa"/>
            <w:tcBorders>
              <w:top w:val="nil"/>
              <w:left w:val="nil"/>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 xml:space="preserve">Земельный налог с физических лиц, обладающих земельным участком, расположенным в границах сельских поселений </w:t>
            </w:r>
          </w:p>
        </w:tc>
        <w:tc>
          <w:tcPr>
            <w:tcW w:w="1540" w:type="dxa"/>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rPr>
            </w:pPr>
            <w:r>
              <w:rPr>
                <w:rFonts w:ascii="Arial" w:hAnsi="Arial" w:cs="Arial"/>
              </w:rPr>
              <w:t>59,4</w:t>
            </w:r>
          </w:p>
        </w:tc>
      </w:tr>
      <w:tr w:rsidR="00A929DF" w:rsidTr="00A929DF">
        <w:trPr>
          <w:trHeight w:val="390"/>
        </w:trPr>
        <w:tc>
          <w:tcPr>
            <w:tcW w:w="2410" w:type="dxa"/>
            <w:tcBorders>
              <w:top w:val="nil"/>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bCs/>
              </w:rPr>
            </w:pPr>
            <w:r>
              <w:rPr>
                <w:rFonts w:ascii="Arial" w:hAnsi="Arial" w:cs="Arial"/>
                <w:b/>
                <w:bCs/>
              </w:rPr>
              <w:t>10800000000000 000</w:t>
            </w:r>
          </w:p>
        </w:tc>
        <w:tc>
          <w:tcPr>
            <w:tcW w:w="5812" w:type="dxa"/>
            <w:tcBorders>
              <w:top w:val="nil"/>
              <w:left w:val="nil"/>
              <w:bottom w:val="single" w:sz="4" w:space="0" w:color="auto"/>
              <w:right w:val="single" w:sz="4" w:space="0" w:color="auto"/>
            </w:tcBorders>
            <w:vAlign w:val="center"/>
            <w:hideMark/>
          </w:tcPr>
          <w:p w:rsidR="00A929DF" w:rsidRDefault="00A929DF">
            <w:pPr>
              <w:rPr>
                <w:rFonts w:ascii="Arial" w:hAnsi="Arial" w:cs="Arial"/>
                <w:b/>
                <w:bCs/>
              </w:rPr>
            </w:pPr>
            <w:r>
              <w:rPr>
                <w:rFonts w:ascii="Arial" w:hAnsi="Arial" w:cs="Arial"/>
                <w:b/>
                <w:bCs/>
              </w:rPr>
              <w:t>Государственная пошлина</w:t>
            </w:r>
          </w:p>
        </w:tc>
        <w:tc>
          <w:tcPr>
            <w:tcW w:w="1540" w:type="dxa"/>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b/>
                <w:bCs/>
              </w:rPr>
            </w:pPr>
            <w:r>
              <w:rPr>
                <w:rFonts w:ascii="Arial" w:hAnsi="Arial" w:cs="Arial"/>
                <w:b/>
                <w:bCs/>
              </w:rPr>
              <w:t>33,0</w:t>
            </w:r>
          </w:p>
        </w:tc>
      </w:tr>
      <w:tr w:rsidR="00A929DF" w:rsidTr="00A929DF">
        <w:trPr>
          <w:trHeight w:val="1365"/>
        </w:trPr>
        <w:tc>
          <w:tcPr>
            <w:tcW w:w="2410" w:type="dxa"/>
            <w:tcBorders>
              <w:top w:val="nil"/>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rPr>
            </w:pPr>
            <w:r>
              <w:rPr>
                <w:rFonts w:ascii="Arial" w:hAnsi="Arial" w:cs="Arial"/>
              </w:rPr>
              <w:t>10804020010000 110</w:t>
            </w:r>
          </w:p>
        </w:tc>
        <w:tc>
          <w:tcPr>
            <w:tcW w:w="5812" w:type="dxa"/>
            <w:tcBorders>
              <w:top w:val="nil"/>
              <w:left w:val="nil"/>
              <w:bottom w:val="single" w:sz="4" w:space="0" w:color="auto"/>
              <w:right w:val="single" w:sz="4" w:space="0" w:color="auto"/>
            </w:tcBorders>
            <w:vAlign w:val="center"/>
            <w:hideMark/>
          </w:tcPr>
          <w:p w:rsidR="00A929DF" w:rsidRDefault="00A929DF">
            <w:pPr>
              <w:rPr>
                <w:rFonts w:ascii="Arial" w:hAnsi="Arial" w:cs="Arial"/>
              </w:rPr>
            </w:pPr>
            <w:r>
              <w:rPr>
                <w:rFonts w:ascii="Arial" w:hAnsi="Arial" w:cs="Arial"/>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РФ на совершение нотариальных действий</w:t>
            </w:r>
          </w:p>
        </w:tc>
        <w:tc>
          <w:tcPr>
            <w:tcW w:w="1540" w:type="dxa"/>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rPr>
            </w:pPr>
            <w:r>
              <w:rPr>
                <w:rFonts w:ascii="Arial" w:hAnsi="Arial" w:cs="Arial"/>
              </w:rPr>
              <w:t>33,0</w:t>
            </w:r>
          </w:p>
        </w:tc>
      </w:tr>
      <w:tr w:rsidR="00A929DF" w:rsidTr="00A929DF">
        <w:trPr>
          <w:trHeight w:val="780"/>
        </w:trPr>
        <w:tc>
          <w:tcPr>
            <w:tcW w:w="2410" w:type="dxa"/>
            <w:tcBorders>
              <w:top w:val="nil"/>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bCs/>
              </w:rPr>
            </w:pPr>
            <w:r>
              <w:rPr>
                <w:rFonts w:ascii="Arial" w:hAnsi="Arial" w:cs="Arial"/>
                <w:b/>
                <w:bCs/>
              </w:rPr>
              <w:lastRenderedPageBreak/>
              <w:t>11100000000000 000</w:t>
            </w:r>
          </w:p>
        </w:tc>
        <w:tc>
          <w:tcPr>
            <w:tcW w:w="5812" w:type="dxa"/>
            <w:tcBorders>
              <w:top w:val="nil"/>
              <w:left w:val="nil"/>
              <w:bottom w:val="single" w:sz="4" w:space="0" w:color="auto"/>
              <w:right w:val="single" w:sz="4" w:space="0" w:color="auto"/>
            </w:tcBorders>
            <w:vAlign w:val="center"/>
            <w:hideMark/>
          </w:tcPr>
          <w:p w:rsidR="00A929DF" w:rsidRDefault="00A929DF">
            <w:pPr>
              <w:rPr>
                <w:rFonts w:ascii="Arial" w:hAnsi="Arial" w:cs="Arial"/>
                <w:b/>
                <w:bCs/>
              </w:rPr>
            </w:pPr>
            <w:r>
              <w:rPr>
                <w:rFonts w:ascii="Arial" w:hAnsi="Arial" w:cs="Arial"/>
                <w:b/>
                <w:bCs/>
              </w:rPr>
              <w:t>Доходы от использования имущества, находящегося в государственной и муниципальной собственности</w:t>
            </w:r>
          </w:p>
        </w:tc>
        <w:tc>
          <w:tcPr>
            <w:tcW w:w="1540" w:type="dxa"/>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b/>
                <w:bCs/>
              </w:rPr>
            </w:pPr>
            <w:r>
              <w:rPr>
                <w:rFonts w:ascii="Arial" w:hAnsi="Arial" w:cs="Arial"/>
                <w:b/>
                <w:bCs/>
              </w:rPr>
              <w:t>477,2</w:t>
            </w:r>
          </w:p>
        </w:tc>
      </w:tr>
      <w:tr w:rsidR="00A929DF" w:rsidTr="00A929DF">
        <w:trPr>
          <w:trHeight w:val="1275"/>
        </w:trPr>
        <w:tc>
          <w:tcPr>
            <w:tcW w:w="2410" w:type="dxa"/>
            <w:tcBorders>
              <w:top w:val="nil"/>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rPr>
            </w:pPr>
            <w:r>
              <w:rPr>
                <w:rFonts w:ascii="Arial" w:hAnsi="Arial" w:cs="Arial"/>
              </w:rPr>
              <w:t>11105035100000 120</w:t>
            </w:r>
          </w:p>
        </w:tc>
        <w:tc>
          <w:tcPr>
            <w:tcW w:w="5812" w:type="dxa"/>
            <w:tcBorders>
              <w:top w:val="nil"/>
              <w:left w:val="nil"/>
              <w:bottom w:val="single" w:sz="4" w:space="0" w:color="auto"/>
              <w:right w:val="single" w:sz="4" w:space="0" w:color="auto"/>
            </w:tcBorders>
            <w:hideMark/>
          </w:tcPr>
          <w:p w:rsidR="00A929DF" w:rsidRDefault="00A929DF">
            <w:pPr>
              <w:rPr>
                <w:rFonts w:ascii="Arial" w:hAnsi="Arial" w:cs="Arial"/>
              </w:rPr>
            </w:pPr>
            <w:r>
              <w:rPr>
                <w:rFonts w:ascii="Arial" w:hAnsi="Arial" w:cs="Arial"/>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1540" w:type="dxa"/>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rPr>
            </w:pPr>
            <w:r>
              <w:rPr>
                <w:rFonts w:ascii="Arial" w:hAnsi="Arial" w:cs="Arial"/>
              </w:rPr>
              <w:t>77,2</w:t>
            </w:r>
          </w:p>
        </w:tc>
      </w:tr>
      <w:tr w:rsidR="00A929DF" w:rsidTr="00A929DF">
        <w:trPr>
          <w:trHeight w:val="1275"/>
        </w:trPr>
        <w:tc>
          <w:tcPr>
            <w:tcW w:w="2410" w:type="dxa"/>
            <w:tcBorders>
              <w:top w:val="nil"/>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rPr>
            </w:pPr>
            <w:r>
              <w:rPr>
                <w:rFonts w:ascii="Arial" w:hAnsi="Arial" w:cs="Arial"/>
              </w:rPr>
              <w:t>11109045100000 120</w:t>
            </w:r>
          </w:p>
        </w:tc>
        <w:tc>
          <w:tcPr>
            <w:tcW w:w="5812" w:type="dxa"/>
            <w:tcBorders>
              <w:top w:val="nil"/>
              <w:left w:val="nil"/>
              <w:bottom w:val="single" w:sz="4" w:space="0" w:color="auto"/>
              <w:right w:val="single" w:sz="4" w:space="0" w:color="auto"/>
            </w:tcBorders>
            <w:hideMark/>
          </w:tcPr>
          <w:p w:rsidR="00A929DF" w:rsidRDefault="00A929DF">
            <w:pPr>
              <w:rPr>
                <w:rFonts w:ascii="Arial" w:hAnsi="Arial" w:cs="Arial"/>
              </w:rPr>
            </w:pPr>
            <w:r>
              <w:rPr>
                <w:rFonts w:ascii="Arial" w:hAnsi="Arial" w:cs="Arial"/>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540" w:type="dxa"/>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rPr>
            </w:pPr>
            <w:r>
              <w:rPr>
                <w:rFonts w:ascii="Arial" w:hAnsi="Arial" w:cs="Arial"/>
              </w:rPr>
              <w:t>400,0</w:t>
            </w:r>
          </w:p>
        </w:tc>
      </w:tr>
      <w:tr w:rsidR="00A929DF" w:rsidTr="00A929DF">
        <w:trPr>
          <w:trHeight w:val="435"/>
        </w:trPr>
        <w:tc>
          <w:tcPr>
            <w:tcW w:w="2410" w:type="dxa"/>
            <w:tcBorders>
              <w:top w:val="nil"/>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bCs/>
              </w:rPr>
            </w:pPr>
            <w:r>
              <w:rPr>
                <w:rFonts w:ascii="Arial" w:hAnsi="Arial" w:cs="Arial"/>
                <w:b/>
                <w:bCs/>
              </w:rPr>
              <w:t>11600000000000000</w:t>
            </w:r>
          </w:p>
        </w:tc>
        <w:tc>
          <w:tcPr>
            <w:tcW w:w="5812" w:type="dxa"/>
            <w:tcBorders>
              <w:top w:val="nil"/>
              <w:left w:val="nil"/>
              <w:bottom w:val="single" w:sz="4" w:space="0" w:color="auto"/>
              <w:right w:val="single" w:sz="4" w:space="0" w:color="auto"/>
            </w:tcBorders>
            <w:hideMark/>
          </w:tcPr>
          <w:p w:rsidR="00A929DF" w:rsidRDefault="00A929DF">
            <w:pPr>
              <w:rPr>
                <w:rFonts w:ascii="Arial" w:hAnsi="Arial" w:cs="Arial"/>
                <w:b/>
                <w:bCs/>
              </w:rPr>
            </w:pPr>
            <w:r>
              <w:rPr>
                <w:rFonts w:ascii="Arial" w:hAnsi="Arial" w:cs="Arial"/>
                <w:b/>
                <w:bCs/>
              </w:rPr>
              <w:t>Штрафы, санкции, возмещение ущерба</w:t>
            </w:r>
          </w:p>
        </w:tc>
        <w:tc>
          <w:tcPr>
            <w:tcW w:w="1540" w:type="dxa"/>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b/>
                <w:bCs/>
              </w:rPr>
            </w:pPr>
            <w:r>
              <w:rPr>
                <w:rFonts w:ascii="Arial" w:hAnsi="Arial" w:cs="Arial"/>
                <w:b/>
                <w:bCs/>
              </w:rPr>
              <w:t>12,0</w:t>
            </w:r>
          </w:p>
        </w:tc>
      </w:tr>
      <w:tr w:rsidR="00A929DF" w:rsidTr="00A929DF">
        <w:trPr>
          <w:trHeight w:val="300"/>
        </w:trPr>
        <w:tc>
          <w:tcPr>
            <w:tcW w:w="2410" w:type="dxa"/>
            <w:tcBorders>
              <w:top w:val="nil"/>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rPr>
            </w:pPr>
            <w:r>
              <w:rPr>
                <w:rFonts w:ascii="Arial" w:hAnsi="Arial" w:cs="Arial"/>
              </w:rPr>
              <w:t>11600000000000000</w:t>
            </w:r>
          </w:p>
        </w:tc>
        <w:tc>
          <w:tcPr>
            <w:tcW w:w="5812" w:type="dxa"/>
            <w:tcBorders>
              <w:top w:val="nil"/>
              <w:left w:val="nil"/>
              <w:bottom w:val="single" w:sz="4" w:space="0" w:color="auto"/>
              <w:right w:val="single" w:sz="4" w:space="0" w:color="auto"/>
            </w:tcBorders>
            <w:hideMark/>
          </w:tcPr>
          <w:p w:rsidR="00A929DF" w:rsidRDefault="00A929DF">
            <w:pPr>
              <w:rPr>
                <w:rFonts w:ascii="Arial" w:hAnsi="Arial" w:cs="Arial"/>
              </w:rPr>
            </w:pPr>
            <w:r>
              <w:rPr>
                <w:rFonts w:ascii="Arial" w:hAnsi="Arial" w:cs="Arial"/>
              </w:rPr>
              <w:t>Штрафы, санкции, возмещение ущерба</w:t>
            </w:r>
          </w:p>
        </w:tc>
        <w:tc>
          <w:tcPr>
            <w:tcW w:w="1540" w:type="dxa"/>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rPr>
            </w:pPr>
            <w:r>
              <w:rPr>
                <w:rFonts w:ascii="Arial" w:hAnsi="Arial" w:cs="Arial"/>
              </w:rPr>
              <w:t>12,0</w:t>
            </w:r>
          </w:p>
        </w:tc>
      </w:tr>
      <w:tr w:rsidR="00A929DF" w:rsidTr="00A929DF">
        <w:trPr>
          <w:trHeight w:val="480"/>
        </w:trPr>
        <w:tc>
          <w:tcPr>
            <w:tcW w:w="2410" w:type="dxa"/>
            <w:tcBorders>
              <w:top w:val="nil"/>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bCs/>
              </w:rPr>
            </w:pPr>
            <w:r>
              <w:rPr>
                <w:rFonts w:ascii="Arial" w:hAnsi="Arial" w:cs="Arial"/>
                <w:b/>
                <w:bCs/>
              </w:rPr>
              <w:t> </w:t>
            </w:r>
          </w:p>
        </w:tc>
        <w:tc>
          <w:tcPr>
            <w:tcW w:w="5812" w:type="dxa"/>
            <w:tcBorders>
              <w:top w:val="nil"/>
              <w:left w:val="nil"/>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Итого налоговых и неналоговых доходов</w:t>
            </w:r>
          </w:p>
        </w:tc>
        <w:tc>
          <w:tcPr>
            <w:tcW w:w="1540" w:type="dxa"/>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b/>
                <w:bCs/>
              </w:rPr>
            </w:pPr>
            <w:r>
              <w:rPr>
                <w:rFonts w:ascii="Arial" w:hAnsi="Arial" w:cs="Arial"/>
                <w:b/>
                <w:bCs/>
              </w:rPr>
              <w:t>2699,1</w:t>
            </w:r>
          </w:p>
        </w:tc>
      </w:tr>
      <w:tr w:rsidR="00A929DF" w:rsidTr="00A929DF">
        <w:trPr>
          <w:trHeight w:val="720"/>
        </w:trPr>
        <w:tc>
          <w:tcPr>
            <w:tcW w:w="2410" w:type="dxa"/>
            <w:tcBorders>
              <w:top w:val="nil"/>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bCs/>
              </w:rPr>
            </w:pPr>
            <w:r>
              <w:rPr>
                <w:rFonts w:ascii="Arial" w:hAnsi="Arial" w:cs="Arial"/>
                <w:b/>
                <w:bCs/>
              </w:rPr>
              <w:t>20200000000000 000</w:t>
            </w:r>
          </w:p>
        </w:tc>
        <w:tc>
          <w:tcPr>
            <w:tcW w:w="5812" w:type="dxa"/>
            <w:tcBorders>
              <w:top w:val="nil"/>
              <w:left w:val="nil"/>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 xml:space="preserve">Безвозмездные поступления от других бюджетов бюджетной системы Российской Федерации </w:t>
            </w:r>
          </w:p>
        </w:tc>
        <w:tc>
          <w:tcPr>
            <w:tcW w:w="1540" w:type="dxa"/>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b/>
                <w:bCs/>
              </w:rPr>
            </w:pPr>
            <w:r>
              <w:rPr>
                <w:rFonts w:ascii="Arial" w:hAnsi="Arial" w:cs="Arial"/>
                <w:b/>
                <w:bCs/>
              </w:rPr>
              <w:t>47506,6</w:t>
            </w:r>
          </w:p>
        </w:tc>
      </w:tr>
      <w:tr w:rsidR="00A929DF" w:rsidTr="00A929DF">
        <w:trPr>
          <w:trHeight w:val="570"/>
        </w:trPr>
        <w:tc>
          <w:tcPr>
            <w:tcW w:w="2410" w:type="dxa"/>
            <w:tcBorders>
              <w:top w:val="nil"/>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bCs/>
              </w:rPr>
            </w:pPr>
            <w:r>
              <w:rPr>
                <w:rFonts w:ascii="Arial" w:hAnsi="Arial" w:cs="Arial"/>
                <w:b/>
                <w:bCs/>
              </w:rPr>
              <w:t>20215001100000 151</w:t>
            </w:r>
          </w:p>
        </w:tc>
        <w:tc>
          <w:tcPr>
            <w:tcW w:w="5812" w:type="dxa"/>
            <w:tcBorders>
              <w:top w:val="nil"/>
              <w:left w:val="nil"/>
              <w:bottom w:val="single" w:sz="4" w:space="0" w:color="auto"/>
              <w:right w:val="single" w:sz="4" w:space="0" w:color="auto"/>
            </w:tcBorders>
            <w:vAlign w:val="center"/>
            <w:hideMark/>
          </w:tcPr>
          <w:p w:rsidR="00A929DF" w:rsidRDefault="00A929DF">
            <w:pPr>
              <w:rPr>
                <w:rFonts w:ascii="Arial" w:hAnsi="Arial" w:cs="Arial"/>
                <w:b/>
                <w:bCs/>
              </w:rPr>
            </w:pPr>
            <w:r>
              <w:rPr>
                <w:rFonts w:ascii="Arial" w:hAnsi="Arial" w:cs="Arial"/>
                <w:b/>
                <w:bCs/>
              </w:rPr>
              <w:t>Дотации бюджетам сельских поселений на выравнивание бюджетной обеспеченности</w:t>
            </w:r>
          </w:p>
        </w:tc>
        <w:tc>
          <w:tcPr>
            <w:tcW w:w="1540" w:type="dxa"/>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b/>
                <w:bCs/>
              </w:rPr>
            </w:pPr>
            <w:r>
              <w:rPr>
                <w:rFonts w:ascii="Arial" w:hAnsi="Arial" w:cs="Arial"/>
                <w:b/>
                <w:bCs/>
              </w:rPr>
              <w:t>5547,8</w:t>
            </w:r>
          </w:p>
        </w:tc>
      </w:tr>
      <w:tr w:rsidR="00A929DF" w:rsidTr="00A929DF">
        <w:trPr>
          <w:trHeight w:val="680"/>
        </w:trPr>
        <w:tc>
          <w:tcPr>
            <w:tcW w:w="2410" w:type="dxa"/>
            <w:tcBorders>
              <w:top w:val="nil"/>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rPr>
            </w:pPr>
            <w:r>
              <w:rPr>
                <w:rFonts w:ascii="Arial" w:hAnsi="Arial" w:cs="Arial"/>
              </w:rPr>
              <w:t xml:space="preserve"> 20215001100000 151</w:t>
            </w:r>
          </w:p>
        </w:tc>
        <w:tc>
          <w:tcPr>
            <w:tcW w:w="5812" w:type="dxa"/>
            <w:tcBorders>
              <w:top w:val="nil"/>
              <w:left w:val="nil"/>
              <w:bottom w:val="single" w:sz="4" w:space="0" w:color="auto"/>
              <w:right w:val="single" w:sz="4" w:space="0" w:color="auto"/>
            </w:tcBorders>
            <w:vAlign w:val="center"/>
            <w:hideMark/>
          </w:tcPr>
          <w:p w:rsidR="00A929DF" w:rsidRDefault="00A929DF">
            <w:pPr>
              <w:rPr>
                <w:rFonts w:ascii="Arial" w:hAnsi="Arial" w:cs="Arial"/>
              </w:rPr>
            </w:pPr>
            <w:r>
              <w:rPr>
                <w:rFonts w:ascii="Arial" w:hAnsi="Arial" w:cs="Arial"/>
              </w:rPr>
              <w:t xml:space="preserve">Дотации на выравнивание бюджетной обеспеченности поселений из РФФПП за счет субвенции на осуществление отдельных </w:t>
            </w:r>
            <w:proofErr w:type="spellStart"/>
            <w:r>
              <w:rPr>
                <w:rFonts w:ascii="Arial" w:hAnsi="Arial" w:cs="Arial"/>
              </w:rPr>
              <w:t>госполномочий</w:t>
            </w:r>
            <w:proofErr w:type="spellEnd"/>
            <w:r>
              <w:rPr>
                <w:rFonts w:ascii="Arial" w:hAnsi="Arial" w:cs="Arial"/>
              </w:rPr>
              <w:t xml:space="preserve"> по расчету и предоставлению дотаций поселениям Томской области</w:t>
            </w:r>
          </w:p>
        </w:tc>
        <w:tc>
          <w:tcPr>
            <w:tcW w:w="1540" w:type="dxa"/>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rPr>
            </w:pPr>
            <w:r>
              <w:rPr>
                <w:rFonts w:ascii="Arial" w:hAnsi="Arial" w:cs="Arial"/>
              </w:rPr>
              <w:t>0,0</w:t>
            </w:r>
          </w:p>
        </w:tc>
      </w:tr>
      <w:tr w:rsidR="00A929DF" w:rsidTr="00A929DF">
        <w:trPr>
          <w:trHeight w:val="595"/>
        </w:trPr>
        <w:tc>
          <w:tcPr>
            <w:tcW w:w="2410" w:type="dxa"/>
            <w:tcBorders>
              <w:top w:val="nil"/>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rPr>
            </w:pPr>
            <w:r>
              <w:rPr>
                <w:rFonts w:ascii="Arial" w:hAnsi="Arial" w:cs="Arial"/>
              </w:rPr>
              <w:t xml:space="preserve"> 20215001100000 151</w:t>
            </w:r>
          </w:p>
        </w:tc>
        <w:tc>
          <w:tcPr>
            <w:tcW w:w="5812" w:type="dxa"/>
            <w:tcBorders>
              <w:top w:val="nil"/>
              <w:left w:val="nil"/>
              <w:bottom w:val="single" w:sz="4" w:space="0" w:color="auto"/>
              <w:right w:val="single" w:sz="4" w:space="0" w:color="auto"/>
            </w:tcBorders>
            <w:vAlign w:val="center"/>
            <w:hideMark/>
          </w:tcPr>
          <w:p w:rsidR="00A929DF" w:rsidRDefault="00A929DF">
            <w:pPr>
              <w:rPr>
                <w:rFonts w:ascii="Arial" w:hAnsi="Arial" w:cs="Arial"/>
              </w:rPr>
            </w:pPr>
            <w:r>
              <w:rPr>
                <w:rFonts w:ascii="Arial" w:hAnsi="Arial" w:cs="Arial"/>
              </w:rPr>
              <w:t>Дотации на выравнивание бюджетной обеспеченности поселений из РФФПП за счет средств бюджета муниципального района</w:t>
            </w:r>
          </w:p>
        </w:tc>
        <w:tc>
          <w:tcPr>
            <w:tcW w:w="1540" w:type="dxa"/>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rPr>
            </w:pPr>
            <w:r>
              <w:rPr>
                <w:rFonts w:ascii="Arial" w:hAnsi="Arial" w:cs="Arial"/>
              </w:rPr>
              <w:t>5547,8</w:t>
            </w:r>
          </w:p>
        </w:tc>
      </w:tr>
      <w:tr w:rsidR="00A929DF" w:rsidTr="00A929DF">
        <w:trPr>
          <w:trHeight w:val="618"/>
        </w:trPr>
        <w:tc>
          <w:tcPr>
            <w:tcW w:w="2410" w:type="dxa"/>
            <w:tcBorders>
              <w:top w:val="nil"/>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bCs/>
              </w:rPr>
            </w:pPr>
            <w:r>
              <w:rPr>
                <w:rFonts w:ascii="Arial" w:hAnsi="Arial" w:cs="Arial"/>
                <w:b/>
                <w:bCs/>
              </w:rPr>
              <w:t>20235118100000 151</w:t>
            </w:r>
          </w:p>
        </w:tc>
        <w:tc>
          <w:tcPr>
            <w:tcW w:w="5812" w:type="dxa"/>
            <w:tcBorders>
              <w:top w:val="nil"/>
              <w:left w:val="nil"/>
              <w:bottom w:val="single" w:sz="4" w:space="0" w:color="auto"/>
              <w:right w:val="single" w:sz="4" w:space="0" w:color="auto"/>
            </w:tcBorders>
            <w:vAlign w:val="center"/>
            <w:hideMark/>
          </w:tcPr>
          <w:p w:rsidR="00A929DF" w:rsidRDefault="00A929DF">
            <w:pPr>
              <w:rPr>
                <w:rFonts w:ascii="Arial" w:hAnsi="Arial" w:cs="Arial"/>
                <w:b/>
                <w:bCs/>
              </w:rPr>
            </w:pPr>
            <w:r>
              <w:rPr>
                <w:rFonts w:ascii="Arial" w:hAnsi="Arial" w:cs="Arial"/>
                <w:b/>
                <w:bCs/>
              </w:rPr>
              <w:t>Субвенции бюджетам на осуществление первичного воинского учета на территориях, где отсутствуют военные комиссариаты.</w:t>
            </w:r>
          </w:p>
        </w:tc>
        <w:tc>
          <w:tcPr>
            <w:tcW w:w="1540" w:type="dxa"/>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b/>
                <w:bCs/>
              </w:rPr>
            </w:pPr>
            <w:r>
              <w:rPr>
                <w:rFonts w:ascii="Arial" w:hAnsi="Arial" w:cs="Arial"/>
                <w:b/>
                <w:bCs/>
              </w:rPr>
              <w:t>0,0</w:t>
            </w:r>
          </w:p>
        </w:tc>
      </w:tr>
      <w:tr w:rsidR="00A929DF" w:rsidTr="00A929DF">
        <w:trPr>
          <w:trHeight w:val="345"/>
        </w:trPr>
        <w:tc>
          <w:tcPr>
            <w:tcW w:w="2410" w:type="dxa"/>
            <w:tcBorders>
              <w:top w:val="nil"/>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bCs/>
              </w:rPr>
            </w:pPr>
            <w:r>
              <w:rPr>
                <w:rFonts w:ascii="Arial" w:hAnsi="Arial" w:cs="Arial"/>
                <w:b/>
                <w:bCs/>
              </w:rPr>
              <w:t>20240000100000 151</w:t>
            </w:r>
          </w:p>
        </w:tc>
        <w:tc>
          <w:tcPr>
            <w:tcW w:w="5812" w:type="dxa"/>
            <w:tcBorders>
              <w:top w:val="nil"/>
              <w:left w:val="nil"/>
              <w:bottom w:val="single" w:sz="4" w:space="0" w:color="auto"/>
              <w:right w:val="single" w:sz="4" w:space="0" w:color="auto"/>
            </w:tcBorders>
            <w:vAlign w:val="center"/>
            <w:hideMark/>
          </w:tcPr>
          <w:p w:rsidR="00A929DF" w:rsidRDefault="00A929DF">
            <w:pPr>
              <w:rPr>
                <w:rFonts w:ascii="Arial" w:hAnsi="Arial" w:cs="Arial"/>
                <w:b/>
                <w:bCs/>
              </w:rPr>
            </w:pPr>
            <w:r>
              <w:rPr>
                <w:rFonts w:ascii="Arial" w:hAnsi="Arial" w:cs="Arial"/>
                <w:b/>
                <w:bCs/>
              </w:rPr>
              <w:t>Иные межбюджетные трансферты</w:t>
            </w:r>
          </w:p>
        </w:tc>
        <w:tc>
          <w:tcPr>
            <w:tcW w:w="1540" w:type="dxa"/>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b/>
                <w:bCs/>
              </w:rPr>
            </w:pPr>
            <w:r>
              <w:rPr>
                <w:rFonts w:ascii="Arial" w:hAnsi="Arial" w:cs="Arial"/>
                <w:b/>
                <w:bCs/>
              </w:rPr>
              <w:t>41958,8</w:t>
            </w:r>
          </w:p>
        </w:tc>
      </w:tr>
      <w:tr w:rsidR="00A929DF" w:rsidTr="00A929DF">
        <w:trPr>
          <w:trHeight w:val="315"/>
        </w:trPr>
        <w:tc>
          <w:tcPr>
            <w:tcW w:w="2410" w:type="dxa"/>
            <w:tcBorders>
              <w:top w:val="nil"/>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bCs/>
              </w:rPr>
            </w:pPr>
            <w:r>
              <w:rPr>
                <w:rFonts w:ascii="Arial" w:hAnsi="Arial" w:cs="Arial"/>
                <w:b/>
                <w:bCs/>
              </w:rPr>
              <w:t> </w:t>
            </w:r>
          </w:p>
        </w:tc>
        <w:tc>
          <w:tcPr>
            <w:tcW w:w="5812" w:type="dxa"/>
            <w:tcBorders>
              <w:top w:val="nil"/>
              <w:left w:val="nil"/>
              <w:bottom w:val="single" w:sz="4" w:space="0" w:color="auto"/>
              <w:right w:val="single" w:sz="4" w:space="0" w:color="auto"/>
            </w:tcBorders>
            <w:vAlign w:val="center"/>
            <w:hideMark/>
          </w:tcPr>
          <w:p w:rsidR="00A929DF" w:rsidRDefault="00A929DF">
            <w:pPr>
              <w:rPr>
                <w:rFonts w:ascii="Arial" w:hAnsi="Arial" w:cs="Arial"/>
              </w:rPr>
            </w:pPr>
            <w:r>
              <w:rPr>
                <w:rFonts w:ascii="Arial" w:hAnsi="Arial" w:cs="Arial"/>
              </w:rPr>
              <w:t>в том числе</w:t>
            </w:r>
          </w:p>
        </w:tc>
        <w:tc>
          <w:tcPr>
            <w:tcW w:w="1540" w:type="dxa"/>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b/>
                <w:bCs/>
              </w:rPr>
            </w:pPr>
            <w:r>
              <w:rPr>
                <w:rFonts w:ascii="Arial" w:hAnsi="Arial" w:cs="Arial"/>
                <w:b/>
                <w:bCs/>
              </w:rPr>
              <w:t> </w:t>
            </w:r>
          </w:p>
        </w:tc>
      </w:tr>
      <w:tr w:rsidR="00A929DF" w:rsidTr="00A929DF">
        <w:trPr>
          <w:trHeight w:val="540"/>
        </w:trPr>
        <w:tc>
          <w:tcPr>
            <w:tcW w:w="2410" w:type="dxa"/>
            <w:tcBorders>
              <w:top w:val="nil"/>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bCs/>
              </w:rPr>
            </w:pPr>
            <w:r>
              <w:rPr>
                <w:rFonts w:ascii="Arial" w:hAnsi="Arial" w:cs="Arial"/>
                <w:b/>
                <w:bCs/>
              </w:rPr>
              <w:t>20249999100000 151</w:t>
            </w:r>
          </w:p>
        </w:tc>
        <w:tc>
          <w:tcPr>
            <w:tcW w:w="5812" w:type="dxa"/>
            <w:tcBorders>
              <w:top w:val="nil"/>
              <w:left w:val="nil"/>
              <w:bottom w:val="single" w:sz="4" w:space="0" w:color="auto"/>
              <w:right w:val="single" w:sz="4" w:space="0" w:color="auto"/>
            </w:tcBorders>
            <w:vAlign w:val="center"/>
            <w:hideMark/>
          </w:tcPr>
          <w:p w:rsidR="00A929DF" w:rsidRDefault="00A929DF">
            <w:pPr>
              <w:rPr>
                <w:rFonts w:ascii="Arial" w:hAnsi="Arial" w:cs="Arial"/>
                <w:b/>
                <w:bCs/>
              </w:rPr>
            </w:pPr>
            <w:r>
              <w:rPr>
                <w:rFonts w:ascii="Arial" w:hAnsi="Arial" w:cs="Arial"/>
                <w:b/>
                <w:bCs/>
              </w:rPr>
              <w:t>Прочие межбюджетные трансферты, передаваемые бюджетам сельских поселений</w:t>
            </w:r>
          </w:p>
        </w:tc>
        <w:tc>
          <w:tcPr>
            <w:tcW w:w="1540" w:type="dxa"/>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b/>
                <w:bCs/>
              </w:rPr>
            </w:pPr>
            <w:r>
              <w:rPr>
                <w:rFonts w:ascii="Arial" w:hAnsi="Arial" w:cs="Arial"/>
                <w:b/>
                <w:bCs/>
              </w:rPr>
              <w:t>41958,8</w:t>
            </w:r>
          </w:p>
        </w:tc>
      </w:tr>
      <w:tr w:rsidR="00A929DF" w:rsidTr="00A929DF">
        <w:trPr>
          <w:trHeight w:val="661"/>
        </w:trPr>
        <w:tc>
          <w:tcPr>
            <w:tcW w:w="2410" w:type="dxa"/>
            <w:tcBorders>
              <w:top w:val="nil"/>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rPr>
            </w:pPr>
            <w:r>
              <w:rPr>
                <w:rFonts w:ascii="Arial" w:hAnsi="Arial" w:cs="Arial"/>
              </w:rPr>
              <w:t>20249999100000 151</w:t>
            </w:r>
          </w:p>
        </w:tc>
        <w:tc>
          <w:tcPr>
            <w:tcW w:w="5812" w:type="dxa"/>
            <w:tcBorders>
              <w:top w:val="nil"/>
              <w:left w:val="single" w:sz="8" w:space="0" w:color="auto"/>
              <w:bottom w:val="single" w:sz="4" w:space="0" w:color="auto"/>
              <w:right w:val="single" w:sz="4" w:space="0" w:color="auto"/>
            </w:tcBorders>
            <w:vAlign w:val="center"/>
            <w:hideMark/>
          </w:tcPr>
          <w:p w:rsidR="00A929DF" w:rsidRDefault="00A929DF">
            <w:pPr>
              <w:rPr>
                <w:rFonts w:ascii="Arial" w:hAnsi="Arial" w:cs="Arial"/>
              </w:rPr>
            </w:pPr>
            <w:r>
              <w:rPr>
                <w:rFonts w:ascii="Arial" w:hAnsi="Arial" w:cs="Arial"/>
              </w:rPr>
              <w:t>Прочие межбюджетные трансферты на компенсацию местным бюджетам расходов по организации электроснабжения от дизельных электростанций</w:t>
            </w:r>
          </w:p>
        </w:tc>
        <w:tc>
          <w:tcPr>
            <w:tcW w:w="1540" w:type="dxa"/>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rPr>
            </w:pPr>
            <w:r>
              <w:rPr>
                <w:rFonts w:ascii="Arial" w:hAnsi="Arial" w:cs="Arial"/>
              </w:rPr>
              <w:t>41808,1</w:t>
            </w:r>
          </w:p>
        </w:tc>
      </w:tr>
      <w:tr w:rsidR="00A929DF" w:rsidTr="00A929DF">
        <w:trPr>
          <w:trHeight w:val="387"/>
        </w:trPr>
        <w:tc>
          <w:tcPr>
            <w:tcW w:w="2410" w:type="dxa"/>
            <w:tcBorders>
              <w:top w:val="nil"/>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rPr>
            </w:pPr>
            <w:r>
              <w:rPr>
                <w:rFonts w:ascii="Arial" w:hAnsi="Arial" w:cs="Arial"/>
              </w:rPr>
              <w:t>20249999100000 151</w:t>
            </w:r>
          </w:p>
        </w:tc>
        <w:tc>
          <w:tcPr>
            <w:tcW w:w="5812" w:type="dxa"/>
            <w:tcBorders>
              <w:top w:val="nil"/>
              <w:left w:val="nil"/>
              <w:bottom w:val="single" w:sz="4" w:space="0" w:color="auto"/>
              <w:right w:val="single" w:sz="4" w:space="0" w:color="auto"/>
            </w:tcBorders>
            <w:vAlign w:val="center"/>
            <w:hideMark/>
          </w:tcPr>
          <w:p w:rsidR="00A929DF" w:rsidRDefault="00A929DF">
            <w:pPr>
              <w:rPr>
                <w:rFonts w:ascii="Arial" w:hAnsi="Arial" w:cs="Arial"/>
              </w:rPr>
            </w:pPr>
            <w:r>
              <w:rPr>
                <w:rFonts w:ascii="Arial" w:hAnsi="Arial" w:cs="Arial"/>
              </w:rPr>
              <w:t>Прочие межбюджетные трансферты на поддержку мер по обеспечению сбалансированности бюджетов поселений</w:t>
            </w:r>
          </w:p>
        </w:tc>
        <w:tc>
          <w:tcPr>
            <w:tcW w:w="1540" w:type="dxa"/>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rPr>
            </w:pPr>
            <w:r>
              <w:rPr>
                <w:rFonts w:ascii="Arial" w:hAnsi="Arial" w:cs="Arial"/>
              </w:rPr>
              <w:t>43,0</w:t>
            </w:r>
          </w:p>
        </w:tc>
      </w:tr>
      <w:tr w:rsidR="00A929DF" w:rsidTr="00A929DF">
        <w:trPr>
          <w:trHeight w:val="1530"/>
        </w:trPr>
        <w:tc>
          <w:tcPr>
            <w:tcW w:w="2410" w:type="dxa"/>
            <w:tcBorders>
              <w:top w:val="nil"/>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rPr>
            </w:pPr>
            <w:r>
              <w:rPr>
                <w:rFonts w:ascii="Arial" w:hAnsi="Arial" w:cs="Arial"/>
              </w:rPr>
              <w:t>20249999100000 151</w:t>
            </w:r>
          </w:p>
        </w:tc>
        <w:tc>
          <w:tcPr>
            <w:tcW w:w="5812" w:type="dxa"/>
            <w:tcBorders>
              <w:top w:val="nil"/>
              <w:left w:val="nil"/>
              <w:bottom w:val="single" w:sz="4" w:space="0" w:color="auto"/>
              <w:right w:val="single" w:sz="4" w:space="0" w:color="auto"/>
            </w:tcBorders>
            <w:vAlign w:val="center"/>
            <w:hideMark/>
          </w:tcPr>
          <w:p w:rsidR="00A929DF" w:rsidRDefault="00A929DF">
            <w:pPr>
              <w:rPr>
                <w:rFonts w:ascii="Arial" w:hAnsi="Arial" w:cs="Arial"/>
              </w:rPr>
            </w:pPr>
            <w:r>
              <w:rPr>
                <w:rFonts w:ascii="Arial" w:hAnsi="Arial" w:cs="Arial"/>
              </w:rPr>
              <w:t>Прочие межбюджетные трансферты на реализацию мероприятий муниципальной программы "Развитие комфортной социальной среды Верхнекетского района на 2016-2021 годы" (оказание адресной помощи малообеспеченным семьям, имеющим пять и более несовершеннолетних детей).</w:t>
            </w:r>
          </w:p>
        </w:tc>
        <w:tc>
          <w:tcPr>
            <w:tcW w:w="1540" w:type="dxa"/>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rPr>
            </w:pPr>
            <w:r>
              <w:rPr>
                <w:rFonts w:ascii="Arial" w:hAnsi="Arial" w:cs="Arial"/>
              </w:rPr>
              <w:t>107,7</w:t>
            </w:r>
          </w:p>
        </w:tc>
      </w:tr>
      <w:tr w:rsidR="00A929DF" w:rsidTr="00A929DF">
        <w:trPr>
          <w:trHeight w:val="480"/>
        </w:trPr>
        <w:tc>
          <w:tcPr>
            <w:tcW w:w="2410" w:type="dxa"/>
            <w:tcBorders>
              <w:top w:val="nil"/>
              <w:left w:val="single" w:sz="4" w:space="0" w:color="auto"/>
              <w:bottom w:val="single" w:sz="4" w:space="0" w:color="auto"/>
              <w:right w:val="single" w:sz="4" w:space="0" w:color="auto"/>
            </w:tcBorders>
            <w:noWrap/>
            <w:vAlign w:val="center"/>
            <w:hideMark/>
          </w:tcPr>
          <w:p w:rsidR="00A929DF" w:rsidRDefault="00A929DF">
            <w:pPr>
              <w:jc w:val="center"/>
              <w:rPr>
                <w:rFonts w:ascii="Arial" w:hAnsi="Arial" w:cs="Arial"/>
                <w:b/>
                <w:bCs/>
              </w:rPr>
            </w:pPr>
            <w:r>
              <w:rPr>
                <w:rFonts w:ascii="Arial" w:hAnsi="Arial" w:cs="Arial"/>
                <w:b/>
                <w:bCs/>
              </w:rPr>
              <w:t> </w:t>
            </w:r>
          </w:p>
        </w:tc>
        <w:tc>
          <w:tcPr>
            <w:tcW w:w="5812" w:type="dxa"/>
            <w:tcBorders>
              <w:top w:val="nil"/>
              <w:left w:val="nil"/>
              <w:bottom w:val="single" w:sz="4" w:space="0" w:color="auto"/>
              <w:right w:val="single" w:sz="4" w:space="0" w:color="auto"/>
            </w:tcBorders>
            <w:noWrap/>
            <w:vAlign w:val="center"/>
            <w:hideMark/>
          </w:tcPr>
          <w:p w:rsidR="00A929DF" w:rsidRDefault="00A929DF">
            <w:pPr>
              <w:jc w:val="center"/>
              <w:rPr>
                <w:rFonts w:ascii="Arial" w:hAnsi="Arial" w:cs="Arial"/>
                <w:b/>
                <w:bCs/>
              </w:rPr>
            </w:pPr>
            <w:r>
              <w:rPr>
                <w:rFonts w:ascii="Arial" w:hAnsi="Arial" w:cs="Arial"/>
                <w:b/>
                <w:bCs/>
              </w:rPr>
              <w:t>ВСЕГО ДОХОДОВ</w:t>
            </w:r>
          </w:p>
        </w:tc>
        <w:tc>
          <w:tcPr>
            <w:tcW w:w="1540" w:type="dxa"/>
            <w:tcBorders>
              <w:top w:val="nil"/>
              <w:left w:val="nil"/>
              <w:bottom w:val="single" w:sz="4" w:space="0" w:color="auto"/>
              <w:right w:val="single" w:sz="4" w:space="0" w:color="auto"/>
            </w:tcBorders>
            <w:shd w:val="clear" w:color="auto" w:fill="FFFFFF"/>
            <w:noWrap/>
            <w:vAlign w:val="center"/>
            <w:hideMark/>
          </w:tcPr>
          <w:p w:rsidR="00A929DF" w:rsidRDefault="00A929DF">
            <w:pPr>
              <w:jc w:val="center"/>
              <w:rPr>
                <w:rFonts w:ascii="Arial" w:hAnsi="Arial" w:cs="Arial"/>
                <w:b/>
                <w:bCs/>
              </w:rPr>
            </w:pPr>
            <w:r>
              <w:rPr>
                <w:rFonts w:ascii="Arial" w:hAnsi="Arial" w:cs="Arial"/>
                <w:b/>
                <w:bCs/>
              </w:rPr>
              <w:t>50205,7</w:t>
            </w:r>
          </w:p>
        </w:tc>
      </w:tr>
    </w:tbl>
    <w:p w:rsidR="00A929DF" w:rsidRDefault="00A929DF" w:rsidP="00A929DF">
      <w:pPr>
        <w:rPr>
          <w:rFonts w:ascii="Arial" w:hAnsi="Arial" w:cs="Arial"/>
          <w:lang w:bidi="th-TH"/>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tbl>
      <w:tblPr>
        <w:tblW w:w="8860" w:type="dxa"/>
        <w:tblInd w:w="108" w:type="dxa"/>
        <w:tblLook w:val="04A0" w:firstRow="1" w:lastRow="0" w:firstColumn="1" w:lastColumn="0" w:noHBand="0" w:noVBand="1"/>
      </w:tblPr>
      <w:tblGrid>
        <w:gridCol w:w="2540"/>
        <w:gridCol w:w="4640"/>
        <w:gridCol w:w="1680"/>
      </w:tblGrid>
      <w:tr w:rsidR="00A929DF" w:rsidTr="00A929DF">
        <w:trPr>
          <w:trHeight w:val="255"/>
        </w:trPr>
        <w:tc>
          <w:tcPr>
            <w:tcW w:w="8860" w:type="dxa"/>
            <w:gridSpan w:val="3"/>
            <w:noWrap/>
            <w:vAlign w:val="bottom"/>
            <w:hideMark/>
          </w:tcPr>
          <w:p w:rsidR="00A929DF" w:rsidRDefault="00A929DF">
            <w:pPr>
              <w:jc w:val="right"/>
              <w:rPr>
                <w:rFonts w:ascii="Arial" w:hAnsi="Arial" w:cs="Arial"/>
              </w:rPr>
            </w:pPr>
            <w:r>
              <w:rPr>
                <w:rFonts w:ascii="Arial" w:hAnsi="Arial" w:cs="Arial"/>
              </w:rPr>
              <w:lastRenderedPageBreak/>
              <w:t xml:space="preserve">                                                                                                Приложение 6</w:t>
            </w:r>
          </w:p>
        </w:tc>
      </w:tr>
      <w:tr w:rsidR="00A929DF" w:rsidTr="00A929DF">
        <w:trPr>
          <w:trHeight w:val="255"/>
        </w:trPr>
        <w:tc>
          <w:tcPr>
            <w:tcW w:w="2540" w:type="dxa"/>
            <w:shd w:val="clear" w:color="auto" w:fill="FFFFFF"/>
            <w:noWrap/>
            <w:vAlign w:val="bottom"/>
            <w:hideMark/>
          </w:tcPr>
          <w:p w:rsidR="00A929DF" w:rsidRDefault="00A929DF">
            <w:pPr>
              <w:jc w:val="right"/>
              <w:rPr>
                <w:rFonts w:ascii="Arial" w:hAnsi="Arial" w:cs="Arial"/>
              </w:rPr>
            </w:pPr>
            <w:r>
              <w:rPr>
                <w:rFonts w:ascii="Arial" w:hAnsi="Arial" w:cs="Arial"/>
              </w:rPr>
              <w:t> </w:t>
            </w:r>
          </w:p>
        </w:tc>
        <w:tc>
          <w:tcPr>
            <w:tcW w:w="4640" w:type="dxa"/>
            <w:shd w:val="clear" w:color="auto" w:fill="FFFFFF"/>
            <w:noWrap/>
            <w:vAlign w:val="bottom"/>
            <w:hideMark/>
          </w:tcPr>
          <w:p w:rsidR="00A929DF" w:rsidRDefault="00A929DF">
            <w:pPr>
              <w:jc w:val="right"/>
              <w:rPr>
                <w:rFonts w:ascii="Arial" w:hAnsi="Arial" w:cs="Arial"/>
              </w:rPr>
            </w:pPr>
            <w:r>
              <w:rPr>
                <w:rFonts w:ascii="Arial" w:hAnsi="Arial" w:cs="Arial"/>
              </w:rPr>
              <w:t> </w:t>
            </w:r>
          </w:p>
        </w:tc>
        <w:tc>
          <w:tcPr>
            <w:tcW w:w="1680" w:type="dxa"/>
            <w:shd w:val="clear" w:color="auto" w:fill="FFFFFF"/>
            <w:noWrap/>
            <w:vAlign w:val="bottom"/>
            <w:hideMark/>
          </w:tcPr>
          <w:p w:rsidR="00A929DF" w:rsidRDefault="00A929DF">
            <w:pPr>
              <w:jc w:val="right"/>
              <w:rPr>
                <w:rFonts w:ascii="Arial" w:hAnsi="Arial" w:cs="Arial"/>
              </w:rPr>
            </w:pPr>
            <w:r>
              <w:rPr>
                <w:rFonts w:ascii="Arial" w:hAnsi="Arial" w:cs="Arial"/>
              </w:rPr>
              <w:t>Утвержден</w:t>
            </w:r>
          </w:p>
        </w:tc>
      </w:tr>
      <w:tr w:rsidR="00A929DF" w:rsidTr="00A929DF">
        <w:trPr>
          <w:trHeight w:val="255"/>
        </w:trPr>
        <w:tc>
          <w:tcPr>
            <w:tcW w:w="8860" w:type="dxa"/>
            <w:gridSpan w:val="3"/>
            <w:shd w:val="clear" w:color="auto" w:fill="FFFFFF"/>
            <w:noWrap/>
            <w:vAlign w:val="bottom"/>
            <w:hideMark/>
          </w:tcPr>
          <w:p w:rsidR="00A929DF" w:rsidRDefault="00A929DF">
            <w:pPr>
              <w:jc w:val="right"/>
              <w:rPr>
                <w:rFonts w:ascii="Arial" w:hAnsi="Arial" w:cs="Arial"/>
              </w:rPr>
            </w:pPr>
            <w:r>
              <w:rPr>
                <w:rFonts w:ascii="Arial" w:hAnsi="Arial" w:cs="Arial"/>
              </w:rPr>
              <w:t xml:space="preserve"> решением Совета Степановского сельского поселения</w:t>
            </w:r>
          </w:p>
        </w:tc>
      </w:tr>
      <w:tr w:rsidR="00A929DF" w:rsidTr="00A929DF">
        <w:trPr>
          <w:trHeight w:val="255"/>
        </w:trPr>
        <w:tc>
          <w:tcPr>
            <w:tcW w:w="2540" w:type="dxa"/>
            <w:shd w:val="clear" w:color="auto" w:fill="FFFFFF"/>
            <w:noWrap/>
            <w:vAlign w:val="bottom"/>
            <w:hideMark/>
          </w:tcPr>
          <w:p w:rsidR="00A929DF" w:rsidRDefault="00A929DF">
            <w:pPr>
              <w:jc w:val="center"/>
              <w:rPr>
                <w:rFonts w:ascii="Arial" w:hAnsi="Arial" w:cs="Arial"/>
              </w:rPr>
            </w:pPr>
            <w:r>
              <w:rPr>
                <w:rFonts w:ascii="Arial" w:hAnsi="Arial" w:cs="Arial"/>
              </w:rPr>
              <w:t> </w:t>
            </w:r>
          </w:p>
        </w:tc>
        <w:tc>
          <w:tcPr>
            <w:tcW w:w="6320" w:type="dxa"/>
            <w:gridSpan w:val="2"/>
            <w:shd w:val="clear" w:color="auto" w:fill="FFFFFF"/>
            <w:noWrap/>
            <w:vAlign w:val="bottom"/>
            <w:hideMark/>
          </w:tcPr>
          <w:p w:rsidR="00A929DF" w:rsidRDefault="00A929DF">
            <w:pPr>
              <w:jc w:val="right"/>
              <w:rPr>
                <w:rFonts w:ascii="Arial" w:hAnsi="Arial" w:cs="Arial"/>
              </w:rPr>
            </w:pPr>
            <w:r>
              <w:rPr>
                <w:rFonts w:ascii="Arial" w:hAnsi="Arial" w:cs="Arial"/>
              </w:rPr>
              <w:t>№    от                 2019 г.</w:t>
            </w:r>
          </w:p>
        </w:tc>
      </w:tr>
      <w:tr w:rsidR="00A929DF" w:rsidTr="00A929DF">
        <w:trPr>
          <w:trHeight w:val="435"/>
        </w:trPr>
        <w:tc>
          <w:tcPr>
            <w:tcW w:w="2540" w:type="dxa"/>
            <w:shd w:val="clear" w:color="auto" w:fill="FFFFFF"/>
            <w:noWrap/>
            <w:vAlign w:val="bottom"/>
            <w:hideMark/>
          </w:tcPr>
          <w:p w:rsidR="00A929DF" w:rsidRDefault="00A929DF">
            <w:pPr>
              <w:jc w:val="center"/>
              <w:rPr>
                <w:rFonts w:ascii="Arial" w:hAnsi="Arial" w:cs="Arial"/>
                <w:b/>
                <w:bCs/>
              </w:rPr>
            </w:pPr>
            <w:r>
              <w:rPr>
                <w:rFonts w:ascii="Arial" w:hAnsi="Arial" w:cs="Arial"/>
                <w:b/>
                <w:bCs/>
              </w:rPr>
              <w:t> </w:t>
            </w:r>
          </w:p>
        </w:tc>
        <w:tc>
          <w:tcPr>
            <w:tcW w:w="4640" w:type="dxa"/>
            <w:shd w:val="clear" w:color="auto" w:fill="FFFFFF"/>
            <w:noWrap/>
            <w:vAlign w:val="bottom"/>
            <w:hideMark/>
          </w:tcPr>
          <w:p w:rsidR="00A929DF" w:rsidRDefault="00A929DF">
            <w:pPr>
              <w:jc w:val="center"/>
              <w:rPr>
                <w:rFonts w:ascii="Arial" w:hAnsi="Arial" w:cs="Arial"/>
                <w:b/>
                <w:bCs/>
              </w:rPr>
            </w:pPr>
            <w:r>
              <w:rPr>
                <w:rFonts w:ascii="Arial" w:hAnsi="Arial" w:cs="Arial"/>
                <w:b/>
                <w:bCs/>
              </w:rPr>
              <w:t> </w:t>
            </w:r>
          </w:p>
        </w:tc>
        <w:tc>
          <w:tcPr>
            <w:tcW w:w="1680" w:type="dxa"/>
            <w:shd w:val="clear" w:color="auto" w:fill="FFFFFF"/>
            <w:noWrap/>
            <w:vAlign w:val="bottom"/>
            <w:hideMark/>
          </w:tcPr>
          <w:p w:rsidR="00A929DF" w:rsidRDefault="00A929DF">
            <w:pPr>
              <w:jc w:val="center"/>
              <w:rPr>
                <w:rFonts w:ascii="Arial" w:hAnsi="Arial" w:cs="Arial"/>
                <w:b/>
                <w:bCs/>
              </w:rPr>
            </w:pPr>
            <w:r>
              <w:rPr>
                <w:rFonts w:ascii="Arial" w:hAnsi="Arial" w:cs="Arial"/>
                <w:b/>
                <w:bCs/>
              </w:rPr>
              <w:t> </w:t>
            </w:r>
          </w:p>
        </w:tc>
      </w:tr>
      <w:tr w:rsidR="00A929DF" w:rsidTr="00A929DF">
        <w:trPr>
          <w:trHeight w:val="375"/>
        </w:trPr>
        <w:tc>
          <w:tcPr>
            <w:tcW w:w="8860" w:type="dxa"/>
            <w:gridSpan w:val="3"/>
            <w:vMerge w:val="restart"/>
            <w:shd w:val="clear" w:color="auto" w:fill="FFFFFF"/>
            <w:hideMark/>
          </w:tcPr>
          <w:p w:rsidR="00A929DF" w:rsidRDefault="00A929DF">
            <w:pPr>
              <w:jc w:val="center"/>
              <w:rPr>
                <w:rFonts w:ascii="Arial" w:hAnsi="Arial" w:cs="Arial"/>
                <w:b/>
                <w:bCs/>
              </w:rPr>
            </w:pPr>
            <w:r>
              <w:rPr>
                <w:rFonts w:ascii="Arial" w:hAnsi="Arial" w:cs="Arial"/>
                <w:b/>
                <w:bCs/>
              </w:rPr>
              <w:t>Объём межбюджетных трансфертов бюджету муниципального образования Степановское сельское поселение Верхнекетского района Томской области от других бюджетов бюджетной системы Российской Федерации на 2020 год</w:t>
            </w:r>
          </w:p>
        </w:tc>
      </w:tr>
      <w:tr w:rsidR="00A929DF" w:rsidTr="00A929DF">
        <w:trPr>
          <w:trHeight w:val="390"/>
        </w:trPr>
        <w:tc>
          <w:tcPr>
            <w:tcW w:w="0" w:type="auto"/>
            <w:gridSpan w:val="3"/>
            <w:vMerge/>
            <w:vAlign w:val="center"/>
            <w:hideMark/>
          </w:tcPr>
          <w:p w:rsidR="00A929DF" w:rsidRDefault="00A929DF">
            <w:pPr>
              <w:rPr>
                <w:rFonts w:ascii="Arial" w:hAnsi="Arial" w:cs="Arial"/>
                <w:b/>
                <w:bCs/>
              </w:rPr>
            </w:pPr>
          </w:p>
        </w:tc>
      </w:tr>
      <w:tr w:rsidR="00A929DF" w:rsidTr="00A929DF">
        <w:trPr>
          <w:trHeight w:val="230"/>
        </w:trPr>
        <w:tc>
          <w:tcPr>
            <w:tcW w:w="0" w:type="auto"/>
            <w:gridSpan w:val="3"/>
            <w:vMerge/>
            <w:vAlign w:val="center"/>
            <w:hideMark/>
          </w:tcPr>
          <w:p w:rsidR="00A929DF" w:rsidRDefault="00A929DF">
            <w:pPr>
              <w:rPr>
                <w:rFonts w:ascii="Arial" w:hAnsi="Arial" w:cs="Arial"/>
                <w:b/>
                <w:bCs/>
              </w:rPr>
            </w:pPr>
          </w:p>
        </w:tc>
      </w:tr>
      <w:tr w:rsidR="00A929DF" w:rsidTr="00A929DF">
        <w:trPr>
          <w:trHeight w:val="255"/>
        </w:trPr>
        <w:tc>
          <w:tcPr>
            <w:tcW w:w="8860" w:type="dxa"/>
            <w:gridSpan w:val="3"/>
            <w:noWrap/>
            <w:vAlign w:val="bottom"/>
            <w:hideMark/>
          </w:tcPr>
          <w:p w:rsidR="00A929DF" w:rsidRDefault="00A929DF"/>
        </w:tc>
      </w:tr>
      <w:tr w:rsidR="00A929DF" w:rsidTr="00A929DF">
        <w:trPr>
          <w:trHeight w:val="1005"/>
        </w:trPr>
        <w:tc>
          <w:tcPr>
            <w:tcW w:w="2540" w:type="dxa"/>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bCs/>
              </w:rPr>
            </w:pPr>
            <w:r>
              <w:rPr>
                <w:rFonts w:ascii="Arial" w:hAnsi="Arial" w:cs="Arial"/>
                <w:b/>
                <w:bCs/>
              </w:rPr>
              <w:t>Код бюджетной классификации Российской Федерации</w:t>
            </w:r>
          </w:p>
        </w:tc>
        <w:tc>
          <w:tcPr>
            <w:tcW w:w="4640" w:type="dxa"/>
            <w:tcBorders>
              <w:top w:val="single" w:sz="4" w:space="0" w:color="auto"/>
              <w:left w:val="nil"/>
              <w:bottom w:val="single" w:sz="4" w:space="0" w:color="auto"/>
              <w:right w:val="single" w:sz="4" w:space="0" w:color="auto"/>
            </w:tcBorders>
            <w:vAlign w:val="center"/>
            <w:hideMark/>
          </w:tcPr>
          <w:p w:rsidR="00A929DF" w:rsidRDefault="00A929DF">
            <w:pPr>
              <w:jc w:val="center"/>
              <w:rPr>
                <w:rFonts w:ascii="Arial" w:hAnsi="Arial" w:cs="Arial"/>
                <w:b/>
                <w:bCs/>
              </w:rPr>
            </w:pPr>
            <w:r>
              <w:rPr>
                <w:rFonts w:ascii="Arial" w:hAnsi="Arial" w:cs="Arial"/>
                <w:b/>
                <w:bCs/>
              </w:rPr>
              <w:t>Наименование доходов</w:t>
            </w:r>
          </w:p>
        </w:tc>
        <w:tc>
          <w:tcPr>
            <w:tcW w:w="1680" w:type="dxa"/>
            <w:tcBorders>
              <w:top w:val="single" w:sz="4" w:space="0" w:color="auto"/>
              <w:left w:val="nil"/>
              <w:bottom w:val="single" w:sz="4" w:space="0" w:color="auto"/>
              <w:right w:val="single" w:sz="4" w:space="0" w:color="auto"/>
            </w:tcBorders>
            <w:vAlign w:val="center"/>
            <w:hideMark/>
          </w:tcPr>
          <w:p w:rsidR="00A929DF" w:rsidRDefault="00A929DF">
            <w:pPr>
              <w:jc w:val="center"/>
              <w:rPr>
                <w:rFonts w:ascii="Arial" w:hAnsi="Arial" w:cs="Arial"/>
                <w:b/>
                <w:bCs/>
              </w:rPr>
            </w:pPr>
            <w:r>
              <w:rPr>
                <w:rFonts w:ascii="Arial" w:hAnsi="Arial" w:cs="Arial"/>
                <w:b/>
                <w:bCs/>
              </w:rPr>
              <w:t>Сумма, тыс. руб.</w:t>
            </w:r>
          </w:p>
        </w:tc>
      </w:tr>
      <w:tr w:rsidR="00A929DF" w:rsidTr="00A929DF">
        <w:trPr>
          <w:trHeight w:val="720"/>
        </w:trPr>
        <w:tc>
          <w:tcPr>
            <w:tcW w:w="2540" w:type="dxa"/>
            <w:tcBorders>
              <w:top w:val="nil"/>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bCs/>
              </w:rPr>
            </w:pPr>
            <w:r>
              <w:rPr>
                <w:rFonts w:ascii="Arial" w:hAnsi="Arial" w:cs="Arial"/>
                <w:b/>
                <w:bCs/>
              </w:rPr>
              <w:t>20200000000000 000</w:t>
            </w:r>
          </w:p>
        </w:tc>
        <w:tc>
          <w:tcPr>
            <w:tcW w:w="4640" w:type="dxa"/>
            <w:tcBorders>
              <w:top w:val="nil"/>
              <w:left w:val="nil"/>
              <w:bottom w:val="single" w:sz="4" w:space="0" w:color="auto"/>
              <w:right w:val="single" w:sz="4" w:space="0" w:color="auto"/>
            </w:tcBorders>
            <w:vAlign w:val="center"/>
            <w:hideMark/>
          </w:tcPr>
          <w:p w:rsidR="00A929DF" w:rsidRDefault="00A929DF">
            <w:pPr>
              <w:rPr>
                <w:rFonts w:ascii="Arial" w:hAnsi="Arial" w:cs="Arial"/>
                <w:b/>
                <w:bCs/>
              </w:rPr>
            </w:pPr>
            <w:r>
              <w:rPr>
                <w:rFonts w:ascii="Arial" w:hAnsi="Arial" w:cs="Arial"/>
                <w:b/>
                <w:bCs/>
              </w:rPr>
              <w:t>Безвозмездные поступления от других бюджетов бюджетной системы Российской Федерации</w:t>
            </w:r>
          </w:p>
        </w:tc>
        <w:tc>
          <w:tcPr>
            <w:tcW w:w="1680" w:type="dxa"/>
            <w:tcBorders>
              <w:top w:val="nil"/>
              <w:left w:val="nil"/>
              <w:bottom w:val="single" w:sz="4" w:space="0" w:color="auto"/>
              <w:right w:val="single" w:sz="4" w:space="0" w:color="auto"/>
            </w:tcBorders>
            <w:vAlign w:val="center"/>
            <w:hideMark/>
          </w:tcPr>
          <w:p w:rsidR="00A929DF" w:rsidRDefault="00A929DF">
            <w:pPr>
              <w:jc w:val="center"/>
              <w:rPr>
                <w:rFonts w:ascii="Arial" w:hAnsi="Arial" w:cs="Arial"/>
                <w:b/>
                <w:bCs/>
              </w:rPr>
            </w:pPr>
            <w:r>
              <w:rPr>
                <w:rFonts w:ascii="Arial" w:hAnsi="Arial" w:cs="Arial"/>
                <w:b/>
                <w:bCs/>
              </w:rPr>
              <w:t>47 506,6</w:t>
            </w:r>
          </w:p>
        </w:tc>
      </w:tr>
      <w:tr w:rsidR="00A929DF" w:rsidTr="00A929DF">
        <w:trPr>
          <w:trHeight w:val="720"/>
        </w:trPr>
        <w:tc>
          <w:tcPr>
            <w:tcW w:w="2540" w:type="dxa"/>
            <w:tcBorders>
              <w:top w:val="nil"/>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bCs/>
              </w:rPr>
            </w:pPr>
            <w:r>
              <w:rPr>
                <w:rFonts w:ascii="Arial" w:hAnsi="Arial" w:cs="Arial"/>
                <w:b/>
                <w:bCs/>
              </w:rPr>
              <w:t>20215000000000 151</w:t>
            </w:r>
          </w:p>
        </w:tc>
        <w:tc>
          <w:tcPr>
            <w:tcW w:w="4640" w:type="dxa"/>
            <w:tcBorders>
              <w:top w:val="nil"/>
              <w:left w:val="nil"/>
              <w:bottom w:val="single" w:sz="4" w:space="0" w:color="auto"/>
              <w:right w:val="single" w:sz="4" w:space="0" w:color="auto"/>
            </w:tcBorders>
            <w:vAlign w:val="center"/>
            <w:hideMark/>
          </w:tcPr>
          <w:p w:rsidR="00A929DF" w:rsidRDefault="00A929DF">
            <w:pPr>
              <w:rPr>
                <w:rFonts w:ascii="Arial" w:hAnsi="Arial" w:cs="Arial"/>
                <w:b/>
                <w:bCs/>
              </w:rPr>
            </w:pPr>
            <w:r>
              <w:rPr>
                <w:rFonts w:ascii="Arial" w:hAnsi="Arial" w:cs="Arial"/>
                <w:b/>
                <w:bCs/>
              </w:rPr>
              <w:t xml:space="preserve">Дотации бюджетам бюджетной системы Российской Федерации. </w:t>
            </w:r>
          </w:p>
        </w:tc>
        <w:tc>
          <w:tcPr>
            <w:tcW w:w="1680" w:type="dxa"/>
            <w:tcBorders>
              <w:top w:val="nil"/>
              <w:left w:val="nil"/>
              <w:bottom w:val="single" w:sz="4" w:space="0" w:color="auto"/>
              <w:right w:val="single" w:sz="4" w:space="0" w:color="auto"/>
            </w:tcBorders>
            <w:vAlign w:val="center"/>
            <w:hideMark/>
          </w:tcPr>
          <w:p w:rsidR="00A929DF" w:rsidRDefault="00A929DF">
            <w:pPr>
              <w:jc w:val="center"/>
              <w:rPr>
                <w:rFonts w:ascii="Arial" w:hAnsi="Arial" w:cs="Arial"/>
                <w:b/>
                <w:bCs/>
              </w:rPr>
            </w:pPr>
            <w:r>
              <w:rPr>
                <w:rFonts w:ascii="Arial" w:hAnsi="Arial" w:cs="Arial"/>
                <w:b/>
                <w:bCs/>
              </w:rPr>
              <w:t>5 547,8</w:t>
            </w:r>
          </w:p>
        </w:tc>
      </w:tr>
      <w:tr w:rsidR="00A929DF" w:rsidTr="00A929DF">
        <w:trPr>
          <w:trHeight w:val="690"/>
        </w:trPr>
        <w:tc>
          <w:tcPr>
            <w:tcW w:w="2540" w:type="dxa"/>
            <w:tcBorders>
              <w:top w:val="nil"/>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rPr>
            </w:pPr>
            <w:r>
              <w:rPr>
                <w:rFonts w:ascii="Arial" w:hAnsi="Arial" w:cs="Arial"/>
              </w:rPr>
              <w:t xml:space="preserve"> 20215001100000 151</w:t>
            </w:r>
          </w:p>
        </w:tc>
        <w:tc>
          <w:tcPr>
            <w:tcW w:w="4640" w:type="dxa"/>
            <w:tcBorders>
              <w:top w:val="nil"/>
              <w:left w:val="nil"/>
              <w:bottom w:val="single" w:sz="4" w:space="0" w:color="auto"/>
              <w:right w:val="single" w:sz="4" w:space="0" w:color="auto"/>
            </w:tcBorders>
            <w:vAlign w:val="center"/>
            <w:hideMark/>
          </w:tcPr>
          <w:p w:rsidR="00A929DF" w:rsidRDefault="00A929DF">
            <w:pPr>
              <w:rPr>
                <w:rFonts w:ascii="Arial" w:hAnsi="Arial" w:cs="Arial"/>
              </w:rPr>
            </w:pPr>
            <w:r>
              <w:rPr>
                <w:rFonts w:ascii="Arial" w:hAnsi="Arial" w:cs="Arial"/>
              </w:rPr>
              <w:t>Дотации бюджетам сельских поселений на выравнивание бюджетной обеспеченности</w:t>
            </w:r>
          </w:p>
        </w:tc>
        <w:tc>
          <w:tcPr>
            <w:tcW w:w="1680" w:type="dxa"/>
            <w:tcBorders>
              <w:top w:val="nil"/>
              <w:left w:val="nil"/>
              <w:bottom w:val="single" w:sz="4" w:space="0" w:color="auto"/>
              <w:right w:val="single" w:sz="4" w:space="0" w:color="auto"/>
            </w:tcBorders>
            <w:vAlign w:val="center"/>
            <w:hideMark/>
          </w:tcPr>
          <w:p w:rsidR="00A929DF" w:rsidRDefault="00A929DF">
            <w:pPr>
              <w:jc w:val="center"/>
              <w:rPr>
                <w:rFonts w:ascii="Arial" w:hAnsi="Arial" w:cs="Arial"/>
              </w:rPr>
            </w:pPr>
            <w:r>
              <w:rPr>
                <w:rFonts w:ascii="Arial" w:hAnsi="Arial" w:cs="Arial"/>
              </w:rPr>
              <w:t>5 547,8</w:t>
            </w:r>
          </w:p>
        </w:tc>
      </w:tr>
      <w:tr w:rsidR="00A929DF" w:rsidTr="00A929DF">
        <w:trPr>
          <w:trHeight w:val="450"/>
        </w:trPr>
        <w:tc>
          <w:tcPr>
            <w:tcW w:w="2540" w:type="dxa"/>
            <w:tcBorders>
              <w:top w:val="nil"/>
              <w:left w:val="single" w:sz="4" w:space="0" w:color="auto"/>
              <w:bottom w:val="single" w:sz="4" w:space="0" w:color="auto"/>
              <w:right w:val="single" w:sz="4" w:space="0" w:color="auto"/>
            </w:tcBorders>
            <w:noWrap/>
            <w:vAlign w:val="center"/>
            <w:hideMark/>
          </w:tcPr>
          <w:p w:rsidR="00A929DF" w:rsidRDefault="00A929DF">
            <w:pPr>
              <w:jc w:val="center"/>
              <w:rPr>
                <w:rFonts w:ascii="Arial" w:hAnsi="Arial" w:cs="Arial"/>
                <w:b/>
                <w:bCs/>
              </w:rPr>
            </w:pPr>
            <w:r>
              <w:rPr>
                <w:rFonts w:ascii="Arial" w:hAnsi="Arial" w:cs="Arial"/>
                <w:b/>
                <w:bCs/>
              </w:rPr>
              <w:t>20240000000000 151</w:t>
            </w:r>
          </w:p>
        </w:tc>
        <w:tc>
          <w:tcPr>
            <w:tcW w:w="4640" w:type="dxa"/>
            <w:tcBorders>
              <w:top w:val="nil"/>
              <w:left w:val="nil"/>
              <w:bottom w:val="single" w:sz="4" w:space="0" w:color="auto"/>
              <w:right w:val="single" w:sz="4" w:space="0" w:color="auto"/>
            </w:tcBorders>
            <w:vAlign w:val="center"/>
            <w:hideMark/>
          </w:tcPr>
          <w:p w:rsidR="00A929DF" w:rsidRDefault="00A929DF">
            <w:pPr>
              <w:rPr>
                <w:rFonts w:ascii="Arial" w:hAnsi="Arial" w:cs="Arial"/>
                <w:b/>
                <w:bCs/>
              </w:rPr>
            </w:pPr>
            <w:r>
              <w:rPr>
                <w:rFonts w:ascii="Arial" w:hAnsi="Arial" w:cs="Arial"/>
                <w:b/>
                <w:bCs/>
              </w:rPr>
              <w:t>Иные межбюджетные трансферты</w:t>
            </w:r>
          </w:p>
        </w:tc>
        <w:tc>
          <w:tcPr>
            <w:tcW w:w="1680" w:type="dxa"/>
            <w:tcBorders>
              <w:top w:val="nil"/>
              <w:left w:val="nil"/>
              <w:bottom w:val="single" w:sz="4" w:space="0" w:color="auto"/>
              <w:right w:val="single" w:sz="4" w:space="0" w:color="auto"/>
            </w:tcBorders>
            <w:vAlign w:val="center"/>
            <w:hideMark/>
          </w:tcPr>
          <w:p w:rsidR="00A929DF" w:rsidRDefault="00A929DF">
            <w:pPr>
              <w:jc w:val="center"/>
              <w:rPr>
                <w:rFonts w:ascii="Arial" w:hAnsi="Arial" w:cs="Arial"/>
                <w:b/>
                <w:bCs/>
              </w:rPr>
            </w:pPr>
            <w:r>
              <w:rPr>
                <w:rFonts w:ascii="Arial" w:hAnsi="Arial" w:cs="Arial"/>
                <w:b/>
                <w:bCs/>
              </w:rPr>
              <w:t>41 958,8</w:t>
            </w:r>
          </w:p>
        </w:tc>
      </w:tr>
      <w:tr w:rsidR="00A929DF" w:rsidTr="00A929DF">
        <w:trPr>
          <w:trHeight w:val="720"/>
        </w:trPr>
        <w:tc>
          <w:tcPr>
            <w:tcW w:w="2540" w:type="dxa"/>
            <w:tcBorders>
              <w:top w:val="nil"/>
              <w:left w:val="single" w:sz="4" w:space="0" w:color="auto"/>
              <w:bottom w:val="single" w:sz="4" w:space="0" w:color="auto"/>
              <w:right w:val="single" w:sz="4" w:space="0" w:color="auto"/>
            </w:tcBorders>
            <w:noWrap/>
            <w:vAlign w:val="center"/>
            <w:hideMark/>
          </w:tcPr>
          <w:p w:rsidR="00A929DF" w:rsidRDefault="00A929DF">
            <w:pPr>
              <w:jc w:val="center"/>
              <w:rPr>
                <w:rFonts w:ascii="Arial" w:hAnsi="Arial" w:cs="Arial"/>
              </w:rPr>
            </w:pPr>
            <w:r>
              <w:rPr>
                <w:rFonts w:ascii="Arial" w:hAnsi="Arial" w:cs="Arial"/>
              </w:rPr>
              <w:t>20249999100000 151</w:t>
            </w:r>
          </w:p>
        </w:tc>
        <w:tc>
          <w:tcPr>
            <w:tcW w:w="4640" w:type="dxa"/>
            <w:tcBorders>
              <w:top w:val="nil"/>
              <w:left w:val="nil"/>
              <w:bottom w:val="single" w:sz="4" w:space="0" w:color="auto"/>
              <w:right w:val="single" w:sz="4" w:space="0" w:color="auto"/>
            </w:tcBorders>
            <w:vAlign w:val="center"/>
            <w:hideMark/>
          </w:tcPr>
          <w:p w:rsidR="00A929DF" w:rsidRDefault="00A929DF">
            <w:pPr>
              <w:rPr>
                <w:rFonts w:ascii="Arial" w:hAnsi="Arial" w:cs="Arial"/>
              </w:rPr>
            </w:pPr>
            <w:r>
              <w:rPr>
                <w:rFonts w:ascii="Arial" w:hAnsi="Arial" w:cs="Arial"/>
              </w:rPr>
              <w:t>Прочие межбюджетные трансферты, передаваемые бюджетам сельских поселений</w:t>
            </w:r>
          </w:p>
        </w:tc>
        <w:tc>
          <w:tcPr>
            <w:tcW w:w="1680" w:type="dxa"/>
            <w:tcBorders>
              <w:top w:val="nil"/>
              <w:left w:val="nil"/>
              <w:bottom w:val="single" w:sz="4" w:space="0" w:color="auto"/>
              <w:right w:val="single" w:sz="4" w:space="0" w:color="auto"/>
            </w:tcBorders>
            <w:shd w:val="clear" w:color="auto" w:fill="FFFFFF"/>
            <w:noWrap/>
            <w:vAlign w:val="center"/>
            <w:hideMark/>
          </w:tcPr>
          <w:p w:rsidR="00A929DF" w:rsidRDefault="00A929DF">
            <w:pPr>
              <w:jc w:val="center"/>
              <w:rPr>
                <w:rFonts w:ascii="Arial" w:hAnsi="Arial" w:cs="Arial"/>
              </w:rPr>
            </w:pPr>
            <w:r>
              <w:rPr>
                <w:rFonts w:ascii="Arial" w:hAnsi="Arial" w:cs="Arial"/>
              </w:rPr>
              <w:t>41958,8</w:t>
            </w:r>
          </w:p>
        </w:tc>
      </w:tr>
      <w:tr w:rsidR="00A929DF" w:rsidTr="00A929DF">
        <w:trPr>
          <w:trHeight w:val="720"/>
        </w:trPr>
        <w:tc>
          <w:tcPr>
            <w:tcW w:w="2540" w:type="dxa"/>
            <w:tcBorders>
              <w:top w:val="nil"/>
              <w:left w:val="single" w:sz="4" w:space="0" w:color="auto"/>
              <w:bottom w:val="single" w:sz="4" w:space="0" w:color="auto"/>
              <w:right w:val="single" w:sz="4" w:space="0" w:color="auto"/>
            </w:tcBorders>
            <w:noWrap/>
            <w:vAlign w:val="center"/>
            <w:hideMark/>
          </w:tcPr>
          <w:p w:rsidR="00A929DF" w:rsidRDefault="00A929DF">
            <w:pPr>
              <w:jc w:val="center"/>
              <w:rPr>
                <w:rFonts w:ascii="Arial" w:hAnsi="Arial" w:cs="Arial"/>
                <w:b/>
                <w:bCs/>
              </w:rPr>
            </w:pPr>
            <w:r>
              <w:rPr>
                <w:rFonts w:ascii="Arial" w:hAnsi="Arial" w:cs="Arial"/>
                <w:b/>
                <w:bCs/>
              </w:rPr>
              <w:t>20235118100000 151</w:t>
            </w:r>
          </w:p>
        </w:tc>
        <w:tc>
          <w:tcPr>
            <w:tcW w:w="4640" w:type="dxa"/>
            <w:tcBorders>
              <w:top w:val="nil"/>
              <w:left w:val="nil"/>
              <w:bottom w:val="single" w:sz="4" w:space="0" w:color="auto"/>
              <w:right w:val="single" w:sz="4" w:space="0" w:color="auto"/>
            </w:tcBorders>
            <w:vAlign w:val="center"/>
            <w:hideMark/>
          </w:tcPr>
          <w:p w:rsidR="00A929DF" w:rsidRDefault="00A929DF">
            <w:pPr>
              <w:rPr>
                <w:rFonts w:ascii="Arial" w:hAnsi="Arial" w:cs="Arial"/>
                <w:b/>
                <w:bCs/>
              </w:rPr>
            </w:pPr>
            <w:r>
              <w:rPr>
                <w:rFonts w:ascii="Arial" w:hAnsi="Arial" w:cs="Arial"/>
                <w:b/>
                <w:bCs/>
              </w:rPr>
              <w:t>Субвенции бюджетам на осуществление первичного воинского учета на территориях, где отсутствуют военные комиссариаты.</w:t>
            </w:r>
          </w:p>
        </w:tc>
        <w:tc>
          <w:tcPr>
            <w:tcW w:w="1680" w:type="dxa"/>
            <w:tcBorders>
              <w:top w:val="nil"/>
              <w:left w:val="nil"/>
              <w:bottom w:val="single" w:sz="4" w:space="0" w:color="auto"/>
              <w:right w:val="single" w:sz="4" w:space="0" w:color="auto"/>
            </w:tcBorders>
            <w:shd w:val="clear" w:color="auto" w:fill="FFFFFF"/>
            <w:noWrap/>
            <w:vAlign w:val="center"/>
            <w:hideMark/>
          </w:tcPr>
          <w:p w:rsidR="00A929DF" w:rsidRDefault="00A929DF">
            <w:pPr>
              <w:jc w:val="center"/>
              <w:rPr>
                <w:rFonts w:ascii="Arial" w:hAnsi="Arial" w:cs="Arial"/>
                <w:b/>
                <w:bCs/>
              </w:rPr>
            </w:pPr>
            <w:r>
              <w:rPr>
                <w:rFonts w:ascii="Arial" w:hAnsi="Arial" w:cs="Arial"/>
                <w:b/>
                <w:bCs/>
              </w:rPr>
              <w:t>0</w:t>
            </w:r>
          </w:p>
        </w:tc>
      </w:tr>
    </w:tbl>
    <w:p w:rsidR="00A929DF" w:rsidRDefault="00A929DF" w:rsidP="00A929DF">
      <w:pPr>
        <w:rPr>
          <w:rFonts w:ascii="Arial" w:hAnsi="Arial" w:cs="Arial"/>
          <w:lang w:bidi="th-TH"/>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tbl>
      <w:tblPr>
        <w:tblW w:w="9639" w:type="dxa"/>
        <w:tblInd w:w="108" w:type="dxa"/>
        <w:tblLook w:val="04A0" w:firstRow="1" w:lastRow="0" w:firstColumn="1" w:lastColumn="0" w:noHBand="0" w:noVBand="1"/>
      </w:tblPr>
      <w:tblGrid>
        <w:gridCol w:w="4111"/>
        <w:gridCol w:w="5528"/>
      </w:tblGrid>
      <w:tr w:rsidR="00A929DF" w:rsidTr="00A929DF">
        <w:trPr>
          <w:trHeight w:val="360"/>
        </w:trPr>
        <w:tc>
          <w:tcPr>
            <w:tcW w:w="4111" w:type="dxa"/>
            <w:noWrap/>
            <w:vAlign w:val="bottom"/>
            <w:hideMark/>
          </w:tcPr>
          <w:p w:rsidR="00A929DF" w:rsidRDefault="00A929DF"/>
        </w:tc>
        <w:tc>
          <w:tcPr>
            <w:tcW w:w="5528" w:type="dxa"/>
            <w:noWrap/>
            <w:vAlign w:val="bottom"/>
            <w:hideMark/>
          </w:tcPr>
          <w:p w:rsidR="00A929DF" w:rsidRDefault="00A929DF">
            <w:pPr>
              <w:jc w:val="right"/>
              <w:rPr>
                <w:rFonts w:ascii="Arial" w:hAnsi="Arial" w:cs="Arial"/>
              </w:rPr>
            </w:pPr>
            <w:r>
              <w:rPr>
                <w:rFonts w:ascii="Arial" w:hAnsi="Arial" w:cs="Arial"/>
              </w:rPr>
              <w:t>Приложение 7</w:t>
            </w:r>
          </w:p>
        </w:tc>
      </w:tr>
      <w:tr w:rsidR="00A929DF" w:rsidTr="00A929DF">
        <w:trPr>
          <w:trHeight w:val="360"/>
        </w:trPr>
        <w:tc>
          <w:tcPr>
            <w:tcW w:w="4111" w:type="dxa"/>
            <w:shd w:val="clear" w:color="auto" w:fill="FFFFFF"/>
            <w:noWrap/>
            <w:vAlign w:val="bottom"/>
            <w:hideMark/>
          </w:tcPr>
          <w:p w:rsidR="00A929DF" w:rsidRDefault="00A929DF">
            <w:pPr>
              <w:rPr>
                <w:rFonts w:ascii="Arial" w:hAnsi="Arial" w:cs="Arial"/>
              </w:rPr>
            </w:pPr>
            <w:r>
              <w:rPr>
                <w:rFonts w:ascii="Arial" w:hAnsi="Arial" w:cs="Arial"/>
              </w:rPr>
              <w:t> </w:t>
            </w:r>
          </w:p>
        </w:tc>
        <w:tc>
          <w:tcPr>
            <w:tcW w:w="5528" w:type="dxa"/>
            <w:shd w:val="clear" w:color="auto" w:fill="FFFFFF"/>
            <w:noWrap/>
            <w:vAlign w:val="bottom"/>
            <w:hideMark/>
          </w:tcPr>
          <w:p w:rsidR="00A929DF" w:rsidRDefault="00A929DF">
            <w:pPr>
              <w:jc w:val="right"/>
              <w:rPr>
                <w:rFonts w:ascii="Arial" w:hAnsi="Arial" w:cs="Arial"/>
              </w:rPr>
            </w:pPr>
            <w:r>
              <w:rPr>
                <w:rFonts w:ascii="Arial" w:hAnsi="Arial" w:cs="Arial"/>
              </w:rPr>
              <w:t>Утверждены</w:t>
            </w:r>
          </w:p>
        </w:tc>
      </w:tr>
      <w:tr w:rsidR="00A929DF" w:rsidTr="00A929DF">
        <w:trPr>
          <w:trHeight w:val="330"/>
        </w:trPr>
        <w:tc>
          <w:tcPr>
            <w:tcW w:w="4111" w:type="dxa"/>
            <w:shd w:val="clear" w:color="auto" w:fill="FFFFFF"/>
            <w:noWrap/>
            <w:vAlign w:val="bottom"/>
            <w:hideMark/>
          </w:tcPr>
          <w:p w:rsidR="00A929DF" w:rsidRDefault="00A929DF">
            <w:pPr>
              <w:rPr>
                <w:rFonts w:ascii="Arial" w:hAnsi="Arial" w:cs="Arial"/>
              </w:rPr>
            </w:pPr>
            <w:r>
              <w:rPr>
                <w:rFonts w:ascii="Arial" w:hAnsi="Arial" w:cs="Arial"/>
              </w:rPr>
              <w:t> </w:t>
            </w:r>
          </w:p>
        </w:tc>
        <w:tc>
          <w:tcPr>
            <w:tcW w:w="5528" w:type="dxa"/>
            <w:shd w:val="clear" w:color="auto" w:fill="FFFFFF"/>
            <w:noWrap/>
            <w:vAlign w:val="bottom"/>
            <w:hideMark/>
          </w:tcPr>
          <w:p w:rsidR="00A929DF" w:rsidRDefault="00A929DF">
            <w:pPr>
              <w:jc w:val="right"/>
              <w:rPr>
                <w:rFonts w:ascii="Arial" w:hAnsi="Arial" w:cs="Arial"/>
              </w:rPr>
            </w:pPr>
            <w:r>
              <w:rPr>
                <w:rFonts w:ascii="Arial" w:hAnsi="Arial" w:cs="Arial"/>
              </w:rPr>
              <w:t>решением Совета Степановского сельского поселения</w:t>
            </w:r>
          </w:p>
        </w:tc>
      </w:tr>
      <w:tr w:rsidR="00A929DF" w:rsidTr="00A929DF">
        <w:trPr>
          <w:trHeight w:val="345"/>
        </w:trPr>
        <w:tc>
          <w:tcPr>
            <w:tcW w:w="4111" w:type="dxa"/>
            <w:shd w:val="clear" w:color="auto" w:fill="FFFFFF"/>
            <w:noWrap/>
            <w:vAlign w:val="bottom"/>
            <w:hideMark/>
          </w:tcPr>
          <w:p w:rsidR="00A929DF" w:rsidRDefault="00A929DF">
            <w:pPr>
              <w:rPr>
                <w:rFonts w:ascii="Arial" w:hAnsi="Arial" w:cs="Arial"/>
              </w:rPr>
            </w:pPr>
            <w:r>
              <w:rPr>
                <w:rFonts w:ascii="Arial" w:hAnsi="Arial" w:cs="Arial"/>
              </w:rPr>
              <w:t> </w:t>
            </w:r>
          </w:p>
        </w:tc>
        <w:tc>
          <w:tcPr>
            <w:tcW w:w="5528" w:type="dxa"/>
            <w:shd w:val="clear" w:color="auto" w:fill="FFFFFF"/>
            <w:noWrap/>
            <w:vAlign w:val="bottom"/>
            <w:hideMark/>
          </w:tcPr>
          <w:p w:rsidR="00A929DF" w:rsidRDefault="00A929DF">
            <w:pPr>
              <w:jc w:val="right"/>
              <w:rPr>
                <w:rFonts w:ascii="Arial" w:hAnsi="Arial" w:cs="Arial"/>
              </w:rPr>
            </w:pPr>
            <w:r>
              <w:rPr>
                <w:rFonts w:ascii="Arial" w:hAnsi="Arial" w:cs="Arial"/>
              </w:rPr>
              <w:t>№        от                   2019 г.</w:t>
            </w:r>
          </w:p>
        </w:tc>
      </w:tr>
      <w:tr w:rsidR="00A929DF" w:rsidTr="00A929DF">
        <w:trPr>
          <w:trHeight w:val="735"/>
        </w:trPr>
        <w:tc>
          <w:tcPr>
            <w:tcW w:w="4111" w:type="dxa"/>
            <w:shd w:val="clear" w:color="auto" w:fill="FFFFFF"/>
            <w:noWrap/>
            <w:vAlign w:val="bottom"/>
            <w:hideMark/>
          </w:tcPr>
          <w:p w:rsidR="00A929DF" w:rsidRDefault="00A929DF">
            <w:pPr>
              <w:rPr>
                <w:rFonts w:ascii="Arial" w:hAnsi="Arial" w:cs="Arial"/>
                <w:sz w:val="24"/>
                <w:szCs w:val="24"/>
              </w:rPr>
            </w:pPr>
            <w:r>
              <w:rPr>
                <w:rFonts w:ascii="Arial" w:hAnsi="Arial" w:cs="Arial"/>
              </w:rPr>
              <w:t> </w:t>
            </w:r>
          </w:p>
        </w:tc>
        <w:tc>
          <w:tcPr>
            <w:tcW w:w="5528" w:type="dxa"/>
            <w:shd w:val="clear" w:color="auto" w:fill="FFFFFF"/>
            <w:noWrap/>
            <w:vAlign w:val="bottom"/>
            <w:hideMark/>
          </w:tcPr>
          <w:p w:rsidR="00A929DF" w:rsidRDefault="00A929DF">
            <w:pPr>
              <w:jc w:val="right"/>
              <w:rPr>
                <w:rFonts w:ascii="Arial" w:hAnsi="Arial" w:cs="Arial"/>
                <w:sz w:val="24"/>
                <w:szCs w:val="24"/>
              </w:rPr>
            </w:pPr>
            <w:r>
              <w:rPr>
                <w:rFonts w:ascii="Arial" w:hAnsi="Arial" w:cs="Arial"/>
              </w:rPr>
              <w:t> </w:t>
            </w:r>
          </w:p>
        </w:tc>
      </w:tr>
      <w:tr w:rsidR="00A929DF" w:rsidTr="00A929DF">
        <w:trPr>
          <w:trHeight w:val="945"/>
        </w:trPr>
        <w:tc>
          <w:tcPr>
            <w:tcW w:w="9639" w:type="dxa"/>
            <w:gridSpan w:val="2"/>
            <w:shd w:val="clear" w:color="auto" w:fill="FFFFFF"/>
            <w:vAlign w:val="bottom"/>
            <w:hideMark/>
          </w:tcPr>
          <w:p w:rsidR="00A929DF" w:rsidRDefault="00A929DF">
            <w:pPr>
              <w:jc w:val="center"/>
              <w:rPr>
                <w:rFonts w:ascii="Arial" w:hAnsi="Arial" w:cs="Arial"/>
                <w:b/>
                <w:bCs/>
                <w:sz w:val="24"/>
                <w:szCs w:val="24"/>
              </w:rPr>
            </w:pPr>
            <w:r>
              <w:rPr>
                <w:rFonts w:ascii="Arial" w:hAnsi="Arial" w:cs="Arial"/>
                <w:b/>
                <w:bCs/>
              </w:rPr>
              <w:t>Источники финансирования дефицита местного бюджета муниципального образования Степановское сельское поселение Верхнекетского района Томской области на 2020 год</w:t>
            </w:r>
          </w:p>
        </w:tc>
      </w:tr>
      <w:tr w:rsidR="00A929DF" w:rsidTr="00A929DF">
        <w:trPr>
          <w:trHeight w:val="240"/>
        </w:trPr>
        <w:tc>
          <w:tcPr>
            <w:tcW w:w="4111" w:type="dxa"/>
            <w:vAlign w:val="bottom"/>
            <w:hideMark/>
          </w:tcPr>
          <w:p w:rsidR="00A929DF" w:rsidRDefault="00A929DF"/>
        </w:tc>
        <w:tc>
          <w:tcPr>
            <w:tcW w:w="5528" w:type="dxa"/>
            <w:vAlign w:val="bottom"/>
            <w:hideMark/>
          </w:tcPr>
          <w:p w:rsidR="00A929DF" w:rsidRDefault="00A929DF"/>
        </w:tc>
      </w:tr>
      <w:tr w:rsidR="00A929DF" w:rsidTr="00A929DF">
        <w:trPr>
          <w:trHeight w:val="312"/>
        </w:trPr>
        <w:tc>
          <w:tcPr>
            <w:tcW w:w="9639" w:type="dxa"/>
            <w:gridSpan w:val="2"/>
            <w:tcBorders>
              <w:top w:val="nil"/>
              <w:left w:val="nil"/>
              <w:bottom w:val="single" w:sz="4" w:space="0" w:color="auto"/>
              <w:right w:val="nil"/>
            </w:tcBorders>
            <w:vAlign w:val="bottom"/>
            <w:hideMark/>
          </w:tcPr>
          <w:p w:rsidR="00A929DF" w:rsidRDefault="00A929DF">
            <w:pPr>
              <w:jc w:val="center"/>
              <w:rPr>
                <w:rFonts w:ascii="Arial" w:hAnsi="Arial" w:cs="Arial"/>
                <w:b/>
                <w:bCs/>
                <w:sz w:val="24"/>
                <w:szCs w:val="24"/>
              </w:rPr>
            </w:pPr>
            <w:r>
              <w:rPr>
                <w:rFonts w:ascii="Arial" w:hAnsi="Arial" w:cs="Arial"/>
                <w:b/>
                <w:bCs/>
              </w:rPr>
              <w:t> </w:t>
            </w:r>
          </w:p>
        </w:tc>
      </w:tr>
      <w:tr w:rsidR="00A929DF" w:rsidTr="00A929DF">
        <w:trPr>
          <w:trHeight w:val="480"/>
        </w:trPr>
        <w:tc>
          <w:tcPr>
            <w:tcW w:w="4111" w:type="dxa"/>
            <w:tcBorders>
              <w:top w:val="nil"/>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bCs/>
                <w:sz w:val="24"/>
                <w:szCs w:val="24"/>
              </w:rPr>
            </w:pPr>
            <w:r>
              <w:rPr>
                <w:rFonts w:ascii="Arial" w:hAnsi="Arial" w:cs="Arial"/>
                <w:b/>
                <w:bCs/>
              </w:rPr>
              <w:t>Наименование</w:t>
            </w:r>
          </w:p>
        </w:tc>
        <w:tc>
          <w:tcPr>
            <w:tcW w:w="5528" w:type="dxa"/>
            <w:tcBorders>
              <w:top w:val="nil"/>
              <w:left w:val="nil"/>
              <w:bottom w:val="single" w:sz="4" w:space="0" w:color="auto"/>
              <w:right w:val="single" w:sz="4" w:space="0" w:color="auto"/>
            </w:tcBorders>
            <w:noWrap/>
            <w:vAlign w:val="center"/>
            <w:hideMark/>
          </w:tcPr>
          <w:p w:rsidR="00A929DF" w:rsidRDefault="00A929DF">
            <w:pPr>
              <w:jc w:val="center"/>
              <w:rPr>
                <w:rFonts w:ascii="Arial" w:hAnsi="Arial" w:cs="Arial"/>
                <w:b/>
                <w:bCs/>
                <w:sz w:val="24"/>
                <w:szCs w:val="24"/>
              </w:rPr>
            </w:pPr>
            <w:r>
              <w:rPr>
                <w:rFonts w:ascii="Arial" w:hAnsi="Arial" w:cs="Arial"/>
                <w:b/>
                <w:bCs/>
              </w:rPr>
              <w:t>Сумма (тыс. руб.)</w:t>
            </w:r>
          </w:p>
        </w:tc>
      </w:tr>
      <w:tr w:rsidR="00A929DF" w:rsidTr="00A929DF">
        <w:trPr>
          <w:trHeight w:val="645"/>
        </w:trPr>
        <w:tc>
          <w:tcPr>
            <w:tcW w:w="4111" w:type="dxa"/>
            <w:tcBorders>
              <w:top w:val="nil"/>
              <w:left w:val="single" w:sz="4" w:space="0" w:color="auto"/>
              <w:bottom w:val="single" w:sz="4" w:space="0" w:color="auto"/>
              <w:right w:val="single" w:sz="4" w:space="0" w:color="auto"/>
            </w:tcBorders>
            <w:vAlign w:val="center"/>
            <w:hideMark/>
          </w:tcPr>
          <w:p w:rsidR="00A929DF" w:rsidRDefault="00A929DF">
            <w:pPr>
              <w:rPr>
                <w:rFonts w:ascii="Arial" w:hAnsi="Arial" w:cs="Arial"/>
                <w:sz w:val="24"/>
                <w:szCs w:val="24"/>
              </w:rPr>
            </w:pPr>
            <w:r>
              <w:rPr>
                <w:rFonts w:ascii="Arial" w:hAnsi="Arial" w:cs="Arial"/>
              </w:rPr>
              <w:t>1.Изменение остатков средств на счетах по учету средств местного бюджета в течение 2020 года</w:t>
            </w:r>
          </w:p>
        </w:tc>
        <w:tc>
          <w:tcPr>
            <w:tcW w:w="5528" w:type="dxa"/>
            <w:tcBorders>
              <w:top w:val="nil"/>
              <w:left w:val="nil"/>
              <w:bottom w:val="single" w:sz="4" w:space="0" w:color="auto"/>
              <w:right w:val="single" w:sz="4" w:space="0" w:color="auto"/>
            </w:tcBorders>
            <w:noWrap/>
            <w:vAlign w:val="center"/>
            <w:hideMark/>
          </w:tcPr>
          <w:p w:rsidR="00A929DF" w:rsidRDefault="00A929DF">
            <w:pPr>
              <w:jc w:val="right"/>
              <w:rPr>
                <w:rFonts w:ascii="Arial" w:hAnsi="Arial" w:cs="Arial"/>
                <w:sz w:val="24"/>
                <w:szCs w:val="24"/>
              </w:rPr>
            </w:pPr>
            <w:r>
              <w:rPr>
                <w:rFonts w:ascii="Arial" w:hAnsi="Arial" w:cs="Arial"/>
              </w:rPr>
              <w:t>0,0</w:t>
            </w:r>
          </w:p>
        </w:tc>
      </w:tr>
      <w:tr w:rsidR="00A929DF" w:rsidTr="00A929DF">
        <w:trPr>
          <w:trHeight w:val="300"/>
        </w:trPr>
        <w:tc>
          <w:tcPr>
            <w:tcW w:w="4111" w:type="dxa"/>
            <w:tcBorders>
              <w:top w:val="nil"/>
              <w:left w:val="single" w:sz="4" w:space="0" w:color="auto"/>
              <w:bottom w:val="single" w:sz="4" w:space="0" w:color="auto"/>
              <w:right w:val="single" w:sz="4" w:space="0" w:color="auto"/>
            </w:tcBorders>
            <w:noWrap/>
            <w:vAlign w:val="bottom"/>
            <w:hideMark/>
          </w:tcPr>
          <w:p w:rsidR="00A929DF" w:rsidRDefault="00A929DF" w:rsidP="00A929DF">
            <w:pPr>
              <w:ind w:firstLineChars="200" w:firstLine="400"/>
              <w:rPr>
                <w:rFonts w:ascii="Arial" w:hAnsi="Arial" w:cs="Arial"/>
                <w:sz w:val="24"/>
                <w:szCs w:val="24"/>
              </w:rPr>
            </w:pPr>
            <w:r>
              <w:rPr>
                <w:rFonts w:ascii="Arial" w:hAnsi="Arial" w:cs="Arial"/>
              </w:rPr>
              <w:t>Остатки на начало года</w:t>
            </w:r>
          </w:p>
        </w:tc>
        <w:tc>
          <w:tcPr>
            <w:tcW w:w="5528" w:type="dxa"/>
            <w:tcBorders>
              <w:top w:val="nil"/>
              <w:left w:val="nil"/>
              <w:bottom w:val="single" w:sz="4" w:space="0" w:color="auto"/>
              <w:right w:val="single" w:sz="4" w:space="0" w:color="auto"/>
            </w:tcBorders>
            <w:noWrap/>
            <w:vAlign w:val="center"/>
            <w:hideMark/>
          </w:tcPr>
          <w:p w:rsidR="00A929DF" w:rsidRDefault="00A929DF">
            <w:pPr>
              <w:jc w:val="right"/>
              <w:rPr>
                <w:rFonts w:ascii="Arial" w:hAnsi="Arial" w:cs="Arial"/>
                <w:sz w:val="24"/>
                <w:szCs w:val="24"/>
              </w:rPr>
            </w:pPr>
            <w:r>
              <w:rPr>
                <w:rFonts w:ascii="Arial" w:hAnsi="Arial" w:cs="Arial"/>
              </w:rPr>
              <w:t>0,0</w:t>
            </w:r>
          </w:p>
        </w:tc>
      </w:tr>
      <w:tr w:rsidR="00A929DF" w:rsidTr="00A929DF">
        <w:trPr>
          <w:trHeight w:val="300"/>
        </w:trPr>
        <w:tc>
          <w:tcPr>
            <w:tcW w:w="4111" w:type="dxa"/>
            <w:tcBorders>
              <w:top w:val="nil"/>
              <w:left w:val="single" w:sz="4" w:space="0" w:color="auto"/>
              <w:bottom w:val="single" w:sz="4" w:space="0" w:color="auto"/>
              <w:right w:val="single" w:sz="4" w:space="0" w:color="auto"/>
            </w:tcBorders>
            <w:noWrap/>
            <w:vAlign w:val="bottom"/>
            <w:hideMark/>
          </w:tcPr>
          <w:p w:rsidR="00A929DF" w:rsidRDefault="00A929DF" w:rsidP="00A929DF">
            <w:pPr>
              <w:ind w:firstLineChars="200" w:firstLine="400"/>
              <w:rPr>
                <w:rFonts w:ascii="Arial" w:hAnsi="Arial" w:cs="Arial"/>
                <w:sz w:val="24"/>
                <w:szCs w:val="24"/>
              </w:rPr>
            </w:pPr>
            <w:r>
              <w:rPr>
                <w:rFonts w:ascii="Arial" w:hAnsi="Arial" w:cs="Arial"/>
              </w:rPr>
              <w:t>Остатки на конец года</w:t>
            </w:r>
          </w:p>
        </w:tc>
        <w:tc>
          <w:tcPr>
            <w:tcW w:w="5528" w:type="dxa"/>
            <w:tcBorders>
              <w:top w:val="nil"/>
              <w:left w:val="nil"/>
              <w:bottom w:val="single" w:sz="4" w:space="0" w:color="auto"/>
              <w:right w:val="single" w:sz="4" w:space="0" w:color="auto"/>
            </w:tcBorders>
            <w:noWrap/>
            <w:vAlign w:val="center"/>
            <w:hideMark/>
          </w:tcPr>
          <w:p w:rsidR="00A929DF" w:rsidRDefault="00A929DF">
            <w:pPr>
              <w:jc w:val="right"/>
              <w:rPr>
                <w:rFonts w:ascii="Arial" w:hAnsi="Arial" w:cs="Arial"/>
                <w:sz w:val="24"/>
                <w:szCs w:val="24"/>
              </w:rPr>
            </w:pPr>
            <w:r>
              <w:rPr>
                <w:rFonts w:ascii="Arial" w:hAnsi="Arial" w:cs="Arial"/>
              </w:rPr>
              <w:t>0,0</w:t>
            </w:r>
          </w:p>
        </w:tc>
      </w:tr>
      <w:tr w:rsidR="00A929DF" w:rsidTr="00A929DF">
        <w:trPr>
          <w:trHeight w:val="555"/>
        </w:trPr>
        <w:tc>
          <w:tcPr>
            <w:tcW w:w="4111" w:type="dxa"/>
            <w:tcBorders>
              <w:top w:val="nil"/>
              <w:left w:val="single" w:sz="4" w:space="0" w:color="auto"/>
              <w:bottom w:val="single" w:sz="4" w:space="0" w:color="auto"/>
              <w:right w:val="single" w:sz="4" w:space="0" w:color="auto"/>
            </w:tcBorders>
            <w:vAlign w:val="center"/>
            <w:hideMark/>
          </w:tcPr>
          <w:p w:rsidR="00A929DF" w:rsidRDefault="00A929DF">
            <w:pPr>
              <w:rPr>
                <w:rFonts w:ascii="Arial" w:hAnsi="Arial" w:cs="Arial"/>
                <w:sz w:val="24"/>
                <w:szCs w:val="24"/>
              </w:rPr>
            </w:pPr>
            <w:r>
              <w:rPr>
                <w:rFonts w:ascii="Arial" w:hAnsi="Arial" w:cs="Arial"/>
              </w:rPr>
              <w:t>2.Бюджетные кредиты, полученные от бюджетов других уровней</w:t>
            </w:r>
          </w:p>
        </w:tc>
        <w:tc>
          <w:tcPr>
            <w:tcW w:w="5528" w:type="dxa"/>
            <w:tcBorders>
              <w:top w:val="nil"/>
              <w:left w:val="nil"/>
              <w:bottom w:val="single" w:sz="4" w:space="0" w:color="auto"/>
              <w:right w:val="single" w:sz="4" w:space="0" w:color="auto"/>
            </w:tcBorders>
            <w:noWrap/>
            <w:vAlign w:val="center"/>
            <w:hideMark/>
          </w:tcPr>
          <w:p w:rsidR="00A929DF" w:rsidRDefault="00A929DF">
            <w:pPr>
              <w:jc w:val="right"/>
              <w:rPr>
                <w:rFonts w:ascii="Arial" w:hAnsi="Arial" w:cs="Arial"/>
                <w:sz w:val="24"/>
                <w:szCs w:val="24"/>
              </w:rPr>
            </w:pPr>
            <w:r>
              <w:rPr>
                <w:rFonts w:ascii="Arial" w:hAnsi="Arial" w:cs="Arial"/>
              </w:rPr>
              <w:t>0,0</w:t>
            </w:r>
          </w:p>
        </w:tc>
      </w:tr>
      <w:tr w:rsidR="00A929DF" w:rsidTr="00A929DF">
        <w:trPr>
          <w:trHeight w:val="300"/>
        </w:trPr>
        <w:tc>
          <w:tcPr>
            <w:tcW w:w="4111" w:type="dxa"/>
            <w:tcBorders>
              <w:top w:val="nil"/>
              <w:left w:val="single" w:sz="4" w:space="0" w:color="auto"/>
              <w:bottom w:val="single" w:sz="4" w:space="0" w:color="auto"/>
              <w:right w:val="single" w:sz="4" w:space="0" w:color="auto"/>
            </w:tcBorders>
            <w:noWrap/>
            <w:vAlign w:val="bottom"/>
            <w:hideMark/>
          </w:tcPr>
          <w:p w:rsidR="00A929DF" w:rsidRDefault="00A929DF" w:rsidP="00A929DF">
            <w:pPr>
              <w:ind w:firstLineChars="200" w:firstLine="400"/>
              <w:rPr>
                <w:rFonts w:ascii="Arial" w:hAnsi="Arial" w:cs="Arial"/>
                <w:sz w:val="24"/>
                <w:szCs w:val="24"/>
              </w:rPr>
            </w:pPr>
            <w:r>
              <w:rPr>
                <w:rFonts w:ascii="Arial" w:hAnsi="Arial" w:cs="Arial"/>
              </w:rPr>
              <w:t>Получение бюджетных кредитов</w:t>
            </w:r>
          </w:p>
        </w:tc>
        <w:tc>
          <w:tcPr>
            <w:tcW w:w="5528" w:type="dxa"/>
            <w:tcBorders>
              <w:top w:val="nil"/>
              <w:left w:val="nil"/>
              <w:bottom w:val="single" w:sz="4" w:space="0" w:color="auto"/>
              <w:right w:val="single" w:sz="4" w:space="0" w:color="auto"/>
            </w:tcBorders>
            <w:noWrap/>
            <w:vAlign w:val="center"/>
            <w:hideMark/>
          </w:tcPr>
          <w:p w:rsidR="00A929DF" w:rsidRDefault="00A929DF">
            <w:pPr>
              <w:jc w:val="right"/>
              <w:rPr>
                <w:rFonts w:ascii="Arial" w:hAnsi="Arial" w:cs="Arial"/>
                <w:sz w:val="24"/>
                <w:szCs w:val="24"/>
              </w:rPr>
            </w:pPr>
            <w:r>
              <w:rPr>
                <w:rFonts w:ascii="Arial" w:hAnsi="Arial" w:cs="Arial"/>
              </w:rPr>
              <w:t>0,0</w:t>
            </w:r>
          </w:p>
        </w:tc>
      </w:tr>
      <w:tr w:rsidR="00A929DF" w:rsidTr="00A929DF">
        <w:trPr>
          <w:trHeight w:val="300"/>
        </w:trPr>
        <w:tc>
          <w:tcPr>
            <w:tcW w:w="4111" w:type="dxa"/>
            <w:tcBorders>
              <w:top w:val="nil"/>
              <w:left w:val="single" w:sz="4" w:space="0" w:color="auto"/>
              <w:bottom w:val="single" w:sz="4" w:space="0" w:color="auto"/>
              <w:right w:val="single" w:sz="4" w:space="0" w:color="auto"/>
            </w:tcBorders>
            <w:noWrap/>
            <w:vAlign w:val="bottom"/>
            <w:hideMark/>
          </w:tcPr>
          <w:p w:rsidR="00A929DF" w:rsidRDefault="00A929DF" w:rsidP="00A929DF">
            <w:pPr>
              <w:ind w:firstLineChars="200" w:firstLine="400"/>
              <w:rPr>
                <w:rFonts w:ascii="Arial" w:hAnsi="Arial" w:cs="Arial"/>
                <w:sz w:val="24"/>
                <w:szCs w:val="24"/>
              </w:rPr>
            </w:pPr>
            <w:r>
              <w:rPr>
                <w:rFonts w:ascii="Arial" w:hAnsi="Arial" w:cs="Arial"/>
              </w:rPr>
              <w:t>Погашение бюджетных кредитов</w:t>
            </w:r>
          </w:p>
        </w:tc>
        <w:tc>
          <w:tcPr>
            <w:tcW w:w="5528" w:type="dxa"/>
            <w:tcBorders>
              <w:top w:val="nil"/>
              <w:left w:val="nil"/>
              <w:bottom w:val="single" w:sz="4" w:space="0" w:color="auto"/>
              <w:right w:val="single" w:sz="4" w:space="0" w:color="auto"/>
            </w:tcBorders>
            <w:noWrap/>
            <w:vAlign w:val="center"/>
            <w:hideMark/>
          </w:tcPr>
          <w:p w:rsidR="00A929DF" w:rsidRDefault="00A929DF">
            <w:pPr>
              <w:jc w:val="right"/>
              <w:rPr>
                <w:rFonts w:ascii="Arial" w:hAnsi="Arial" w:cs="Arial"/>
                <w:sz w:val="24"/>
                <w:szCs w:val="24"/>
              </w:rPr>
            </w:pPr>
            <w:r>
              <w:rPr>
                <w:rFonts w:ascii="Arial" w:hAnsi="Arial" w:cs="Arial"/>
              </w:rPr>
              <w:t>0,0</w:t>
            </w:r>
          </w:p>
        </w:tc>
      </w:tr>
      <w:tr w:rsidR="00A929DF" w:rsidTr="00A929DF">
        <w:trPr>
          <w:trHeight w:val="555"/>
        </w:trPr>
        <w:tc>
          <w:tcPr>
            <w:tcW w:w="4111" w:type="dxa"/>
            <w:tcBorders>
              <w:top w:val="nil"/>
              <w:left w:val="single" w:sz="4" w:space="0" w:color="auto"/>
              <w:bottom w:val="single" w:sz="4" w:space="0" w:color="auto"/>
              <w:right w:val="single" w:sz="4" w:space="0" w:color="auto"/>
            </w:tcBorders>
            <w:vAlign w:val="center"/>
            <w:hideMark/>
          </w:tcPr>
          <w:p w:rsidR="00A929DF" w:rsidRDefault="00A929DF">
            <w:pPr>
              <w:rPr>
                <w:rFonts w:ascii="Arial" w:hAnsi="Arial" w:cs="Arial"/>
                <w:sz w:val="24"/>
                <w:szCs w:val="24"/>
              </w:rPr>
            </w:pPr>
            <w:r>
              <w:rPr>
                <w:rFonts w:ascii="Arial" w:hAnsi="Arial" w:cs="Arial"/>
              </w:rPr>
              <w:t>3. Кредиты, полученные от кредитных организаций</w:t>
            </w:r>
          </w:p>
        </w:tc>
        <w:tc>
          <w:tcPr>
            <w:tcW w:w="5528" w:type="dxa"/>
            <w:tcBorders>
              <w:top w:val="nil"/>
              <w:left w:val="nil"/>
              <w:bottom w:val="single" w:sz="4" w:space="0" w:color="auto"/>
              <w:right w:val="single" w:sz="4" w:space="0" w:color="auto"/>
            </w:tcBorders>
            <w:noWrap/>
            <w:vAlign w:val="center"/>
            <w:hideMark/>
          </w:tcPr>
          <w:p w:rsidR="00A929DF" w:rsidRDefault="00A929DF">
            <w:pPr>
              <w:jc w:val="right"/>
              <w:rPr>
                <w:rFonts w:ascii="Arial" w:hAnsi="Arial" w:cs="Arial"/>
                <w:sz w:val="24"/>
                <w:szCs w:val="24"/>
              </w:rPr>
            </w:pPr>
            <w:r>
              <w:rPr>
                <w:rFonts w:ascii="Arial" w:hAnsi="Arial" w:cs="Arial"/>
              </w:rPr>
              <w:t>0,0</w:t>
            </w:r>
          </w:p>
        </w:tc>
      </w:tr>
      <w:tr w:rsidR="00A929DF" w:rsidTr="00A929DF">
        <w:trPr>
          <w:trHeight w:val="300"/>
        </w:trPr>
        <w:tc>
          <w:tcPr>
            <w:tcW w:w="4111" w:type="dxa"/>
            <w:tcBorders>
              <w:top w:val="nil"/>
              <w:left w:val="single" w:sz="4" w:space="0" w:color="auto"/>
              <w:bottom w:val="single" w:sz="4" w:space="0" w:color="auto"/>
              <w:right w:val="single" w:sz="4" w:space="0" w:color="auto"/>
            </w:tcBorders>
            <w:noWrap/>
            <w:vAlign w:val="bottom"/>
            <w:hideMark/>
          </w:tcPr>
          <w:p w:rsidR="00A929DF" w:rsidRDefault="00A929DF" w:rsidP="00A929DF">
            <w:pPr>
              <w:ind w:firstLineChars="200" w:firstLine="400"/>
              <w:rPr>
                <w:rFonts w:ascii="Arial" w:hAnsi="Arial" w:cs="Arial"/>
                <w:sz w:val="24"/>
                <w:szCs w:val="24"/>
              </w:rPr>
            </w:pPr>
            <w:r>
              <w:rPr>
                <w:rFonts w:ascii="Arial" w:hAnsi="Arial" w:cs="Arial"/>
              </w:rPr>
              <w:t>Получение кредитов</w:t>
            </w:r>
          </w:p>
        </w:tc>
        <w:tc>
          <w:tcPr>
            <w:tcW w:w="5528" w:type="dxa"/>
            <w:tcBorders>
              <w:top w:val="nil"/>
              <w:left w:val="nil"/>
              <w:bottom w:val="single" w:sz="4" w:space="0" w:color="auto"/>
              <w:right w:val="single" w:sz="4" w:space="0" w:color="auto"/>
            </w:tcBorders>
            <w:noWrap/>
            <w:vAlign w:val="center"/>
            <w:hideMark/>
          </w:tcPr>
          <w:p w:rsidR="00A929DF" w:rsidRDefault="00A929DF">
            <w:pPr>
              <w:jc w:val="right"/>
              <w:rPr>
                <w:rFonts w:ascii="Arial" w:hAnsi="Arial" w:cs="Arial"/>
                <w:sz w:val="24"/>
                <w:szCs w:val="24"/>
              </w:rPr>
            </w:pPr>
            <w:r>
              <w:rPr>
                <w:rFonts w:ascii="Arial" w:hAnsi="Arial" w:cs="Arial"/>
              </w:rPr>
              <w:t>0,0</w:t>
            </w:r>
          </w:p>
        </w:tc>
      </w:tr>
      <w:tr w:rsidR="00A929DF" w:rsidTr="00A929DF">
        <w:trPr>
          <w:trHeight w:val="300"/>
        </w:trPr>
        <w:tc>
          <w:tcPr>
            <w:tcW w:w="4111" w:type="dxa"/>
            <w:tcBorders>
              <w:top w:val="nil"/>
              <w:left w:val="single" w:sz="4" w:space="0" w:color="auto"/>
              <w:bottom w:val="single" w:sz="4" w:space="0" w:color="auto"/>
              <w:right w:val="single" w:sz="4" w:space="0" w:color="auto"/>
            </w:tcBorders>
            <w:noWrap/>
            <w:vAlign w:val="bottom"/>
            <w:hideMark/>
          </w:tcPr>
          <w:p w:rsidR="00A929DF" w:rsidRDefault="00A929DF" w:rsidP="00A929DF">
            <w:pPr>
              <w:ind w:firstLineChars="200" w:firstLine="400"/>
              <w:rPr>
                <w:rFonts w:ascii="Arial" w:hAnsi="Arial" w:cs="Arial"/>
                <w:sz w:val="24"/>
                <w:szCs w:val="24"/>
              </w:rPr>
            </w:pPr>
            <w:r>
              <w:rPr>
                <w:rFonts w:ascii="Arial" w:hAnsi="Arial" w:cs="Arial"/>
              </w:rPr>
              <w:t>Погашение кредитов</w:t>
            </w:r>
          </w:p>
        </w:tc>
        <w:tc>
          <w:tcPr>
            <w:tcW w:w="5528" w:type="dxa"/>
            <w:tcBorders>
              <w:top w:val="nil"/>
              <w:left w:val="nil"/>
              <w:bottom w:val="single" w:sz="4" w:space="0" w:color="auto"/>
              <w:right w:val="single" w:sz="4" w:space="0" w:color="auto"/>
            </w:tcBorders>
            <w:noWrap/>
            <w:vAlign w:val="center"/>
            <w:hideMark/>
          </w:tcPr>
          <w:p w:rsidR="00A929DF" w:rsidRDefault="00A929DF">
            <w:pPr>
              <w:jc w:val="right"/>
              <w:rPr>
                <w:rFonts w:ascii="Arial" w:hAnsi="Arial" w:cs="Arial"/>
                <w:sz w:val="24"/>
                <w:szCs w:val="24"/>
              </w:rPr>
            </w:pPr>
            <w:r>
              <w:rPr>
                <w:rFonts w:ascii="Arial" w:hAnsi="Arial" w:cs="Arial"/>
              </w:rPr>
              <w:t>0,0</w:t>
            </w:r>
          </w:p>
        </w:tc>
      </w:tr>
      <w:tr w:rsidR="00A929DF" w:rsidTr="00A929DF">
        <w:trPr>
          <w:trHeight w:val="615"/>
        </w:trPr>
        <w:tc>
          <w:tcPr>
            <w:tcW w:w="4111" w:type="dxa"/>
            <w:tcBorders>
              <w:top w:val="nil"/>
              <w:left w:val="single" w:sz="4" w:space="0" w:color="auto"/>
              <w:bottom w:val="single" w:sz="4" w:space="0" w:color="auto"/>
              <w:right w:val="single" w:sz="4" w:space="0" w:color="auto"/>
            </w:tcBorders>
            <w:vAlign w:val="center"/>
            <w:hideMark/>
          </w:tcPr>
          <w:p w:rsidR="00A929DF" w:rsidRDefault="00A929DF">
            <w:pPr>
              <w:rPr>
                <w:rFonts w:ascii="Arial" w:hAnsi="Arial" w:cs="Arial"/>
                <w:sz w:val="24"/>
                <w:szCs w:val="24"/>
              </w:rPr>
            </w:pPr>
            <w:r>
              <w:rPr>
                <w:rFonts w:ascii="Arial" w:hAnsi="Arial" w:cs="Arial"/>
              </w:rPr>
              <w:t>4. Продажа земельных участков, находящихся в муниципальной собственности</w:t>
            </w:r>
          </w:p>
        </w:tc>
        <w:tc>
          <w:tcPr>
            <w:tcW w:w="5528" w:type="dxa"/>
            <w:tcBorders>
              <w:top w:val="nil"/>
              <w:left w:val="nil"/>
              <w:bottom w:val="single" w:sz="4" w:space="0" w:color="auto"/>
              <w:right w:val="single" w:sz="4" w:space="0" w:color="auto"/>
            </w:tcBorders>
            <w:noWrap/>
            <w:vAlign w:val="center"/>
            <w:hideMark/>
          </w:tcPr>
          <w:p w:rsidR="00A929DF" w:rsidRDefault="00A929DF">
            <w:pPr>
              <w:jc w:val="right"/>
              <w:rPr>
                <w:rFonts w:ascii="Arial" w:hAnsi="Arial" w:cs="Arial"/>
                <w:sz w:val="24"/>
                <w:szCs w:val="24"/>
              </w:rPr>
            </w:pPr>
            <w:r>
              <w:rPr>
                <w:rFonts w:ascii="Arial" w:hAnsi="Arial" w:cs="Arial"/>
              </w:rPr>
              <w:t>0,0</w:t>
            </w:r>
          </w:p>
        </w:tc>
      </w:tr>
      <w:tr w:rsidR="00A929DF" w:rsidTr="00A929DF">
        <w:trPr>
          <w:trHeight w:val="795"/>
        </w:trPr>
        <w:tc>
          <w:tcPr>
            <w:tcW w:w="4111" w:type="dxa"/>
            <w:tcBorders>
              <w:top w:val="nil"/>
              <w:left w:val="single" w:sz="4" w:space="0" w:color="auto"/>
              <w:bottom w:val="single" w:sz="4" w:space="0" w:color="auto"/>
              <w:right w:val="single" w:sz="4" w:space="0" w:color="auto"/>
            </w:tcBorders>
            <w:vAlign w:val="center"/>
            <w:hideMark/>
          </w:tcPr>
          <w:p w:rsidR="00A929DF" w:rsidRDefault="00A929DF">
            <w:pPr>
              <w:rPr>
                <w:rFonts w:ascii="Arial" w:hAnsi="Arial" w:cs="Arial"/>
                <w:sz w:val="24"/>
                <w:szCs w:val="24"/>
              </w:rPr>
            </w:pPr>
            <w:r>
              <w:rPr>
                <w:rFonts w:ascii="Arial" w:hAnsi="Arial" w:cs="Arial"/>
              </w:rPr>
              <w:t>5. Продажа имущества, находящегося в муниципальной собственности</w:t>
            </w:r>
          </w:p>
        </w:tc>
        <w:tc>
          <w:tcPr>
            <w:tcW w:w="5528" w:type="dxa"/>
            <w:tcBorders>
              <w:top w:val="nil"/>
              <w:left w:val="nil"/>
              <w:bottom w:val="single" w:sz="4" w:space="0" w:color="auto"/>
              <w:right w:val="single" w:sz="4" w:space="0" w:color="auto"/>
            </w:tcBorders>
            <w:noWrap/>
            <w:vAlign w:val="center"/>
            <w:hideMark/>
          </w:tcPr>
          <w:p w:rsidR="00A929DF" w:rsidRDefault="00A929DF">
            <w:pPr>
              <w:jc w:val="right"/>
              <w:rPr>
                <w:rFonts w:ascii="Arial" w:hAnsi="Arial" w:cs="Arial"/>
                <w:sz w:val="24"/>
                <w:szCs w:val="24"/>
              </w:rPr>
            </w:pPr>
            <w:r>
              <w:rPr>
                <w:rFonts w:ascii="Arial" w:hAnsi="Arial" w:cs="Arial"/>
              </w:rPr>
              <w:t>0,0</w:t>
            </w:r>
          </w:p>
        </w:tc>
      </w:tr>
      <w:tr w:rsidR="00A929DF" w:rsidTr="00A929DF">
        <w:trPr>
          <w:trHeight w:val="555"/>
        </w:trPr>
        <w:tc>
          <w:tcPr>
            <w:tcW w:w="4111" w:type="dxa"/>
            <w:tcBorders>
              <w:top w:val="nil"/>
              <w:left w:val="single" w:sz="4" w:space="0" w:color="auto"/>
              <w:bottom w:val="single" w:sz="4" w:space="0" w:color="auto"/>
              <w:right w:val="single" w:sz="4" w:space="0" w:color="auto"/>
            </w:tcBorders>
            <w:vAlign w:val="center"/>
            <w:hideMark/>
          </w:tcPr>
          <w:p w:rsidR="00A929DF" w:rsidRDefault="00A929DF">
            <w:pPr>
              <w:rPr>
                <w:rFonts w:ascii="Arial" w:hAnsi="Arial" w:cs="Arial"/>
                <w:sz w:val="24"/>
                <w:szCs w:val="24"/>
              </w:rPr>
            </w:pPr>
            <w:r>
              <w:rPr>
                <w:rFonts w:ascii="Arial" w:hAnsi="Arial" w:cs="Arial"/>
              </w:rPr>
              <w:t>6. Погашение обязательств по муниципальным гарантиям</w:t>
            </w:r>
          </w:p>
        </w:tc>
        <w:tc>
          <w:tcPr>
            <w:tcW w:w="5528" w:type="dxa"/>
            <w:tcBorders>
              <w:top w:val="nil"/>
              <w:left w:val="nil"/>
              <w:bottom w:val="single" w:sz="4" w:space="0" w:color="auto"/>
              <w:right w:val="single" w:sz="4" w:space="0" w:color="auto"/>
            </w:tcBorders>
            <w:noWrap/>
            <w:vAlign w:val="center"/>
            <w:hideMark/>
          </w:tcPr>
          <w:p w:rsidR="00A929DF" w:rsidRDefault="00A929DF">
            <w:pPr>
              <w:jc w:val="right"/>
              <w:rPr>
                <w:rFonts w:ascii="Arial" w:hAnsi="Arial" w:cs="Arial"/>
                <w:sz w:val="24"/>
                <w:szCs w:val="24"/>
              </w:rPr>
            </w:pPr>
            <w:r>
              <w:rPr>
                <w:rFonts w:ascii="Arial" w:hAnsi="Arial" w:cs="Arial"/>
              </w:rPr>
              <w:t>0,0</w:t>
            </w:r>
          </w:p>
        </w:tc>
      </w:tr>
      <w:tr w:rsidR="00A929DF" w:rsidTr="00A929DF">
        <w:trPr>
          <w:trHeight w:val="420"/>
        </w:trPr>
        <w:tc>
          <w:tcPr>
            <w:tcW w:w="4111" w:type="dxa"/>
            <w:tcBorders>
              <w:top w:val="nil"/>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b/>
                <w:bCs/>
                <w:sz w:val="24"/>
                <w:szCs w:val="24"/>
              </w:rPr>
            </w:pPr>
            <w:r>
              <w:rPr>
                <w:rFonts w:ascii="Arial" w:hAnsi="Arial" w:cs="Arial"/>
                <w:b/>
                <w:bCs/>
              </w:rPr>
              <w:t xml:space="preserve">Итого </w:t>
            </w:r>
          </w:p>
        </w:tc>
        <w:tc>
          <w:tcPr>
            <w:tcW w:w="5528" w:type="dxa"/>
            <w:tcBorders>
              <w:top w:val="nil"/>
              <w:left w:val="nil"/>
              <w:bottom w:val="single" w:sz="4" w:space="0" w:color="auto"/>
              <w:right w:val="single" w:sz="4" w:space="0" w:color="auto"/>
            </w:tcBorders>
            <w:noWrap/>
            <w:vAlign w:val="bottom"/>
            <w:hideMark/>
          </w:tcPr>
          <w:p w:rsidR="00A929DF" w:rsidRDefault="00A929DF">
            <w:pPr>
              <w:jc w:val="right"/>
              <w:rPr>
                <w:rFonts w:ascii="Arial" w:hAnsi="Arial" w:cs="Arial"/>
                <w:b/>
                <w:bCs/>
                <w:sz w:val="24"/>
                <w:szCs w:val="24"/>
              </w:rPr>
            </w:pPr>
            <w:r>
              <w:rPr>
                <w:rFonts w:ascii="Arial" w:hAnsi="Arial" w:cs="Arial"/>
                <w:b/>
                <w:bCs/>
              </w:rPr>
              <w:t>0,0</w:t>
            </w:r>
          </w:p>
        </w:tc>
      </w:tr>
    </w:tbl>
    <w:p w:rsidR="00A929DF" w:rsidRDefault="00A929DF" w:rsidP="00A929DF">
      <w:pPr>
        <w:rPr>
          <w:rFonts w:ascii="Arial" w:hAnsi="Arial" w:cs="Arial"/>
          <w:lang w:bidi="th-TH"/>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ind w:left="5670"/>
        <w:jc w:val="both"/>
        <w:rPr>
          <w:rFonts w:ascii="Arial" w:hAnsi="Arial" w:cs="Arial"/>
        </w:rPr>
      </w:pPr>
      <w:r>
        <w:rPr>
          <w:rFonts w:ascii="Arial" w:hAnsi="Arial" w:cs="Arial"/>
        </w:rPr>
        <w:lastRenderedPageBreak/>
        <w:t>Приложение 8</w:t>
      </w:r>
    </w:p>
    <w:p w:rsidR="00A929DF" w:rsidRDefault="00A929DF" w:rsidP="00A929DF">
      <w:pPr>
        <w:ind w:left="5670"/>
        <w:jc w:val="both"/>
        <w:rPr>
          <w:rFonts w:ascii="Arial" w:hAnsi="Arial" w:cs="Arial"/>
        </w:rPr>
      </w:pPr>
      <w:r>
        <w:rPr>
          <w:rFonts w:ascii="Arial" w:hAnsi="Arial" w:cs="Arial"/>
        </w:rPr>
        <w:t>Утвержден</w:t>
      </w:r>
    </w:p>
    <w:p w:rsidR="00A929DF" w:rsidRDefault="00A929DF" w:rsidP="00A929DF">
      <w:pPr>
        <w:ind w:left="5670"/>
        <w:jc w:val="both"/>
        <w:rPr>
          <w:rFonts w:ascii="Arial" w:hAnsi="Arial" w:cs="Arial"/>
        </w:rPr>
      </w:pPr>
      <w:r>
        <w:rPr>
          <w:rFonts w:ascii="Arial" w:hAnsi="Arial" w:cs="Arial"/>
        </w:rPr>
        <w:t xml:space="preserve">решением Совета Степановского сельского поселения </w:t>
      </w:r>
    </w:p>
    <w:p w:rsidR="00A929DF" w:rsidRDefault="00A929DF" w:rsidP="00A929DF">
      <w:pPr>
        <w:ind w:left="5670"/>
        <w:jc w:val="both"/>
        <w:rPr>
          <w:rFonts w:ascii="Arial" w:hAnsi="Arial" w:cs="Arial"/>
          <w:sz w:val="24"/>
          <w:szCs w:val="24"/>
        </w:rPr>
      </w:pPr>
      <w:r>
        <w:rPr>
          <w:rFonts w:ascii="Arial" w:hAnsi="Arial" w:cs="Arial"/>
        </w:rPr>
        <w:t>№      от              2019 г.</w:t>
      </w:r>
    </w:p>
    <w:p w:rsidR="00A929DF" w:rsidRDefault="00A929DF" w:rsidP="00A929DF">
      <w:pPr>
        <w:ind w:firstLine="5760"/>
        <w:jc w:val="both"/>
        <w:rPr>
          <w:rFonts w:ascii="Arial" w:hAnsi="Arial" w:cs="Arial"/>
        </w:rPr>
      </w:pPr>
    </w:p>
    <w:p w:rsidR="00A929DF" w:rsidRDefault="00A929DF" w:rsidP="00A929DF">
      <w:pPr>
        <w:pStyle w:val="ConsNormal"/>
        <w:widowControl/>
        <w:ind w:right="0" w:firstLine="0"/>
        <w:jc w:val="center"/>
        <w:rPr>
          <w:sz w:val="24"/>
          <w:szCs w:val="24"/>
        </w:rPr>
      </w:pPr>
    </w:p>
    <w:p w:rsidR="00A929DF" w:rsidRDefault="00A929DF" w:rsidP="00A929DF">
      <w:pPr>
        <w:pStyle w:val="ConsTitle"/>
        <w:widowControl/>
        <w:ind w:right="0"/>
        <w:jc w:val="center"/>
        <w:rPr>
          <w:sz w:val="24"/>
          <w:szCs w:val="24"/>
        </w:rPr>
      </w:pPr>
    </w:p>
    <w:p w:rsidR="00A929DF" w:rsidRDefault="00A929DF" w:rsidP="00A929DF">
      <w:pPr>
        <w:pStyle w:val="ConsNormal"/>
        <w:widowControl/>
        <w:ind w:right="0" w:firstLine="0"/>
        <w:jc w:val="center"/>
        <w:rPr>
          <w:b/>
          <w:sz w:val="24"/>
          <w:szCs w:val="24"/>
        </w:rPr>
      </w:pPr>
      <w:r>
        <w:rPr>
          <w:b/>
          <w:sz w:val="24"/>
          <w:szCs w:val="24"/>
        </w:rPr>
        <w:t xml:space="preserve">Перечень главных распорядителей средств бюджета </w:t>
      </w:r>
      <w:r>
        <w:rPr>
          <w:b/>
          <w:bCs/>
          <w:color w:val="000000"/>
          <w:sz w:val="24"/>
          <w:szCs w:val="24"/>
        </w:rPr>
        <w:t>муниципального образования Степановское сельское поселение Верхнекетского района Томской области</w:t>
      </w:r>
      <w:r>
        <w:rPr>
          <w:b/>
          <w:sz w:val="24"/>
          <w:szCs w:val="24"/>
        </w:rPr>
        <w:t xml:space="preserve"> на 2020 год</w:t>
      </w:r>
    </w:p>
    <w:p w:rsidR="00A929DF" w:rsidRDefault="00A929DF" w:rsidP="00A929DF">
      <w:pPr>
        <w:pStyle w:val="ConsNormal"/>
        <w:widowControl/>
        <w:ind w:right="0" w:firstLine="0"/>
        <w:jc w:val="center"/>
        <w:rPr>
          <w:sz w:val="24"/>
          <w:szCs w:val="24"/>
        </w:rPr>
      </w:pPr>
    </w:p>
    <w:p w:rsidR="00A929DF" w:rsidRDefault="00A929DF" w:rsidP="00A929DF">
      <w:pPr>
        <w:pStyle w:val="ConsNormal"/>
        <w:widowControl/>
        <w:numPr>
          <w:ilvl w:val="0"/>
          <w:numId w:val="2"/>
        </w:numPr>
        <w:spacing w:line="360" w:lineRule="auto"/>
        <w:ind w:left="714" w:right="0" w:hanging="357"/>
        <w:rPr>
          <w:sz w:val="24"/>
          <w:szCs w:val="24"/>
        </w:rPr>
      </w:pPr>
      <w:r>
        <w:rPr>
          <w:sz w:val="24"/>
          <w:szCs w:val="24"/>
        </w:rPr>
        <w:t>Администрация Степановского сельского поселения</w:t>
      </w: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tbl>
      <w:tblPr>
        <w:tblW w:w="9780" w:type="dxa"/>
        <w:tblInd w:w="108" w:type="dxa"/>
        <w:tblLayout w:type="fixed"/>
        <w:tblLook w:val="04A0" w:firstRow="1" w:lastRow="0" w:firstColumn="1" w:lastColumn="0" w:noHBand="0" w:noVBand="1"/>
      </w:tblPr>
      <w:tblGrid>
        <w:gridCol w:w="4677"/>
        <w:gridCol w:w="1284"/>
        <w:gridCol w:w="449"/>
        <w:gridCol w:w="694"/>
        <w:gridCol w:w="635"/>
        <w:gridCol w:w="616"/>
        <w:gridCol w:w="1283"/>
        <w:gridCol w:w="142"/>
      </w:tblGrid>
      <w:tr w:rsidR="00A929DF" w:rsidTr="00A929DF">
        <w:trPr>
          <w:gridAfter w:val="1"/>
          <w:wAfter w:w="142" w:type="dxa"/>
          <w:trHeight w:val="315"/>
        </w:trPr>
        <w:tc>
          <w:tcPr>
            <w:tcW w:w="5962" w:type="dxa"/>
            <w:gridSpan w:val="2"/>
            <w:noWrap/>
            <w:vAlign w:val="bottom"/>
            <w:hideMark/>
          </w:tcPr>
          <w:p w:rsidR="00A929DF" w:rsidRDefault="00A929DF">
            <w:bookmarkStart w:id="1" w:name="RANGE!A1:C40"/>
            <w:bookmarkEnd w:id="1"/>
          </w:p>
        </w:tc>
        <w:tc>
          <w:tcPr>
            <w:tcW w:w="1143" w:type="dxa"/>
            <w:gridSpan w:val="2"/>
            <w:noWrap/>
            <w:vAlign w:val="bottom"/>
            <w:hideMark/>
          </w:tcPr>
          <w:p w:rsidR="00A929DF" w:rsidRDefault="00A929DF"/>
        </w:tc>
        <w:tc>
          <w:tcPr>
            <w:tcW w:w="2534" w:type="dxa"/>
            <w:gridSpan w:val="3"/>
            <w:noWrap/>
            <w:vAlign w:val="bottom"/>
            <w:hideMark/>
          </w:tcPr>
          <w:p w:rsidR="00A929DF" w:rsidRDefault="00A929DF">
            <w:pPr>
              <w:jc w:val="right"/>
              <w:rPr>
                <w:rFonts w:ascii="Arial" w:hAnsi="Arial" w:cs="Arial"/>
              </w:rPr>
            </w:pPr>
            <w:r>
              <w:rPr>
                <w:rFonts w:ascii="Arial" w:hAnsi="Arial" w:cs="Arial"/>
              </w:rPr>
              <w:t>Приложение 9</w:t>
            </w:r>
          </w:p>
        </w:tc>
      </w:tr>
      <w:tr w:rsidR="00A929DF" w:rsidTr="00A929DF">
        <w:trPr>
          <w:gridAfter w:val="1"/>
          <w:wAfter w:w="142" w:type="dxa"/>
          <w:trHeight w:val="315"/>
        </w:trPr>
        <w:tc>
          <w:tcPr>
            <w:tcW w:w="5962" w:type="dxa"/>
            <w:gridSpan w:val="2"/>
            <w:shd w:val="clear" w:color="auto" w:fill="FFFFFF"/>
            <w:noWrap/>
            <w:vAlign w:val="bottom"/>
            <w:hideMark/>
          </w:tcPr>
          <w:p w:rsidR="00A929DF" w:rsidRDefault="00A929DF">
            <w:pPr>
              <w:rPr>
                <w:rFonts w:ascii="Arial" w:hAnsi="Arial" w:cs="Arial"/>
              </w:rPr>
            </w:pPr>
            <w:r>
              <w:rPr>
                <w:rFonts w:ascii="Arial" w:hAnsi="Arial" w:cs="Arial"/>
              </w:rPr>
              <w:t> </w:t>
            </w:r>
          </w:p>
        </w:tc>
        <w:tc>
          <w:tcPr>
            <w:tcW w:w="1143" w:type="dxa"/>
            <w:gridSpan w:val="2"/>
            <w:shd w:val="clear" w:color="auto" w:fill="FFFFFF"/>
            <w:noWrap/>
            <w:vAlign w:val="bottom"/>
            <w:hideMark/>
          </w:tcPr>
          <w:p w:rsidR="00A929DF" w:rsidRDefault="00A929DF">
            <w:pPr>
              <w:rPr>
                <w:rFonts w:ascii="Arial" w:hAnsi="Arial" w:cs="Arial"/>
              </w:rPr>
            </w:pPr>
            <w:r>
              <w:rPr>
                <w:rFonts w:ascii="Arial" w:hAnsi="Arial" w:cs="Arial"/>
              </w:rPr>
              <w:t> </w:t>
            </w:r>
          </w:p>
        </w:tc>
        <w:tc>
          <w:tcPr>
            <w:tcW w:w="2534" w:type="dxa"/>
            <w:gridSpan w:val="3"/>
            <w:shd w:val="clear" w:color="auto" w:fill="FFFFFF"/>
            <w:noWrap/>
            <w:vAlign w:val="bottom"/>
            <w:hideMark/>
          </w:tcPr>
          <w:p w:rsidR="00A929DF" w:rsidRDefault="00A929DF">
            <w:pPr>
              <w:jc w:val="right"/>
              <w:rPr>
                <w:rFonts w:ascii="Arial" w:hAnsi="Arial" w:cs="Arial"/>
              </w:rPr>
            </w:pPr>
            <w:r>
              <w:rPr>
                <w:rFonts w:ascii="Arial" w:hAnsi="Arial" w:cs="Arial"/>
              </w:rPr>
              <w:t>Утверждено</w:t>
            </w:r>
          </w:p>
        </w:tc>
      </w:tr>
      <w:tr w:rsidR="00A929DF" w:rsidTr="00A929DF">
        <w:trPr>
          <w:gridAfter w:val="1"/>
          <w:wAfter w:w="142" w:type="dxa"/>
          <w:trHeight w:val="300"/>
        </w:trPr>
        <w:tc>
          <w:tcPr>
            <w:tcW w:w="9639" w:type="dxa"/>
            <w:gridSpan w:val="7"/>
            <w:shd w:val="clear" w:color="auto" w:fill="FFFFFF"/>
            <w:vAlign w:val="bottom"/>
            <w:hideMark/>
          </w:tcPr>
          <w:p w:rsidR="00A929DF" w:rsidRDefault="00A929DF">
            <w:pPr>
              <w:jc w:val="right"/>
              <w:rPr>
                <w:rFonts w:ascii="Arial" w:hAnsi="Arial" w:cs="Arial"/>
              </w:rPr>
            </w:pPr>
            <w:r>
              <w:rPr>
                <w:rFonts w:ascii="Arial" w:hAnsi="Arial" w:cs="Arial"/>
              </w:rPr>
              <w:t>решением Совета Степановского сельского поселения</w:t>
            </w:r>
          </w:p>
        </w:tc>
      </w:tr>
      <w:tr w:rsidR="00A929DF" w:rsidTr="00A929DF">
        <w:trPr>
          <w:gridAfter w:val="1"/>
          <w:wAfter w:w="142" w:type="dxa"/>
          <w:trHeight w:val="285"/>
        </w:trPr>
        <w:tc>
          <w:tcPr>
            <w:tcW w:w="9639" w:type="dxa"/>
            <w:gridSpan w:val="7"/>
            <w:shd w:val="clear" w:color="auto" w:fill="FFFFFF"/>
            <w:vAlign w:val="bottom"/>
            <w:hideMark/>
          </w:tcPr>
          <w:p w:rsidR="00A929DF" w:rsidRDefault="00A929DF">
            <w:pPr>
              <w:jc w:val="right"/>
              <w:rPr>
                <w:rFonts w:ascii="Arial" w:hAnsi="Arial" w:cs="Arial"/>
              </w:rPr>
            </w:pPr>
            <w:r>
              <w:rPr>
                <w:rFonts w:ascii="Arial" w:hAnsi="Arial" w:cs="Arial"/>
              </w:rPr>
              <w:t>№     от               2019 г.</w:t>
            </w:r>
          </w:p>
        </w:tc>
      </w:tr>
      <w:tr w:rsidR="00A929DF" w:rsidTr="00A929DF">
        <w:trPr>
          <w:gridAfter w:val="1"/>
          <w:wAfter w:w="142" w:type="dxa"/>
          <w:trHeight w:val="555"/>
        </w:trPr>
        <w:tc>
          <w:tcPr>
            <w:tcW w:w="5962" w:type="dxa"/>
            <w:gridSpan w:val="2"/>
            <w:shd w:val="clear" w:color="auto" w:fill="FFFFFF"/>
            <w:vAlign w:val="center"/>
            <w:hideMark/>
          </w:tcPr>
          <w:p w:rsidR="00A929DF" w:rsidRDefault="00A929DF">
            <w:pPr>
              <w:rPr>
                <w:rFonts w:ascii="Arial" w:hAnsi="Arial" w:cs="Arial"/>
              </w:rPr>
            </w:pPr>
            <w:r>
              <w:rPr>
                <w:rFonts w:ascii="Arial" w:hAnsi="Arial" w:cs="Arial"/>
              </w:rPr>
              <w:t> </w:t>
            </w:r>
          </w:p>
        </w:tc>
        <w:tc>
          <w:tcPr>
            <w:tcW w:w="1143" w:type="dxa"/>
            <w:gridSpan w:val="2"/>
            <w:shd w:val="clear" w:color="auto" w:fill="FFFFFF"/>
            <w:noWrap/>
            <w:vAlign w:val="bottom"/>
            <w:hideMark/>
          </w:tcPr>
          <w:p w:rsidR="00A929DF" w:rsidRDefault="00A929DF">
            <w:pPr>
              <w:jc w:val="center"/>
              <w:rPr>
                <w:rFonts w:ascii="Arial" w:hAnsi="Arial" w:cs="Arial"/>
              </w:rPr>
            </w:pPr>
            <w:r>
              <w:rPr>
                <w:rFonts w:ascii="Arial" w:hAnsi="Arial" w:cs="Arial"/>
              </w:rPr>
              <w:t> </w:t>
            </w:r>
          </w:p>
        </w:tc>
        <w:tc>
          <w:tcPr>
            <w:tcW w:w="2534" w:type="dxa"/>
            <w:gridSpan w:val="3"/>
            <w:shd w:val="clear" w:color="auto" w:fill="FFFFFF"/>
            <w:noWrap/>
            <w:vAlign w:val="bottom"/>
            <w:hideMark/>
          </w:tcPr>
          <w:p w:rsidR="00A929DF" w:rsidRDefault="00A929DF">
            <w:pPr>
              <w:jc w:val="right"/>
              <w:rPr>
                <w:rFonts w:ascii="Arial" w:hAnsi="Arial" w:cs="Arial"/>
              </w:rPr>
            </w:pPr>
            <w:r>
              <w:rPr>
                <w:rFonts w:ascii="Arial" w:hAnsi="Arial" w:cs="Arial"/>
              </w:rPr>
              <w:t> </w:t>
            </w:r>
          </w:p>
        </w:tc>
      </w:tr>
      <w:tr w:rsidR="00A929DF" w:rsidTr="00A929DF">
        <w:trPr>
          <w:gridAfter w:val="1"/>
          <w:wAfter w:w="142" w:type="dxa"/>
          <w:trHeight w:val="1005"/>
        </w:trPr>
        <w:tc>
          <w:tcPr>
            <w:tcW w:w="9639" w:type="dxa"/>
            <w:gridSpan w:val="7"/>
            <w:shd w:val="clear" w:color="auto" w:fill="FFFFFF"/>
            <w:vAlign w:val="bottom"/>
            <w:hideMark/>
          </w:tcPr>
          <w:p w:rsidR="00A929DF" w:rsidRDefault="00A929DF">
            <w:pPr>
              <w:jc w:val="center"/>
              <w:rPr>
                <w:rFonts w:ascii="Arial" w:hAnsi="Arial" w:cs="Arial"/>
                <w:b/>
                <w:bCs/>
                <w:sz w:val="24"/>
                <w:szCs w:val="24"/>
              </w:rPr>
            </w:pPr>
            <w:r>
              <w:rPr>
                <w:rFonts w:ascii="Arial" w:hAnsi="Arial" w:cs="Arial"/>
                <w:b/>
                <w:bCs/>
              </w:rPr>
              <w:t>Распределение бюджетных ассигнований по разделам и подразделам классификации расходов бюджета муниципального образования Степановское сельское поселение Верхнекетского района Томской области на 2020 год</w:t>
            </w:r>
          </w:p>
        </w:tc>
      </w:tr>
      <w:tr w:rsidR="00A929DF" w:rsidTr="00A929DF">
        <w:trPr>
          <w:gridAfter w:val="1"/>
          <w:wAfter w:w="142" w:type="dxa"/>
          <w:trHeight w:val="345"/>
        </w:trPr>
        <w:tc>
          <w:tcPr>
            <w:tcW w:w="5962" w:type="dxa"/>
            <w:gridSpan w:val="2"/>
            <w:vAlign w:val="center"/>
            <w:hideMark/>
          </w:tcPr>
          <w:p w:rsidR="00A929DF" w:rsidRDefault="00A929DF"/>
        </w:tc>
        <w:tc>
          <w:tcPr>
            <w:tcW w:w="1143" w:type="dxa"/>
            <w:gridSpan w:val="2"/>
            <w:noWrap/>
            <w:vAlign w:val="bottom"/>
            <w:hideMark/>
          </w:tcPr>
          <w:p w:rsidR="00A929DF" w:rsidRDefault="00A929DF"/>
        </w:tc>
        <w:tc>
          <w:tcPr>
            <w:tcW w:w="2534" w:type="dxa"/>
            <w:gridSpan w:val="3"/>
            <w:noWrap/>
            <w:vAlign w:val="bottom"/>
            <w:hideMark/>
          </w:tcPr>
          <w:p w:rsidR="00A929DF" w:rsidRDefault="00A929DF"/>
        </w:tc>
      </w:tr>
      <w:tr w:rsidR="00A929DF" w:rsidTr="00A929DF">
        <w:trPr>
          <w:gridAfter w:val="1"/>
          <w:wAfter w:w="142" w:type="dxa"/>
          <w:trHeight w:val="510"/>
        </w:trPr>
        <w:tc>
          <w:tcPr>
            <w:tcW w:w="596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929DF" w:rsidRDefault="00A929DF">
            <w:pPr>
              <w:jc w:val="center"/>
              <w:rPr>
                <w:rFonts w:ascii="Arial" w:hAnsi="Arial" w:cs="Arial"/>
              </w:rPr>
            </w:pPr>
            <w:r>
              <w:rPr>
                <w:rFonts w:ascii="Arial" w:hAnsi="Arial" w:cs="Arial"/>
              </w:rPr>
              <w:t>Наименование</w:t>
            </w:r>
          </w:p>
        </w:tc>
        <w:tc>
          <w:tcPr>
            <w:tcW w:w="1143" w:type="dxa"/>
            <w:gridSpan w:val="2"/>
            <w:tcBorders>
              <w:top w:val="single" w:sz="4" w:space="0" w:color="auto"/>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rPr>
            </w:pPr>
            <w:proofErr w:type="spellStart"/>
            <w:r>
              <w:rPr>
                <w:rFonts w:ascii="Arial" w:hAnsi="Arial" w:cs="Arial"/>
              </w:rPr>
              <w:t>РзПр</w:t>
            </w:r>
            <w:proofErr w:type="spellEnd"/>
          </w:p>
        </w:tc>
        <w:tc>
          <w:tcPr>
            <w:tcW w:w="2534" w:type="dxa"/>
            <w:gridSpan w:val="3"/>
            <w:tcBorders>
              <w:top w:val="single" w:sz="4" w:space="0" w:color="auto"/>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rPr>
            </w:pPr>
            <w:r>
              <w:rPr>
                <w:rFonts w:ascii="Arial" w:hAnsi="Arial" w:cs="Arial"/>
              </w:rPr>
              <w:t>Сумма (тыс. руб.)</w:t>
            </w:r>
          </w:p>
        </w:tc>
      </w:tr>
      <w:tr w:rsidR="00A929DF" w:rsidTr="00A929DF">
        <w:trPr>
          <w:gridAfter w:val="1"/>
          <w:wAfter w:w="142" w:type="dxa"/>
          <w:trHeight w:val="300"/>
        </w:trPr>
        <w:tc>
          <w:tcPr>
            <w:tcW w:w="5962" w:type="dxa"/>
            <w:gridSpan w:val="2"/>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Общегосударственные вопросы</w:t>
            </w:r>
          </w:p>
        </w:tc>
        <w:tc>
          <w:tcPr>
            <w:tcW w:w="1143" w:type="dxa"/>
            <w:gridSpan w:val="2"/>
            <w:tcBorders>
              <w:top w:val="nil"/>
              <w:left w:val="nil"/>
              <w:bottom w:val="single" w:sz="4" w:space="0" w:color="auto"/>
              <w:right w:val="single" w:sz="4" w:space="0" w:color="auto"/>
            </w:tcBorders>
            <w:shd w:val="clear" w:color="auto" w:fill="FFFFFF"/>
            <w:noWrap/>
            <w:vAlign w:val="center"/>
            <w:hideMark/>
          </w:tcPr>
          <w:p w:rsidR="00A929DF" w:rsidRDefault="00A929DF">
            <w:pPr>
              <w:jc w:val="center"/>
              <w:rPr>
                <w:rFonts w:ascii="Arial" w:hAnsi="Arial" w:cs="Arial"/>
                <w:b/>
                <w:bCs/>
              </w:rPr>
            </w:pPr>
            <w:r>
              <w:rPr>
                <w:rFonts w:ascii="Arial" w:hAnsi="Arial" w:cs="Arial"/>
                <w:b/>
                <w:bCs/>
              </w:rPr>
              <w:t>0100</w:t>
            </w:r>
          </w:p>
        </w:tc>
        <w:tc>
          <w:tcPr>
            <w:tcW w:w="2534" w:type="dxa"/>
            <w:gridSpan w:val="3"/>
            <w:tcBorders>
              <w:top w:val="nil"/>
              <w:left w:val="nil"/>
              <w:bottom w:val="single" w:sz="4" w:space="0" w:color="auto"/>
              <w:right w:val="single" w:sz="4" w:space="0" w:color="auto"/>
            </w:tcBorders>
            <w:shd w:val="clear" w:color="auto" w:fill="FFFFFF"/>
            <w:noWrap/>
            <w:vAlign w:val="center"/>
            <w:hideMark/>
          </w:tcPr>
          <w:p w:rsidR="00A929DF" w:rsidRDefault="00A929DF">
            <w:pPr>
              <w:jc w:val="right"/>
              <w:rPr>
                <w:rFonts w:ascii="Arial" w:hAnsi="Arial" w:cs="Arial"/>
                <w:b/>
                <w:bCs/>
              </w:rPr>
            </w:pPr>
            <w:r>
              <w:rPr>
                <w:rFonts w:ascii="Arial" w:hAnsi="Arial" w:cs="Arial"/>
                <w:b/>
                <w:bCs/>
              </w:rPr>
              <w:t>4 944,6</w:t>
            </w:r>
          </w:p>
        </w:tc>
      </w:tr>
      <w:tr w:rsidR="00A929DF" w:rsidTr="00A929DF">
        <w:trPr>
          <w:gridAfter w:val="1"/>
          <w:wAfter w:w="142" w:type="dxa"/>
          <w:trHeight w:val="300"/>
        </w:trPr>
        <w:tc>
          <w:tcPr>
            <w:tcW w:w="5962" w:type="dxa"/>
            <w:gridSpan w:val="2"/>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в том числе</w:t>
            </w:r>
          </w:p>
        </w:tc>
        <w:tc>
          <w:tcPr>
            <w:tcW w:w="1143" w:type="dxa"/>
            <w:gridSpan w:val="2"/>
            <w:tcBorders>
              <w:top w:val="nil"/>
              <w:left w:val="nil"/>
              <w:bottom w:val="single" w:sz="4" w:space="0" w:color="auto"/>
              <w:right w:val="single" w:sz="4" w:space="0" w:color="auto"/>
            </w:tcBorders>
            <w:shd w:val="clear" w:color="auto" w:fill="FFFFFF"/>
            <w:noWrap/>
            <w:vAlign w:val="center"/>
            <w:hideMark/>
          </w:tcPr>
          <w:p w:rsidR="00A929DF" w:rsidRDefault="00A929DF">
            <w:pPr>
              <w:jc w:val="center"/>
              <w:rPr>
                <w:rFonts w:ascii="Arial" w:hAnsi="Arial" w:cs="Arial"/>
                <w:b/>
                <w:bCs/>
              </w:rPr>
            </w:pPr>
            <w:r>
              <w:rPr>
                <w:rFonts w:ascii="Arial" w:hAnsi="Arial" w:cs="Arial"/>
                <w:b/>
                <w:bCs/>
              </w:rPr>
              <w:t> </w:t>
            </w:r>
          </w:p>
        </w:tc>
        <w:tc>
          <w:tcPr>
            <w:tcW w:w="2534" w:type="dxa"/>
            <w:gridSpan w:val="3"/>
            <w:tcBorders>
              <w:top w:val="nil"/>
              <w:left w:val="nil"/>
              <w:bottom w:val="single" w:sz="4" w:space="0" w:color="auto"/>
              <w:right w:val="single" w:sz="4" w:space="0" w:color="auto"/>
            </w:tcBorders>
            <w:shd w:val="clear" w:color="auto" w:fill="FFFFFF"/>
            <w:noWrap/>
            <w:vAlign w:val="center"/>
            <w:hideMark/>
          </w:tcPr>
          <w:p w:rsidR="00A929DF" w:rsidRDefault="00A929DF">
            <w:pPr>
              <w:jc w:val="right"/>
              <w:rPr>
                <w:rFonts w:ascii="Arial" w:hAnsi="Arial" w:cs="Arial"/>
                <w:b/>
                <w:bCs/>
              </w:rPr>
            </w:pPr>
            <w:r>
              <w:rPr>
                <w:rFonts w:ascii="Arial" w:hAnsi="Arial" w:cs="Arial"/>
                <w:b/>
                <w:bCs/>
              </w:rPr>
              <w:t> </w:t>
            </w:r>
          </w:p>
        </w:tc>
      </w:tr>
      <w:tr w:rsidR="00A929DF" w:rsidTr="00A929DF">
        <w:trPr>
          <w:gridAfter w:val="1"/>
          <w:wAfter w:w="142" w:type="dxa"/>
          <w:trHeight w:val="510"/>
        </w:trPr>
        <w:tc>
          <w:tcPr>
            <w:tcW w:w="5962" w:type="dxa"/>
            <w:gridSpan w:val="2"/>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Функционирование высшего должностного лица субъекта Российской Федерации и муниципального образования</w:t>
            </w:r>
          </w:p>
        </w:tc>
        <w:tc>
          <w:tcPr>
            <w:tcW w:w="1143" w:type="dxa"/>
            <w:gridSpan w:val="2"/>
            <w:tcBorders>
              <w:top w:val="nil"/>
              <w:left w:val="nil"/>
              <w:bottom w:val="single" w:sz="4" w:space="0" w:color="auto"/>
              <w:right w:val="single" w:sz="4" w:space="0" w:color="auto"/>
            </w:tcBorders>
            <w:shd w:val="clear" w:color="auto" w:fill="FFFFFF"/>
            <w:noWrap/>
            <w:vAlign w:val="center"/>
            <w:hideMark/>
          </w:tcPr>
          <w:p w:rsidR="00A929DF" w:rsidRDefault="00A929DF">
            <w:pPr>
              <w:jc w:val="center"/>
              <w:rPr>
                <w:rFonts w:ascii="Arial" w:hAnsi="Arial" w:cs="Arial"/>
              </w:rPr>
            </w:pPr>
            <w:r>
              <w:rPr>
                <w:rFonts w:ascii="Arial" w:hAnsi="Arial" w:cs="Arial"/>
              </w:rPr>
              <w:t>0102</w:t>
            </w:r>
          </w:p>
        </w:tc>
        <w:tc>
          <w:tcPr>
            <w:tcW w:w="2534" w:type="dxa"/>
            <w:gridSpan w:val="3"/>
            <w:tcBorders>
              <w:top w:val="nil"/>
              <w:left w:val="nil"/>
              <w:bottom w:val="single" w:sz="4" w:space="0" w:color="auto"/>
              <w:right w:val="single" w:sz="4" w:space="0" w:color="auto"/>
            </w:tcBorders>
            <w:shd w:val="clear" w:color="auto" w:fill="FFFFFF"/>
            <w:noWrap/>
            <w:vAlign w:val="center"/>
            <w:hideMark/>
          </w:tcPr>
          <w:p w:rsidR="00A929DF" w:rsidRDefault="00A929DF">
            <w:pPr>
              <w:jc w:val="right"/>
              <w:rPr>
                <w:rFonts w:ascii="Arial" w:hAnsi="Arial" w:cs="Arial"/>
              </w:rPr>
            </w:pPr>
            <w:r>
              <w:rPr>
                <w:rFonts w:ascii="Arial" w:hAnsi="Arial" w:cs="Arial"/>
              </w:rPr>
              <w:t>891,5</w:t>
            </w:r>
          </w:p>
        </w:tc>
      </w:tr>
      <w:tr w:rsidR="00A929DF" w:rsidTr="00A929DF">
        <w:trPr>
          <w:gridAfter w:val="1"/>
          <w:wAfter w:w="142" w:type="dxa"/>
          <w:trHeight w:val="720"/>
        </w:trPr>
        <w:tc>
          <w:tcPr>
            <w:tcW w:w="5962" w:type="dxa"/>
            <w:gridSpan w:val="2"/>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43" w:type="dxa"/>
            <w:gridSpan w:val="2"/>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rPr>
            </w:pPr>
            <w:r>
              <w:rPr>
                <w:rFonts w:ascii="Arial" w:hAnsi="Arial" w:cs="Arial"/>
              </w:rPr>
              <w:t>0104</w:t>
            </w:r>
          </w:p>
        </w:tc>
        <w:tc>
          <w:tcPr>
            <w:tcW w:w="2534" w:type="dxa"/>
            <w:gridSpan w:val="3"/>
            <w:tcBorders>
              <w:top w:val="nil"/>
              <w:left w:val="nil"/>
              <w:bottom w:val="single" w:sz="4" w:space="0" w:color="auto"/>
              <w:right w:val="single" w:sz="4" w:space="0" w:color="auto"/>
            </w:tcBorders>
            <w:shd w:val="clear" w:color="auto" w:fill="FFFFFF"/>
            <w:vAlign w:val="center"/>
            <w:hideMark/>
          </w:tcPr>
          <w:p w:rsidR="00A929DF" w:rsidRDefault="00A929DF">
            <w:pPr>
              <w:jc w:val="right"/>
              <w:rPr>
                <w:rFonts w:ascii="Arial" w:hAnsi="Arial" w:cs="Arial"/>
              </w:rPr>
            </w:pPr>
            <w:r>
              <w:rPr>
                <w:rFonts w:ascii="Arial" w:hAnsi="Arial" w:cs="Arial"/>
              </w:rPr>
              <w:t>3 867,1</w:t>
            </w:r>
          </w:p>
        </w:tc>
      </w:tr>
      <w:tr w:rsidR="00A929DF" w:rsidTr="00A929DF">
        <w:trPr>
          <w:gridAfter w:val="1"/>
          <w:wAfter w:w="142" w:type="dxa"/>
          <w:trHeight w:val="300"/>
        </w:trPr>
        <w:tc>
          <w:tcPr>
            <w:tcW w:w="5962" w:type="dxa"/>
            <w:gridSpan w:val="2"/>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Резервные фонды</w:t>
            </w:r>
          </w:p>
        </w:tc>
        <w:tc>
          <w:tcPr>
            <w:tcW w:w="1143" w:type="dxa"/>
            <w:gridSpan w:val="2"/>
            <w:tcBorders>
              <w:top w:val="nil"/>
              <w:left w:val="nil"/>
              <w:bottom w:val="single" w:sz="4" w:space="0" w:color="auto"/>
              <w:right w:val="single" w:sz="4" w:space="0" w:color="auto"/>
            </w:tcBorders>
            <w:shd w:val="clear" w:color="auto" w:fill="FFFFFF"/>
            <w:noWrap/>
            <w:vAlign w:val="center"/>
            <w:hideMark/>
          </w:tcPr>
          <w:p w:rsidR="00A929DF" w:rsidRDefault="00A929DF">
            <w:pPr>
              <w:jc w:val="center"/>
              <w:rPr>
                <w:rFonts w:ascii="Arial" w:hAnsi="Arial" w:cs="Arial"/>
              </w:rPr>
            </w:pPr>
            <w:r>
              <w:rPr>
                <w:rFonts w:ascii="Arial" w:hAnsi="Arial" w:cs="Arial"/>
              </w:rPr>
              <w:t>0111</w:t>
            </w:r>
          </w:p>
        </w:tc>
        <w:tc>
          <w:tcPr>
            <w:tcW w:w="2534" w:type="dxa"/>
            <w:gridSpan w:val="3"/>
            <w:tcBorders>
              <w:top w:val="nil"/>
              <w:left w:val="nil"/>
              <w:bottom w:val="single" w:sz="4" w:space="0" w:color="auto"/>
              <w:right w:val="single" w:sz="4" w:space="0" w:color="auto"/>
            </w:tcBorders>
            <w:shd w:val="clear" w:color="auto" w:fill="FFFFFF"/>
            <w:noWrap/>
            <w:vAlign w:val="center"/>
            <w:hideMark/>
          </w:tcPr>
          <w:p w:rsidR="00A929DF" w:rsidRDefault="00A929DF">
            <w:pPr>
              <w:jc w:val="right"/>
              <w:rPr>
                <w:rFonts w:ascii="Arial" w:hAnsi="Arial" w:cs="Arial"/>
              </w:rPr>
            </w:pPr>
            <w:r>
              <w:rPr>
                <w:rFonts w:ascii="Arial" w:hAnsi="Arial" w:cs="Arial"/>
              </w:rPr>
              <w:t>50,0</w:t>
            </w:r>
          </w:p>
        </w:tc>
      </w:tr>
      <w:tr w:rsidR="00A929DF" w:rsidTr="00A929DF">
        <w:trPr>
          <w:gridAfter w:val="1"/>
          <w:wAfter w:w="142" w:type="dxa"/>
          <w:trHeight w:val="300"/>
        </w:trPr>
        <w:tc>
          <w:tcPr>
            <w:tcW w:w="5962" w:type="dxa"/>
            <w:gridSpan w:val="2"/>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Другие общегосударственные вопросы</w:t>
            </w:r>
          </w:p>
        </w:tc>
        <w:tc>
          <w:tcPr>
            <w:tcW w:w="1143" w:type="dxa"/>
            <w:gridSpan w:val="2"/>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rPr>
            </w:pPr>
            <w:r>
              <w:rPr>
                <w:rFonts w:ascii="Arial" w:hAnsi="Arial" w:cs="Arial"/>
              </w:rPr>
              <w:t>0113</w:t>
            </w:r>
          </w:p>
        </w:tc>
        <w:tc>
          <w:tcPr>
            <w:tcW w:w="2534" w:type="dxa"/>
            <w:gridSpan w:val="3"/>
            <w:tcBorders>
              <w:top w:val="nil"/>
              <w:left w:val="nil"/>
              <w:bottom w:val="single" w:sz="4" w:space="0" w:color="auto"/>
              <w:right w:val="single" w:sz="4" w:space="0" w:color="auto"/>
            </w:tcBorders>
            <w:shd w:val="clear" w:color="auto" w:fill="FFFFFF"/>
            <w:vAlign w:val="center"/>
            <w:hideMark/>
          </w:tcPr>
          <w:p w:rsidR="00A929DF" w:rsidRDefault="00A929DF">
            <w:pPr>
              <w:jc w:val="right"/>
              <w:rPr>
                <w:rFonts w:ascii="Arial" w:hAnsi="Arial" w:cs="Arial"/>
              </w:rPr>
            </w:pPr>
            <w:r>
              <w:rPr>
                <w:rFonts w:ascii="Arial" w:hAnsi="Arial" w:cs="Arial"/>
              </w:rPr>
              <w:t>136,0</w:t>
            </w:r>
          </w:p>
        </w:tc>
      </w:tr>
      <w:tr w:rsidR="00A929DF" w:rsidTr="00A929DF">
        <w:trPr>
          <w:gridAfter w:val="1"/>
          <w:wAfter w:w="142" w:type="dxa"/>
          <w:trHeight w:val="285"/>
        </w:trPr>
        <w:tc>
          <w:tcPr>
            <w:tcW w:w="5962" w:type="dxa"/>
            <w:gridSpan w:val="2"/>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Национальная оборона</w:t>
            </w:r>
          </w:p>
        </w:tc>
        <w:tc>
          <w:tcPr>
            <w:tcW w:w="1143" w:type="dxa"/>
            <w:gridSpan w:val="2"/>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b/>
                <w:bCs/>
              </w:rPr>
            </w:pPr>
            <w:r>
              <w:rPr>
                <w:rFonts w:ascii="Arial" w:hAnsi="Arial" w:cs="Arial"/>
                <w:b/>
                <w:bCs/>
              </w:rPr>
              <w:t>0200</w:t>
            </w:r>
          </w:p>
        </w:tc>
        <w:tc>
          <w:tcPr>
            <w:tcW w:w="2534" w:type="dxa"/>
            <w:gridSpan w:val="3"/>
            <w:tcBorders>
              <w:top w:val="nil"/>
              <w:left w:val="nil"/>
              <w:bottom w:val="single" w:sz="4" w:space="0" w:color="auto"/>
              <w:right w:val="single" w:sz="4" w:space="0" w:color="auto"/>
            </w:tcBorders>
            <w:shd w:val="clear" w:color="auto" w:fill="FFFFFF"/>
            <w:vAlign w:val="center"/>
            <w:hideMark/>
          </w:tcPr>
          <w:p w:rsidR="00A929DF" w:rsidRDefault="00A929DF">
            <w:pPr>
              <w:jc w:val="right"/>
              <w:rPr>
                <w:rFonts w:ascii="Arial" w:hAnsi="Arial" w:cs="Arial"/>
                <w:b/>
                <w:bCs/>
              </w:rPr>
            </w:pPr>
            <w:r>
              <w:rPr>
                <w:rFonts w:ascii="Arial" w:hAnsi="Arial" w:cs="Arial"/>
                <w:b/>
                <w:bCs/>
              </w:rPr>
              <w:t>0,0</w:t>
            </w:r>
          </w:p>
        </w:tc>
      </w:tr>
      <w:tr w:rsidR="00A929DF" w:rsidTr="00A929DF">
        <w:trPr>
          <w:gridAfter w:val="1"/>
          <w:wAfter w:w="142" w:type="dxa"/>
          <w:trHeight w:val="300"/>
        </w:trPr>
        <w:tc>
          <w:tcPr>
            <w:tcW w:w="5962" w:type="dxa"/>
            <w:gridSpan w:val="2"/>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в том числе</w:t>
            </w:r>
          </w:p>
        </w:tc>
        <w:tc>
          <w:tcPr>
            <w:tcW w:w="1143" w:type="dxa"/>
            <w:gridSpan w:val="2"/>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rPr>
            </w:pPr>
            <w:r>
              <w:rPr>
                <w:rFonts w:ascii="Arial" w:hAnsi="Arial" w:cs="Arial"/>
              </w:rPr>
              <w:t> </w:t>
            </w:r>
          </w:p>
        </w:tc>
        <w:tc>
          <w:tcPr>
            <w:tcW w:w="2534" w:type="dxa"/>
            <w:gridSpan w:val="3"/>
            <w:tcBorders>
              <w:top w:val="nil"/>
              <w:left w:val="nil"/>
              <w:bottom w:val="single" w:sz="4" w:space="0" w:color="auto"/>
              <w:right w:val="single" w:sz="4" w:space="0" w:color="auto"/>
            </w:tcBorders>
            <w:shd w:val="clear" w:color="auto" w:fill="FFFFFF"/>
            <w:vAlign w:val="center"/>
            <w:hideMark/>
          </w:tcPr>
          <w:p w:rsidR="00A929DF" w:rsidRDefault="00A929DF">
            <w:pPr>
              <w:jc w:val="right"/>
              <w:rPr>
                <w:rFonts w:ascii="Arial" w:hAnsi="Arial" w:cs="Arial"/>
              </w:rPr>
            </w:pPr>
            <w:r>
              <w:rPr>
                <w:rFonts w:ascii="Arial" w:hAnsi="Arial" w:cs="Arial"/>
              </w:rPr>
              <w:t> </w:t>
            </w:r>
          </w:p>
        </w:tc>
      </w:tr>
      <w:tr w:rsidR="00A929DF" w:rsidTr="00A929DF">
        <w:trPr>
          <w:gridAfter w:val="1"/>
          <w:wAfter w:w="142" w:type="dxa"/>
          <w:trHeight w:val="300"/>
        </w:trPr>
        <w:tc>
          <w:tcPr>
            <w:tcW w:w="5962" w:type="dxa"/>
            <w:gridSpan w:val="2"/>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Мобилизационная и вневойсковая подготовка</w:t>
            </w:r>
          </w:p>
        </w:tc>
        <w:tc>
          <w:tcPr>
            <w:tcW w:w="1143" w:type="dxa"/>
            <w:gridSpan w:val="2"/>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rPr>
            </w:pPr>
            <w:r>
              <w:rPr>
                <w:rFonts w:ascii="Arial" w:hAnsi="Arial" w:cs="Arial"/>
              </w:rPr>
              <w:t>0203</w:t>
            </w:r>
          </w:p>
        </w:tc>
        <w:tc>
          <w:tcPr>
            <w:tcW w:w="2534" w:type="dxa"/>
            <w:gridSpan w:val="3"/>
            <w:tcBorders>
              <w:top w:val="nil"/>
              <w:left w:val="nil"/>
              <w:bottom w:val="single" w:sz="4" w:space="0" w:color="auto"/>
              <w:right w:val="single" w:sz="4" w:space="0" w:color="auto"/>
            </w:tcBorders>
            <w:shd w:val="clear" w:color="auto" w:fill="FFFFFF"/>
            <w:vAlign w:val="center"/>
            <w:hideMark/>
          </w:tcPr>
          <w:p w:rsidR="00A929DF" w:rsidRDefault="00A929DF">
            <w:pPr>
              <w:jc w:val="right"/>
              <w:rPr>
                <w:rFonts w:ascii="Arial" w:hAnsi="Arial" w:cs="Arial"/>
              </w:rPr>
            </w:pPr>
            <w:r>
              <w:rPr>
                <w:rFonts w:ascii="Arial" w:hAnsi="Arial" w:cs="Arial"/>
              </w:rPr>
              <w:t>0,0</w:t>
            </w:r>
          </w:p>
        </w:tc>
      </w:tr>
      <w:tr w:rsidR="00A929DF" w:rsidTr="00A929DF">
        <w:trPr>
          <w:gridAfter w:val="1"/>
          <w:wAfter w:w="142" w:type="dxa"/>
          <w:trHeight w:val="300"/>
        </w:trPr>
        <w:tc>
          <w:tcPr>
            <w:tcW w:w="5962" w:type="dxa"/>
            <w:gridSpan w:val="2"/>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Национальная экономика</w:t>
            </w:r>
          </w:p>
        </w:tc>
        <w:tc>
          <w:tcPr>
            <w:tcW w:w="1143" w:type="dxa"/>
            <w:gridSpan w:val="2"/>
            <w:tcBorders>
              <w:top w:val="nil"/>
              <w:left w:val="nil"/>
              <w:bottom w:val="single" w:sz="4" w:space="0" w:color="auto"/>
              <w:right w:val="single" w:sz="4" w:space="0" w:color="auto"/>
            </w:tcBorders>
            <w:shd w:val="clear" w:color="auto" w:fill="FFFFFF"/>
            <w:noWrap/>
            <w:vAlign w:val="center"/>
            <w:hideMark/>
          </w:tcPr>
          <w:p w:rsidR="00A929DF" w:rsidRDefault="00A929DF">
            <w:pPr>
              <w:jc w:val="center"/>
              <w:rPr>
                <w:rFonts w:ascii="Arial" w:hAnsi="Arial" w:cs="Arial"/>
                <w:b/>
                <w:bCs/>
              </w:rPr>
            </w:pPr>
            <w:r>
              <w:rPr>
                <w:rFonts w:ascii="Arial" w:hAnsi="Arial" w:cs="Arial"/>
                <w:b/>
                <w:bCs/>
              </w:rPr>
              <w:t>0400</w:t>
            </w:r>
          </w:p>
        </w:tc>
        <w:tc>
          <w:tcPr>
            <w:tcW w:w="2534" w:type="dxa"/>
            <w:gridSpan w:val="3"/>
            <w:tcBorders>
              <w:top w:val="nil"/>
              <w:left w:val="nil"/>
              <w:bottom w:val="single" w:sz="4" w:space="0" w:color="auto"/>
              <w:right w:val="single" w:sz="4" w:space="0" w:color="auto"/>
            </w:tcBorders>
            <w:shd w:val="clear" w:color="auto" w:fill="FFFFFF"/>
            <w:noWrap/>
            <w:vAlign w:val="center"/>
            <w:hideMark/>
          </w:tcPr>
          <w:p w:rsidR="00A929DF" w:rsidRDefault="00A929DF">
            <w:pPr>
              <w:jc w:val="right"/>
              <w:rPr>
                <w:rFonts w:ascii="Arial" w:hAnsi="Arial" w:cs="Arial"/>
                <w:b/>
                <w:bCs/>
              </w:rPr>
            </w:pPr>
            <w:r>
              <w:rPr>
                <w:rFonts w:ascii="Arial" w:hAnsi="Arial" w:cs="Arial"/>
                <w:b/>
                <w:bCs/>
              </w:rPr>
              <w:t>921,0</w:t>
            </w:r>
          </w:p>
        </w:tc>
      </w:tr>
      <w:tr w:rsidR="00A929DF" w:rsidTr="00A929DF">
        <w:trPr>
          <w:gridAfter w:val="1"/>
          <w:wAfter w:w="142" w:type="dxa"/>
          <w:trHeight w:val="300"/>
        </w:trPr>
        <w:tc>
          <w:tcPr>
            <w:tcW w:w="5962" w:type="dxa"/>
            <w:gridSpan w:val="2"/>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в том числе</w:t>
            </w:r>
          </w:p>
        </w:tc>
        <w:tc>
          <w:tcPr>
            <w:tcW w:w="1143" w:type="dxa"/>
            <w:gridSpan w:val="2"/>
            <w:tcBorders>
              <w:top w:val="nil"/>
              <w:left w:val="nil"/>
              <w:bottom w:val="single" w:sz="4" w:space="0" w:color="auto"/>
              <w:right w:val="single" w:sz="4" w:space="0" w:color="auto"/>
            </w:tcBorders>
            <w:shd w:val="clear" w:color="auto" w:fill="FFFFFF"/>
            <w:noWrap/>
            <w:vAlign w:val="center"/>
            <w:hideMark/>
          </w:tcPr>
          <w:p w:rsidR="00A929DF" w:rsidRDefault="00A929DF">
            <w:pPr>
              <w:jc w:val="center"/>
              <w:rPr>
                <w:rFonts w:ascii="Arial" w:hAnsi="Arial" w:cs="Arial"/>
                <w:b/>
                <w:bCs/>
              </w:rPr>
            </w:pPr>
            <w:r>
              <w:rPr>
                <w:rFonts w:ascii="Arial" w:hAnsi="Arial" w:cs="Arial"/>
                <w:b/>
                <w:bCs/>
              </w:rPr>
              <w:t> </w:t>
            </w:r>
          </w:p>
        </w:tc>
        <w:tc>
          <w:tcPr>
            <w:tcW w:w="2534" w:type="dxa"/>
            <w:gridSpan w:val="3"/>
            <w:tcBorders>
              <w:top w:val="nil"/>
              <w:left w:val="nil"/>
              <w:bottom w:val="single" w:sz="4" w:space="0" w:color="auto"/>
              <w:right w:val="single" w:sz="4" w:space="0" w:color="auto"/>
            </w:tcBorders>
            <w:shd w:val="clear" w:color="auto" w:fill="FFFFFF"/>
            <w:noWrap/>
            <w:vAlign w:val="center"/>
            <w:hideMark/>
          </w:tcPr>
          <w:p w:rsidR="00A929DF" w:rsidRDefault="00A929DF">
            <w:pPr>
              <w:jc w:val="right"/>
              <w:rPr>
                <w:rFonts w:ascii="Arial" w:hAnsi="Arial" w:cs="Arial"/>
                <w:b/>
                <w:bCs/>
              </w:rPr>
            </w:pPr>
            <w:r>
              <w:rPr>
                <w:rFonts w:ascii="Arial" w:hAnsi="Arial" w:cs="Arial"/>
                <w:b/>
                <w:bCs/>
              </w:rPr>
              <w:t> </w:t>
            </w:r>
          </w:p>
        </w:tc>
      </w:tr>
      <w:tr w:rsidR="00A929DF" w:rsidTr="00A929DF">
        <w:trPr>
          <w:gridAfter w:val="1"/>
          <w:wAfter w:w="142" w:type="dxa"/>
          <w:trHeight w:val="300"/>
        </w:trPr>
        <w:tc>
          <w:tcPr>
            <w:tcW w:w="5962" w:type="dxa"/>
            <w:gridSpan w:val="2"/>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Дорожное хозяйство (дорожные фонды)</w:t>
            </w:r>
          </w:p>
        </w:tc>
        <w:tc>
          <w:tcPr>
            <w:tcW w:w="1143" w:type="dxa"/>
            <w:gridSpan w:val="2"/>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rPr>
            </w:pPr>
            <w:r>
              <w:rPr>
                <w:rFonts w:ascii="Arial" w:hAnsi="Arial" w:cs="Arial"/>
              </w:rPr>
              <w:t>0409</w:t>
            </w:r>
          </w:p>
        </w:tc>
        <w:tc>
          <w:tcPr>
            <w:tcW w:w="2534" w:type="dxa"/>
            <w:gridSpan w:val="3"/>
            <w:tcBorders>
              <w:top w:val="nil"/>
              <w:left w:val="nil"/>
              <w:bottom w:val="single" w:sz="4" w:space="0" w:color="auto"/>
              <w:right w:val="single" w:sz="4" w:space="0" w:color="auto"/>
            </w:tcBorders>
            <w:shd w:val="clear" w:color="auto" w:fill="FFFFFF"/>
            <w:vAlign w:val="center"/>
            <w:hideMark/>
          </w:tcPr>
          <w:p w:rsidR="00A929DF" w:rsidRDefault="00A929DF">
            <w:pPr>
              <w:jc w:val="right"/>
              <w:rPr>
                <w:rFonts w:ascii="Arial" w:hAnsi="Arial" w:cs="Arial"/>
              </w:rPr>
            </w:pPr>
            <w:r>
              <w:rPr>
                <w:rFonts w:ascii="Arial" w:hAnsi="Arial" w:cs="Arial"/>
              </w:rPr>
              <w:t>921,0</w:t>
            </w:r>
          </w:p>
        </w:tc>
      </w:tr>
      <w:tr w:rsidR="00A929DF" w:rsidTr="00A929DF">
        <w:trPr>
          <w:gridAfter w:val="1"/>
          <w:wAfter w:w="142" w:type="dxa"/>
          <w:trHeight w:val="300"/>
        </w:trPr>
        <w:tc>
          <w:tcPr>
            <w:tcW w:w="5962" w:type="dxa"/>
            <w:gridSpan w:val="2"/>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Другие вопросы в области национальной экономики</w:t>
            </w:r>
          </w:p>
        </w:tc>
        <w:tc>
          <w:tcPr>
            <w:tcW w:w="1143" w:type="dxa"/>
            <w:gridSpan w:val="2"/>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rPr>
            </w:pPr>
            <w:r>
              <w:rPr>
                <w:rFonts w:ascii="Arial" w:hAnsi="Arial" w:cs="Arial"/>
              </w:rPr>
              <w:t>0412</w:t>
            </w:r>
          </w:p>
        </w:tc>
        <w:tc>
          <w:tcPr>
            <w:tcW w:w="2534" w:type="dxa"/>
            <w:gridSpan w:val="3"/>
            <w:tcBorders>
              <w:top w:val="nil"/>
              <w:left w:val="nil"/>
              <w:bottom w:val="single" w:sz="4" w:space="0" w:color="auto"/>
              <w:right w:val="single" w:sz="4" w:space="0" w:color="auto"/>
            </w:tcBorders>
            <w:shd w:val="clear" w:color="auto" w:fill="FFFFFF"/>
            <w:vAlign w:val="center"/>
            <w:hideMark/>
          </w:tcPr>
          <w:p w:rsidR="00A929DF" w:rsidRDefault="00A929DF">
            <w:pPr>
              <w:jc w:val="right"/>
              <w:rPr>
                <w:rFonts w:ascii="Arial" w:hAnsi="Arial" w:cs="Arial"/>
              </w:rPr>
            </w:pPr>
            <w:r>
              <w:rPr>
                <w:rFonts w:ascii="Arial" w:hAnsi="Arial" w:cs="Arial"/>
              </w:rPr>
              <w:t>0,0</w:t>
            </w:r>
          </w:p>
        </w:tc>
      </w:tr>
      <w:tr w:rsidR="00A929DF" w:rsidTr="00A929DF">
        <w:trPr>
          <w:gridAfter w:val="1"/>
          <w:wAfter w:w="142" w:type="dxa"/>
          <w:trHeight w:val="285"/>
        </w:trPr>
        <w:tc>
          <w:tcPr>
            <w:tcW w:w="5962" w:type="dxa"/>
            <w:gridSpan w:val="2"/>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Жилищно-коммунальное хозяйство</w:t>
            </w:r>
          </w:p>
        </w:tc>
        <w:tc>
          <w:tcPr>
            <w:tcW w:w="1143" w:type="dxa"/>
            <w:gridSpan w:val="2"/>
            <w:tcBorders>
              <w:top w:val="nil"/>
              <w:left w:val="nil"/>
              <w:bottom w:val="single" w:sz="4" w:space="0" w:color="auto"/>
              <w:right w:val="single" w:sz="4" w:space="0" w:color="auto"/>
            </w:tcBorders>
            <w:shd w:val="clear" w:color="auto" w:fill="FFFFFF"/>
            <w:noWrap/>
            <w:vAlign w:val="center"/>
            <w:hideMark/>
          </w:tcPr>
          <w:p w:rsidR="00A929DF" w:rsidRDefault="00A929DF">
            <w:pPr>
              <w:jc w:val="center"/>
              <w:rPr>
                <w:rFonts w:ascii="Arial" w:hAnsi="Arial" w:cs="Arial"/>
                <w:b/>
                <w:bCs/>
              </w:rPr>
            </w:pPr>
            <w:r>
              <w:rPr>
                <w:rFonts w:ascii="Arial" w:hAnsi="Arial" w:cs="Arial"/>
                <w:b/>
                <w:bCs/>
              </w:rPr>
              <w:t>0500</w:t>
            </w:r>
          </w:p>
        </w:tc>
        <w:tc>
          <w:tcPr>
            <w:tcW w:w="2534" w:type="dxa"/>
            <w:gridSpan w:val="3"/>
            <w:tcBorders>
              <w:top w:val="nil"/>
              <w:left w:val="nil"/>
              <w:bottom w:val="single" w:sz="4" w:space="0" w:color="auto"/>
              <w:right w:val="single" w:sz="4" w:space="0" w:color="auto"/>
            </w:tcBorders>
            <w:shd w:val="clear" w:color="auto" w:fill="FFFFFF"/>
            <w:noWrap/>
            <w:vAlign w:val="center"/>
            <w:hideMark/>
          </w:tcPr>
          <w:p w:rsidR="00A929DF" w:rsidRDefault="00A929DF">
            <w:pPr>
              <w:jc w:val="right"/>
              <w:rPr>
                <w:rFonts w:ascii="Arial" w:hAnsi="Arial" w:cs="Arial"/>
                <w:b/>
                <w:bCs/>
              </w:rPr>
            </w:pPr>
            <w:r>
              <w:rPr>
                <w:rFonts w:ascii="Arial" w:hAnsi="Arial" w:cs="Arial"/>
                <w:b/>
                <w:bCs/>
              </w:rPr>
              <w:t>43 493,1</w:t>
            </w:r>
          </w:p>
        </w:tc>
      </w:tr>
      <w:tr w:rsidR="00A929DF" w:rsidTr="00A929DF">
        <w:trPr>
          <w:gridAfter w:val="1"/>
          <w:wAfter w:w="142" w:type="dxa"/>
          <w:trHeight w:val="300"/>
        </w:trPr>
        <w:tc>
          <w:tcPr>
            <w:tcW w:w="5962" w:type="dxa"/>
            <w:gridSpan w:val="2"/>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в том числе</w:t>
            </w:r>
          </w:p>
        </w:tc>
        <w:tc>
          <w:tcPr>
            <w:tcW w:w="1143" w:type="dxa"/>
            <w:gridSpan w:val="2"/>
            <w:tcBorders>
              <w:top w:val="nil"/>
              <w:left w:val="nil"/>
              <w:bottom w:val="single" w:sz="4" w:space="0" w:color="auto"/>
              <w:right w:val="single" w:sz="4" w:space="0" w:color="auto"/>
            </w:tcBorders>
            <w:shd w:val="clear" w:color="auto" w:fill="FFFFFF"/>
            <w:noWrap/>
            <w:vAlign w:val="center"/>
            <w:hideMark/>
          </w:tcPr>
          <w:p w:rsidR="00A929DF" w:rsidRDefault="00A929DF">
            <w:pPr>
              <w:jc w:val="center"/>
              <w:rPr>
                <w:rFonts w:ascii="Arial" w:hAnsi="Arial" w:cs="Arial"/>
                <w:b/>
                <w:bCs/>
              </w:rPr>
            </w:pPr>
            <w:r>
              <w:rPr>
                <w:rFonts w:ascii="Arial" w:hAnsi="Arial" w:cs="Arial"/>
                <w:b/>
                <w:bCs/>
              </w:rPr>
              <w:t> </w:t>
            </w:r>
          </w:p>
        </w:tc>
        <w:tc>
          <w:tcPr>
            <w:tcW w:w="2534" w:type="dxa"/>
            <w:gridSpan w:val="3"/>
            <w:tcBorders>
              <w:top w:val="nil"/>
              <w:left w:val="nil"/>
              <w:bottom w:val="single" w:sz="4" w:space="0" w:color="auto"/>
              <w:right w:val="single" w:sz="4" w:space="0" w:color="auto"/>
            </w:tcBorders>
            <w:shd w:val="clear" w:color="auto" w:fill="FFFFFF"/>
            <w:noWrap/>
            <w:vAlign w:val="center"/>
            <w:hideMark/>
          </w:tcPr>
          <w:p w:rsidR="00A929DF" w:rsidRDefault="00A929DF">
            <w:pPr>
              <w:jc w:val="right"/>
              <w:rPr>
                <w:rFonts w:ascii="Arial" w:hAnsi="Arial" w:cs="Arial"/>
                <w:b/>
                <w:bCs/>
              </w:rPr>
            </w:pPr>
            <w:r>
              <w:rPr>
                <w:rFonts w:ascii="Arial" w:hAnsi="Arial" w:cs="Arial"/>
                <w:b/>
                <w:bCs/>
              </w:rPr>
              <w:t> </w:t>
            </w:r>
          </w:p>
        </w:tc>
      </w:tr>
      <w:tr w:rsidR="00A929DF" w:rsidTr="00A929DF">
        <w:trPr>
          <w:gridAfter w:val="1"/>
          <w:wAfter w:w="142" w:type="dxa"/>
          <w:trHeight w:val="300"/>
        </w:trPr>
        <w:tc>
          <w:tcPr>
            <w:tcW w:w="5962" w:type="dxa"/>
            <w:gridSpan w:val="2"/>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Жилищное хозяйство</w:t>
            </w:r>
          </w:p>
        </w:tc>
        <w:tc>
          <w:tcPr>
            <w:tcW w:w="1143" w:type="dxa"/>
            <w:gridSpan w:val="2"/>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rPr>
            </w:pPr>
            <w:r>
              <w:rPr>
                <w:rFonts w:ascii="Arial" w:hAnsi="Arial" w:cs="Arial"/>
              </w:rPr>
              <w:t>0501</w:t>
            </w:r>
          </w:p>
        </w:tc>
        <w:tc>
          <w:tcPr>
            <w:tcW w:w="2534" w:type="dxa"/>
            <w:gridSpan w:val="3"/>
            <w:tcBorders>
              <w:top w:val="nil"/>
              <w:left w:val="nil"/>
              <w:bottom w:val="single" w:sz="4" w:space="0" w:color="auto"/>
              <w:right w:val="single" w:sz="4" w:space="0" w:color="auto"/>
            </w:tcBorders>
            <w:shd w:val="clear" w:color="auto" w:fill="FFFFFF"/>
            <w:vAlign w:val="center"/>
            <w:hideMark/>
          </w:tcPr>
          <w:p w:rsidR="00A929DF" w:rsidRDefault="00A929DF">
            <w:pPr>
              <w:jc w:val="right"/>
              <w:rPr>
                <w:rFonts w:ascii="Arial" w:hAnsi="Arial" w:cs="Arial"/>
              </w:rPr>
            </w:pPr>
            <w:r>
              <w:rPr>
                <w:rFonts w:ascii="Arial" w:hAnsi="Arial" w:cs="Arial"/>
              </w:rPr>
              <w:t>400,0</w:t>
            </w:r>
          </w:p>
        </w:tc>
      </w:tr>
      <w:tr w:rsidR="00A929DF" w:rsidTr="00A929DF">
        <w:trPr>
          <w:gridAfter w:val="1"/>
          <w:wAfter w:w="142" w:type="dxa"/>
          <w:trHeight w:val="300"/>
        </w:trPr>
        <w:tc>
          <w:tcPr>
            <w:tcW w:w="5962" w:type="dxa"/>
            <w:gridSpan w:val="2"/>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Коммунальное хозяйство</w:t>
            </w:r>
          </w:p>
        </w:tc>
        <w:tc>
          <w:tcPr>
            <w:tcW w:w="1143" w:type="dxa"/>
            <w:gridSpan w:val="2"/>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rPr>
            </w:pPr>
            <w:r>
              <w:rPr>
                <w:rFonts w:ascii="Arial" w:hAnsi="Arial" w:cs="Arial"/>
              </w:rPr>
              <w:t>0502</w:t>
            </w:r>
          </w:p>
        </w:tc>
        <w:tc>
          <w:tcPr>
            <w:tcW w:w="2534" w:type="dxa"/>
            <w:gridSpan w:val="3"/>
            <w:tcBorders>
              <w:top w:val="nil"/>
              <w:left w:val="nil"/>
              <w:bottom w:val="single" w:sz="4" w:space="0" w:color="auto"/>
              <w:right w:val="single" w:sz="4" w:space="0" w:color="auto"/>
            </w:tcBorders>
            <w:shd w:val="clear" w:color="auto" w:fill="FFFFFF"/>
            <w:vAlign w:val="center"/>
            <w:hideMark/>
          </w:tcPr>
          <w:p w:rsidR="00A929DF" w:rsidRDefault="00A929DF">
            <w:pPr>
              <w:jc w:val="right"/>
              <w:rPr>
                <w:rFonts w:ascii="Arial" w:hAnsi="Arial" w:cs="Arial"/>
              </w:rPr>
            </w:pPr>
            <w:r>
              <w:rPr>
                <w:rFonts w:ascii="Arial" w:hAnsi="Arial" w:cs="Arial"/>
              </w:rPr>
              <w:t>41 908,1</w:t>
            </w:r>
          </w:p>
        </w:tc>
      </w:tr>
      <w:tr w:rsidR="00A929DF" w:rsidTr="00A929DF">
        <w:trPr>
          <w:gridAfter w:val="1"/>
          <w:wAfter w:w="142" w:type="dxa"/>
          <w:trHeight w:val="300"/>
        </w:trPr>
        <w:tc>
          <w:tcPr>
            <w:tcW w:w="5962" w:type="dxa"/>
            <w:gridSpan w:val="2"/>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Благоустройство</w:t>
            </w:r>
          </w:p>
        </w:tc>
        <w:tc>
          <w:tcPr>
            <w:tcW w:w="1143" w:type="dxa"/>
            <w:gridSpan w:val="2"/>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rPr>
            </w:pPr>
            <w:r>
              <w:rPr>
                <w:rFonts w:ascii="Arial" w:hAnsi="Arial" w:cs="Arial"/>
              </w:rPr>
              <w:t>0503</w:t>
            </w:r>
          </w:p>
        </w:tc>
        <w:tc>
          <w:tcPr>
            <w:tcW w:w="2534" w:type="dxa"/>
            <w:gridSpan w:val="3"/>
            <w:tcBorders>
              <w:top w:val="nil"/>
              <w:left w:val="nil"/>
              <w:bottom w:val="single" w:sz="4" w:space="0" w:color="auto"/>
              <w:right w:val="single" w:sz="4" w:space="0" w:color="auto"/>
            </w:tcBorders>
            <w:shd w:val="clear" w:color="auto" w:fill="FFFFFF"/>
            <w:vAlign w:val="center"/>
            <w:hideMark/>
          </w:tcPr>
          <w:p w:rsidR="00A929DF" w:rsidRDefault="00A929DF">
            <w:pPr>
              <w:jc w:val="right"/>
              <w:rPr>
                <w:rFonts w:ascii="Arial" w:hAnsi="Arial" w:cs="Arial"/>
              </w:rPr>
            </w:pPr>
            <w:r>
              <w:rPr>
                <w:rFonts w:ascii="Arial" w:hAnsi="Arial" w:cs="Arial"/>
              </w:rPr>
              <w:t>1 185,0</w:t>
            </w:r>
          </w:p>
        </w:tc>
      </w:tr>
      <w:tr w:rsidR="00A929DF" w:rsidTr="00A929DF">
        <w:trPr>
          <w:gridAfter w:val="1"/>
          <w:wAfter w:w="142" w:type="dxa"/>
          <w:trHeight w:val="300"/>
        </w:trPr>
        <w:tc>
          <w:tcPr>
            <w:tcW w:w="5962" w:type="dxa"/>
            <w:gridSpan w:val="2"/>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 xml:space="preserve">Образование </w:t>
            </w:r>
          </w:p>
        </w:tc>
        <w:tc>
          <w:tcPr>
            <w:tcW w:w="1143" w:type="dxa"/>
            <w:gridSpan w:val="2"/>
            <w:tcBorders>
              <w:top w:val="nil"/>
              <w:left w:val="nil"/>
              <w:bottom w:val="single" w:sz="4" w:space="0" w:color="auto"/>
              <w:right w:val="single" w:sz="4" w:space="0" w:color="auto"/>
            </w:tcBorders>
            <w:shd w:val="clear" w:color="auto" w:fill="FFFFFF"/>
            <w:noWrap/>
            <w:vAlign w:val="center"/>
            <w:hideMark/>
          </w:tcPr>
          <w:p w:rsidR="00A929DF" w:rsidRDefault="00A929DF">
            <w:pPr>
              <w:jc w:val="center"/>
              <w:rPr>
                <w:rFonts w:ascii="Arial" w:hAnsi="Arial" w:cs="Arial"/>
                <w:b/>
                <w:bCs/>
              </w:rPr>
            </w:pPr>
            <w:r>
              <w:rPr>
                <w:rFonts w:ascii="Arial" w:hAnsi="Arial" w:cs="Arial"/>
                <w:b/>
                <w:bCs/>
              </w:rPr>
              <w:t>0700</w:t>
            </w:r>
          </w:p>
        </w:tc>
        <w:tc>
          <w:tcPr>
            <w:tcW w:w="2534" w:type="dxa"/>
            <w:gridSpan w:val="3"/>
            <w:tcBorders>
              <w:top w:val="nil"/>
              <w:left w:val="nil"/>
              <w:bottom w:val="single" w:sz="4" w:space="0" w:color="auto"/>
              <w:right w:val="single" w:sz="4" w:space="0" w:color="auto"/>
            </w:tcBorders>
            <w:shd w:val="clear" w:color="auto" w:fill="FFFFFF"/>
            <w:noWrap/>
            <w:vAlign w:val="center"/>
            <w:hideMark/>
          </w:tcPr>
          <w:p w:rsidR="00A929DF" w:rsidRDefault="00A929DF">
            <w:pPr>
              <w:jc w:val="right"/>
              <w:rPr>
                <w:rFonts w:ascii="Arial" w:hAnsi="Arial" w:cs="Arial"/>
                <w:b/>
                <w:bCs/>
              </w:rPr>
            </w:pPr>
            <w:r>
              <w:rPr>
                <w:rFonts w:ascii="Arial" w:hAnsi="Arial" w:cs="Arial"/>
                <w:b/>
                <w:bCs/>
              </w:rPr>
              <w:t>10,8</w:t>
            </w:r>
          </w:p>
        </w:tc>
      </w:tr>
      <w:tr w:rsidR="00A929DF" w:rsidTr="00A929DF">
        <w:trPr>
          <w:gridAfter w:val="1"/>
          <w:wAfter w:w="142" w:type="dxa"/>
          <w:trHeight w:val="300"/>
        </w:trPr>
        <w:tc>
          <w:tcPr>
            <w:tcW w:w="5962" w:type="dxa"/>
            <w:gridSpan w:val="2"/>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в том числе</w:t>
            </w:r>
          </w:p>
        </w:tc>
        <w:tc>
          <w:tcPr>
            <w:tcW w:w="1143" w:type="dxa"/>
            <w:gridSpan w:val="2"/>
            <w:tcBorders>
              <w:top w:val="nil"/>
              <w:left w:val="nil"/>
              <w:bottom w:val="single" w:sz="4" w:space="0" w:color="auto"/>
              <w:right w:val="single" w:sz="4" w:space="0" w:color="auto"/>
            </w:tcBorders>
            <w:shd w:val="clear" w:color="auto" w:fill="FFFFFF"/>
            <w:noWrap/>
            <w:vAlign w:val="center"/>
            <w:hideMark/>
          </w:tcPr>
          <w:p w:rsidR="00A929DF" w:rsidRDefault="00A929DF">
            <w:pPr>
              <w:jc w:val="center"/>
              <w:rPr>
                <w:rFonts w:ascii="Arial" w:hAnsi="Arial" w:cs="Arial"/>
                <w:b/>
                <w:bCs/>
              </w:rPr>
            </w:pPr>
            <w:r>
              <w:rPr>
                <w:rFonts w:ascii="Arial" w:hAnsi="Arial" w:cs="Arial"/>
                <w:b/>
                <w:bCs/>
              </w:rPr>
              <w:t> </w:t>
            </w:r>
          </w:p>
        </w:tc>
        <w:tc>
          <w:tcPr>
            <w:tcW w:w="2534" w:type="dxa"/>
            <w:gridSpan w:val="3"/>
            <w:tcBorders>
              <w:top w:val="nil"/>
              <w:left w:val="nil"/>
              <w:bottom w:val="single" w:sz="4" w:space="0" w:color="auto"/>
              <w:right w:val="single" w:sz="4" w:space="0" w:color="auto"/>
            </w:tcBorders>
            <w:shd w:val="clear" w:color="auto" w:fill="FFFFFF"/>
            <w:noWrap/>
            <w:vAlign w:val="center"/>
            <w:hideMark/>
          </w:tcPr>
          <w:p w:rsidR="00A929DF" w:rsidRDefault="00A929DF">
            <w:pPr>
              <w:jc w:val="right"/>
              <w:rPr>
                <w:rFonts w:ascii="Arial" w:hAnsi="Arial" w:cs="Arial"/>
                <w:b/>
                <w:bCs/>
              </w:rPr>
            </w:pPr>
            <w:r>
              <w:rPr>
                <w:rFonts w:ascii="Arial" w:hAnsi="Arial" w:cs="Arial"/>
                <w:b/>
                <w:bCs/>
              </w:rPr>
              <w:t> </w:t>
            </w:r>
          </w:p>
        </w:tc>
      </w:tr>
      <w:tr w:rsidR="00A929DF" w:rsidTr="00A929DF">
        <w:trPr>
          <w:gridAfter w:val="1"/>
          <w:wAfter w:w="142" w:type="dxa"/>
          <w:trHeight w:val="285"/>
        </w:trPr>
        <w:tc>
          <w:tcPr>
            <w:tcW w:w="5962" w:type="dxa"/>
            <w:gridSpan w:val="2"/>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Молодёжная политика</w:t>
            </w:r>
          </w:p>
        </w:tc>
        <w:tc>
          <w:tcPr>
            <w:tcW w:w="1143" w:type="dxa"/>
            <w:gridSpan w:val="2"/>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rPr>
            </w:pPr>
            <w:r>
              <w:rPr>
                <w:rFonts w:ascii="Arial" w:hAnsi="Arial" w:cs="Arial"/>
              </w:rPr>
              <w:t>0707</w:t>
            </w:r>
          </w:p>
        </w:tc>
        <w:tc>
          <w:tcPr>
            <w:tcW w:w="2534" w:type="dxa"/>
            <w:gridSpan w:val="3"/>
            <w:tcBorders>
              <w:top w:val="nil"/>
              <w:left w:val="nil"/>
              <w:bottom w:val="single" w:sz="4" w:space="0" w:color="auto"/>
              <w:right w:val="single" w:sz="4" w:space="0" w:color="auto"/>
            </w:tcBorders>
            <w:shd w:val="clear" w:color="auto" w:fill="FFFFFF"/>
            <w:vAlign w:val="center"/>
            <w:hideMark/>
          </w:tcPr>
          <w:p w:rsidR="00A929DF" w:rsidRDefault="00A929DF">
            <w:pPr>
              <w:jc w:val="right"/>
              <w:rPr>
                <w:rFonts w:ascii="Arial" w:hAnsi="Arial" w:cs="Arial"/>
              </w:rPr>
            </w:pPr>
            <w:r>
              <w:rPr>
                <w:rFonts w:ascii="Arial" w:hAnsi="Arial" w:cs="Arial"/>
              </w:rPr>
              <w:t>10,8</w:t>
            </w:r>
          </w:p>
        </w:tc>
      </w:tr>
      <w:tr w:rsidR="00A929DF" w:rsidTr="00A929DF">
        <w:trPr>
          <w:gridAfter w:val="1"/>
          <w:wAfter w:w="142" w:type="dxa"/>
          <w:trHeight w:val="285"/>
        </w:trPr>
        <w:tc>
          <w:tcPr>
            <w:tcW w:w="5962" w:type="dxa"/>
            <w:gridSpan w:val="2"/>
            <w:tcBorders>
              <w:top w:val="nil"/>
              <w:left w:val="single" w:sz="4" w:space="0" w:color="auto"/>
              <w:bottom w:val="single" w:sz="4" w:space="0" w:color="auto"/>
              <w:right w:val="single" w:sz="4" w:space="0" w:color="auto"/>
            </w:tcBorders>
            <w:vAlign w:val="center"/>
            <w:hideMark/>
          </w:tcPr>
          <w:p w:rsidR="00A929DF" w:rsidRDefault="00A929DF">
            <w:pPr>
              <w:rPr>
                <w:rFonts w:ascii="Arial" w:hAnsi="Arial" w:cs="Arial"/>
                <w:b/>
                <w:bCs/>
              </w:rPr>
            </w:pPr>
            <w:r>
              <w:rPr>
                <w:rFonts w:ascii="Arial" w:hAnsi="Arial" w:cs="Arial"/>
                <w:b/>
                <w:bCs/>
              </w:rPr>
              <w:t>Социальная политика</w:t>
            </w:r>
          </w:p>
        </w:tc>
        <w:tc>
          <w:tcPr>
            <w:tcW w:w="1143" w:type="dxa"/>
            <w:gridSpan w:val="2"/>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b/>
                <w:bCs/>
              </w:rPr>
            </w:pPr>
            <w:r>
              <w:rPr>
                <w:rFonts w:ascii="Arial" w:hAnsi="Arial" w:cs="Arial"/>
                <w:b/>
                <w:bCs/>
              </w:rPr>
              <w:t>1000</w:t>
            </w:r>
          </w:p>
        </w:tc>
        <w:tc>
          <w:tcPr>
            <w:tcW w:w="2534" w:type="dxa"/>
            <w:gridSpan w:val="3"/>
            <w:tcBorders>
              <w:top w:val="nil"/>
              <w:left w:val="nil"/>
              <w:bottom w:val="single" w:sz="4" w:space="0" w:color="auto"/>
              <w:right w:val="single" w:sz="4" w:space="0" w:color="auto"/>
            </w:tcBorders>
            <w:shd w:val="clear" w:color="auto" w:fill="FFFFFF"/>
            <w:vAlign w:val="center"/>
            <w:hideMark/>
          </w:tcPr>
          <w:p w:rsidR="00A929DF" w:rsidRDefault="00A929DF">
            <w:pPr>
              <w:jc w:val="right"/>
              <w:rPr>
                <w:rFonts w:ascii="Arial" w:hAnsi="Arial" w:cs="Arial"/>
                <w:b/>
                <w:bCs/>
              </w:rPr>
            </w:pPr>
            <w:r>
              <w:rPr>
                <w:rFonts w:ascii="Arial" w:hAnsi="Arial" w:cs="Arial"/>
                <w:b/>
                <w:bCs/>
              </w:rPr>
              <w:t>107,7</w:t>
            </w:r>
          </w:p>
        </w:tc>
      </w:tr>
      <w:tr w:rsidR="00A929DF" w:rsidTr="00A929DF">
        <w:trPr>
          <w:gridAfter w:val="1"/>
          <w:wAfter w:w="142" w:type="dxa"/>
          <w:trHeight w:val="285"/>
        </w:trPr>
        <w:tc>
          <w:tcPr>
            <w:tcW w:w="5962" w:type="dxa"/>
            <w:gridSpan w:val="2"/>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в том числе</w:t>
            </w:r>
          </w:p>
        </w:tc>
        <w:tc>
          <w:tcPr>
            <w:tcW w:w="1143" w:type="dxa"/>
            <w:gridSpan w:val="2"/>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rPr>
            </w:pPr>
            <w:r>
              <w:rPr>
                <w:rFonts w:ascii="Arial" w:hAnsi="Arial" w:cs="Arial"/>
              </w:rPr>
              <w:t> </w:t>
            </w:r>
          </w:p>
        </w:tc>
        <w:tc>
          <w:tcPr>
            <w:tcW w:w="2534" w:type="dxa"/>
            <w:gridSpan w:val="3"/>
            <w:tcBorders>
              <w:top w:val="nil"/>
              <w:left w:val="nil"/>
              <w:bottom w:val="single" w:sz="4" w:space="0" w:color="auto"/>
              <w:right w:val="single" w:sz="4" w:space="0" w:color="auto"/>
            </w:tcBorders>
            <w:shd w:val="clear" w:color="auto" w:fill="FFFFFF"/>
            <w:vAlign w:val="center"/>
            <w:hideMark/>
          </w:tcPr>
          <w:p w:rsidR="00A929DF" w:rsidRDefault="00A929DF">
            <w:pPr>
              <w:jc w:val="right"/>
              <w:rPr>
                <w:rFonts w:ascii="Arial" w:hAnsi="Arial" w:cs="Arial"/>
              </w:rPr>
            </w:pPr>
            <w:r>
              <w:rPr>
                <w:rFonts w:ascii="Arial" w:hAnsi="Arial" w:cs="Arial"/>
              </w:rPr>
              <w:t> </w:t>
            </w:r>
          </w:p>
        </w:tc>
      </w:tr>
      <w:tr w:rsidR="00A929DF" w:rsidTr="00A929DF">
        <w:trPr>
          <w:gridAfter w:val="1"/>
          <w:wAfter w:w="142" w:type="dxa"/>
          <w:trHeight w:val="285"/>
        </w:trPr>
        <w:tc>
          <w:tcPr>
            <w:tcW w:w="5962" w:type="dxa"/>
            <w:gridSpan w:val="2"/>
            <w:tcBorders>
              <w:top w:val="nil"/>
              <w:left w:val="single" w:sz="4" w:space="0" w:color="auto"/>
              <w:bottom w:val="single" w:sz="4" w:space="0" w:color="auto"/>
              <w:right w:val="single" w:sz="4" w:space="0" w:color="auto"/>
            </w:tcBorders>
            <w:vAlign w:val="center"/>
            <w:hideMark/>
          </w:tcPr>
          <w:p w:rsidR="00A929DF" w:rsidRDefault="00A929DF">
            <w:pPr>
              <w:rPr>
                <w:rFonts w:ascii="Arial" w:hAnsi="Arial" w:cs="Arial"/>
              </w:rPr>
            </w:pPr>
            <w:r>
              <w:rPr>
                <w:rFonts w:ascii="Arial" w:hAnsi="Arial" w:cs="Arial"/>
              </w:rPr>
              <w:t>Социальное обеспечение населения</w:t>
            </w:r>
          </w:p>
        </w:tc>
        <w:tc>
          <w:tcPr>
            <w:tcW w:w="1143" w:type="dxa"/>
            <w:gridSpan w:val="2"/>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rPr>
            </w:pPr>
            <w:r>
              <w:rPr>
                <w:rFonts w:ascii="Arial" w:hAnsi="Arial" w:cs="Arial"/>
              </w:rPr>
              <w:t>1003</w:t>
            </w:r>
          </w:p>
        </w:tc>
        <w:tc>
          <w:tcPr>
            <w:tcW w:w="2534" w:type="dxa"/>
            <w:gridSpan w:val="3"/>
            <w:tcBorders>
              <w:top w:val="nil"/>
              <w:left w:val="nil"/>
              <w:bottom w:val="single" w:sz="4" w:space="0" w:color="auto"/>
              <w:right w:val="single" w:sz="4" w:space="0" w:color="auto"/>
            </w:tcBorders>
            <w:shd w:val="clear" w:color="auto" w:fill="FFFFFF"/>
            <w:vAlign w:val="center"/>
            <w:hideMark/>
          </w:tcPr>
          <w:p w:rsidR="00A929DF" w:rsidRDefault="00A929DF">
            <w:pPr>
              <w:jc w:val="right"/>
              <w:rPr>
                <w:rFonts w:ascii="Arial" w:hAnsi="Arial" w:cs="Arial"/>
              </w:rPr>
            </w:pPr>
            <w:r>
              <w:rPr>
                <w:rFonts w:ascii="Arial" w:hAnsi="Arial" w:cs="Arial"/>
              </w:rPr>
              <w:t>107,7</w:t>
            </w:r>
          </w:p>
        </w:tc>
      </w:tr>
      <w:tr w:rsidR="00A929DF" w:rsidTr="00A929DF">
        <w:trPr>
          <w:gridAfter w:val="1"/>
          <w:wAfter w:w="142" w:type="dxa"/>
          <w:trHeight w:val="300"/>
        </w:trPr>
        <w:tc>
          <w:tcPr>
            <w:tcW w:w="5962" w:type="dxa"/>
            <w:gridSpan w:val="2"/>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Физическая культура и спорт</w:t>
            </w:r>
          </w:p>
        </w:tc>
        <w:tc>
          <w:tcPr>
            <w:tcW w:w="1143" w:type="dxa"/>
            <w:gridSpan w:val="2"/>
            <w:tcBorders>
              <w:top w:val="nil"/>
              <w:left w:val="nil"/>
              <w:bottom w:val="single" w:sz="4" w:space="0" w:color="auto"/>
              <w:right w:val="single" w:sz="4" w:space="0" w:color="auto"/>
            </w:tcBorders>
            <w:shd w:val="clear" w:color="auto" w:fill="FFFFFF"/>
            <w:noWrap/>
            <w:vAlign w:val="center"/>
            <w:hideMark/>
          </w:tcPr>
          <w:p w:rsidR="00A929DF" w:rsidRDefault="00A929DF">
            <w:pPr>
              <w:jc w:val="center"/>
              <w:rPr>
                <w:rFonts w:ascii="Arial" w:hAnsi="Arial" w:cs="Arial"/>
                <w:b/>
                <w:bCs/>
              </w:rPr>
            </w:pPr>
            <w:r>
              <w:rPr>
                <w:rFonts w:ascii="Arial" w:hAnsi="Arial" w:cs="Arial"/>
                <w:b/>
                <w:bCs/>
              </w:rPr>
              <w:t>1100</w:t>
            </w:r>
          </w:p>
        </w:tc>
        <w:tc>
          <w:tcPr>
            <w:tcW w:w="2534" w:type="dxa"/>
            <w:gridSpan w:val="3"/>
            <w:tcBorders>
              <w:top w:val="nil"/>
              <w:left w:val="nil"/>
              <w:bottom w:val="single" w:sz="4" w:space="0" w:color="auto"/>
              <w:right w:val="single" w:sz="4" w:space="0" w:color="auto"/>
            </w:tcBorders>
            <w:shd w:val="clear" w:color="auto" w:fill="FFFFFF"/>
            <w:noWrap/>
            <w:vAlign w:val="center"/>
            <w:hideMark/>
          </w:tcPr>
          <w:p w:rsidR="00A929DF" w:rsidRDefault="00A929DF">
            <w:pPr>
              <w:jc w:val="right"/>
              <w:rPr>
                <w:rFonts w:ascii="Arial" w:hAnsi="Arial" w:cs="Arial"/>
                <w:b/>
                <w:bCs/>
              </w:rPr>
            </w:pPr>
            <w:r>
              <w:rPr>
                <w:rFonts w:ascii="Arial" w:hAnsi="Arial" w:cs="Arial"/>
                <w:b/>
                <w:bCs/>
              </w:rPr>
              <w:t>18,0</w:t>
            </w:r>
          </w:p>
        </w:tc>
      </w:tr>
      <w:tr w:rsidR="00A929DF" w:rsidTr="00A929DF">
        <w:trPr>
          <w:gridAfter w:val="1"/>
          <w:wAfter w:w="142" w:type="dxa"/>
          <w:trHeight w:val="300"/>
        </w:trPr>
        <w:tc>
          <w:tcPr>
            <w:tcW w:w="5962" w:type="dxa"/>
            <w:gridSpan w:val="2"/>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в том числе</w:t>
            </w:r>
          </w:p>
        </w:tc>
        <w:tc>
          <w:tcPr>
            <w:tcW w:w="1143" w:type="dxa"/>
            <w:gridSpan w:val="2"/>
            <w:tcBorders>
              <w:top w:val="nil"/>
              <w:left w:val="nil"/>
              <w:bottom w:val="single" w:sz="4" w:space="0" w:color="auto"/>
              <w:right w:val="single" w:sz="4" w:space="0" w:color="auto"/>
            </w:tcBorders>
            <w:shd w:val="clear" w:color="auto" w:fill="FFFFFF"/>
            <w:noWrap/>
            <w:vAlign w:val="center"/>
            <w:hideMark/>
          </w:tcPr>
          <w:p w:rsidR="00A929DF" w:rsidRDefault="00A929DF">
            <w:pPr>
              <w:jc w:val="center"/>
              <w:rPr>
                <w:rFonts w:ascii="Arial" w:hAnsi="Arial" w:cs="Arial"/>
                <w:b/>
                <w:bCs/>
              </w:rPr>
            </w:pPr>
            <w:r>
              <w:rPr>
                <w:rFonts w:ascii="Arial" w:hAnsi="Arial" w:cs="Arial"/>
                <w:b/>
                <w:bCs/>
              </w:rPr>
              <w:t> </w:t>
            </w:r>
          </w:p>
        </w:tc>
        <w:tc>
          <w:tcPr>
            <w:tcW w:w="2534" w:type="dxa"/>
            <w:gridSpan w:val="3"/>
            <w:tcBorders>
              <w:top w:val="nil"/>
              <w:left w:val="nil"/>
              <w:bottom w:val="single" w:sz="4" w:space="0" w:color="auto"/>
              <w:right w:val="single" w:sz="4" w:space="0" w:color="auto"/>
            </w:tcBorders>
            <w:shd w:val="clear" w:color="auto" w:fill="FFFFFF"/>
            <w:noWrap/>
            <w:vAlign w:val="center"/>
            <w:hideMark/>
          </w:tcPr>
          <w:p w:rsidR="00A929DF" w:rsidRDefault="00A929DF">
            <w:pPr>
              <w:jc w:val="right"/>
              <w:rPr>
                <w:rFonts w:ascii="Arial" w:hAnsi="Arial" w:cs="Arial"/>
                <w:b/>
                <w:bCs/>
              </w:rPr>
            </w:pPr>
            <w:r>
              <w:rPr>
                <w:rFonts w:ascii="Arial" w:hAnsi="Arial" w:cs="Arial"/>
                <w:b/>
                <w:bCs/>
              </w:rPr>
              <w:t> </w:t>
            </w:r>
          </w:p>
        </w:tc>
      </w:tr>
      <w:tr w:rsidR="00A929DF" w:rsidTr="00A929DF">
        <w:trPr>
          <w:gridAfter w:val="1"/>
          <w:wAfter w:w="142" w:type="dxa"/>
          <w:trHeight w:val="300"/>
        </w:trPr>
        <w:tc>
          <w:tcPr>
            <w:tcW w:w="5962" w:type="dxa"/>
            <w:gridSpan w:val="2"/>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Физическая культура</w:t>
            </w:r>
          </w:p>
        </w:tc>
        <w:tc>
          <w:tcPr>
            <w:tcW w:w="1143" w:type="dxa"/>
            <w:gridSpan w:val="2"/>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rPr>
            </w:pPr>
            <w:r>
              <w:rPr>
                <w:rFonts w:ascii="Arial" w:hAnsi="Arial" w:cs="Arial"/>
              </w:rPr>
              <w:t>1101</w:t>
            </w:r>
          </w:p>
        </w:tc>
        <w:tc>
          <w:tcPr>
            <w:tcW w:w="2534" w:type="dxa"/>
            <w:gridSpan w:val="3"/>
            <w:tcBorders>
              <w:top w:val="nil"/>
              <w:left w:val="nil"/>
              <w:bottom w:val="single" w:sz="4" w:space="0" w:color="auto"/>
              <w:right w:val="single" w:sz="4" w:space="0" w:color="auto"/>
            </w:tcBorders>
            <w:shd w:val="clear" w:color="auto" w:fill="FFFFFF"/>
            <w:vAlign w:val="center"/>
            <w:hideMark/>
          </w:tcPr>
          <w:p w:rsidR="00A929DF" w:rsidRDefault="00A929DF">
            <w:pPr>
              <w:jc w:val="right"/>
              <w:rPr>
                <w:rFonts w:ascii="Arial" w:hAnsi="Arial" w:cs="Arial"/>
              </w:rPr>
            </w:pPr>
            <w:r>
              <w:rPr>
                <w:rFonts w:ascii="Arial" w:hAnsi="Arial" w:cs="Arial"/>
              </w:rPr>
              <w:t>18,0</w:t>
            </w:r>
          </w:p>
        </w:tc>
      </w:tr>
      <w:tr w:rsidR="00A929DF" w:rsidTr="00A929DF">
        <w:trPr>
          <w:gridAfter w:val="1"/>
          <w:wAfter w:w="142" w:type="dxa"/>
          <w:trHeight w:val="510"/>
        </w:trPr>
        <w:tc>
          <w:tcPr>
            <w:tcW w:w="5962" w:type="dxa"/>
            <w:gridSpan w:val="2"/>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Межбюджетные трансферты общего характера бюджетам бюджетной системы Российской Федерации</w:t>
            </w:r>
          </w:p>
        </w:tc>
        <w:tc>
          <w:tcPr>
            <w:tcW w:w="1143" w:type="dxa"/>
            <w:gridSpan w:val="2"/>
            <w:tcBorders>
              <w:top w:val="nil"/>
              <w:left w:val="nil"/>
              <w:bottom w:val="single" w:sz="4" w:space="0" w:color="auto"/>
              <w:right w:val="single" w:sz="4" w:space="0" w:color="auto"/>
            </w:tcBorders>
            <w:shd w:val="clear" w:color="auto" w:fill="FFFFFF"/>
            <w:noWrap/>
            <w:vAlign w:val="center"/>
            <w:hideMark/>
          </w:tcPr>
          <w:p w:rsidR="00A929DF" w:rsidRDefault="00A929DF">
            <w:pPr>
              <w:jc w:val="center"/>
              <w:rPr>
                <w:rFonts w:ascii="Arial" w:hAnsi="Arial" w:cs="Arial"/>
                <w:b/>
                <w:bCs/>
              </w:rPr>
            </w:pPr>
            <w:r>
              <w:rPr>
                <w:rFonts w:ascii="Arial" w:hAnsi="Arial" w:cs="Arial"/>
                <w:b/>
                <w:bCs/>
              </w:rPr>
              <w:t>1400</w:t>
            </w:r>
          </w:p>
        </w:tc>
        <w:tc>
          <w:tcPr>
            <w:tcW w:w="2534" w:type="dxa"/>
            <w:gridSpan w:val="3"/>
            <w:tcBorders>
              <w:top w:val="nil"/>
              <w:left w:val="nil"/>
              <w:bottom w:val="single" w:sz="4" w:space="0" w:color="auto"/>
              <w:right w:val="single" w:sz="4" w:space="0" w:color="auto"/>
            </w:tcBorders>
            <w:shd w:val="clear" w:color="auto" w:fill="FFFFFF"/>
            <w:noWrap/>
            <w:vAlign w:val="center"/>
            <w:hideMark/>
          </w:tcPr>
          <w:p w:rsidR="00A929DF" w:rsidRDefault="00A929DF">
            <w:pPr>
              <w:jc w:val="right"/>
              <w:rPr>
                <w:rFonts w:ascii="Arial" w:hAnsi="Arial" w:cs="Arial"/>
                <w:b/>
                <w:bCs/>
              </w:rPr>
            </w:pPr>
            <w:r>
              <w:rPr>
                <w:rFonts w:ascii="Arial" w:hAnsi="Arial" w:cs="Arial"/>
                <w:b/>
                <w:bCs/>
              </w:rPr>
              <w:t>710,5</w:t>
            </w:r>
          </w:p>
        </w:tc>
      </w:tr>
      <w:tr w:rsidR="00A929DF" w:rsidTr="00A929DF">
        <w:trPr>
          <w:gridAfter w:val="1"/>
          <w:wAfter w:w="142" w:type="dxa"/>
          <w:trHeight w:val="300"/>
        </w:trPr>
        <w:tc>
          <w:tcPr>
            <w:tcW w:w="5962" w:type="dxa"/>
            <w:gridSpan w:val="2"/>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в том числе</w:t>
            </w:r>
          </w:p>
        </w:tc>
        <w:tc>
          <w:tcPr>
            <w:tcW w:w="1143" w:type="dxa"/>
            <w:gridSpan w:val="2"/>
            <w:tcBorders>
              <w:top w:val="nil"/>
              <w:left w:val="nil"/>
              <w:bottom w:val="single" w:sz="4" w:space="0" w:color="auto"/>
              <w:right w:val="single" w:sz="4" w:space="0" w:color="auto"/>
            </w:tcBorders>
            <w:shd w:val="clear" w:color="auto" w:fill="FFFFFF"/>
            <w:noWrap/>
            <w:vAlign w:val="center"/>
            <w:hideMark/>
          </w:tcPr>
          <w:p w:rsidR="00A929DF" w:rsidRDefault="00A929DF">
            <w:pPr>
              <w:jc w:val="center"/>
              <w:rPr>
                <w:rFonts w:ascii="Arial" w:hAnsi="Arial" w:cs="Arial"/>
                <w:b/>
                <w:bCs/>
              </w:rPr>
            </w:pPr>
            <w:r>
              <w:rPr>
                <w:rFonts w:ascii="Arial" w:hAnsi="Arial" w:cs="Arial"/>
                <w:b/>
                <w:bCs/>
              </w:rPr>
              <w:t> </w:t>
            </w:r>
          </w:p>
        </w:tc>
        <w:tc>
          <w:tcPr>
            <w:tcW w:w="2534" w:type="dxa"/>
            <w:gridSpan w:val="3"/>
            <w:tcBorders>
              <w:top w:val="nil"/>
              <w:left w:val="nil"/>
              <w:bottom w:val="single" w:sz="4" w:space="0" w:color="auto"/>
              <w:right w:val="single" w:sz="4" w:space="0" w:color="auto"/>
            </w:tcBorders>
            <w:shd w:val="clear" w:color="auto" w:fill="FFFFFF"/>
            <w:noWrap/>
            <w:vAlign w:val="center"/>
            <w:hideMark/>
          </w:tcPr>
          <w:p w:rsidR="00A929DF" w:rsidRDefault="00A929DF">
            <w:pPr>
              <w:jc w:val="right"/>
              <w:rPr>
                <w:rFonts w:ascii="Arial" w:hAnsi="Arial" w:cs="Arial"/>
                <w:b/>
                <w:bCs/>
              </w:rPr>
            </w:pPr>
            <w:r>
              <w:rPr>
                <w:rFonts w:ascii="Arial" w:hAnsi="Arial" w:cs="Arial"/>
                <w:b/>
                <w:bCs/>
              </w:rPr>
              <w:t> </w:t>
            </w:r>
          </w:p>
        </w:tc>
      </w:tr>
      <w:tr w:rsidR="00A929DF" w:rsidTr="00A929DF">
        <w:trPr>
          <w:gridAfter w:val="1"/>
          <w:wAfter w:w="142" w:type="dxa"/>
          <w:trHeight w:val="300"/>
        </w:trPr>
        <w:tc>
          <w:tcPr>
            <w:tcW w:w="5962" w:type="dxa"/>
            <w:gridSpan w:val="2"/>
            <w:tcBorders>
              <w:top w:val="single" w:sz="4" w:space="0" w:color="auto"/>
              <w:left w:val="single" w:sz="4" w:space="0" w:color="auto"/>
              <w:bottom w:val="nil"/>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 xml:space="preserve">Прочие межбюджетные трансферты общего характера </w:t>
            </w:r>
          </w:p>
        </w:tc>
        <w:tc>
          <w:tcPr>
            <w:tcW w:w="1143" w:type="dxa"/>
            <w:gridSpan w:val="2"/>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rPr>
            </w:pPr>
            <w:r>
              <w:rPr>
                <w:rFonts w:ascii="Arial" w:hAnsi="Arial" w:cs="Arial"/>
              </w:rPr>
              <w:t>1403</w:t>
            </w:r>
          </w:p>
        </w:tc>
        <w:tc>
          <w:tcPr>
            <w:tcW w:w="2534" w:type="dxa"/>
            <w:gridSpan w:val="3"/>
            <w:tcBorders>
              <w:top w:val="nil"/>
              <w:left w:val="nil"/>
              <w:bottom w:val="single" w:sz="4" w:space="0" w:color="auto"/>
              <w:right w:val="single" w:sz="4" w:space="0" w:color="auto"/>
            </w:tcBorders>
            <w:shd w:val="clear" w:color="auto" w:fill="FFFFFF"/>
            <w:vAlign w:val="center"/>
            <w:hideMark/>
          </w:tcPr>
          <w:p w:rsidR="00A929DF" w:rsidRDefault="00A929DF">
            <w:pPr>
              <w:jc w:val="right"/>
              <w:rPr>
                <w:rFonts w:ascii="Arial" w:hAnsi="Arial" w:cs="Arial"/>
              </w:rPr>
            </w:pPr>
            <w:r>
              <w:rPr>
                <w:rFonts w:ascii="Arial" w:hAnsi="Arial" w:cs="Arial"/>
              </w:rPr>
              <w:t>710,5</w:t>
            </w:r>
          </w:p>
        </w:tc>
      </w:tr>
      <w:tr w:rsidR="00A929DF" w:rsidTr="00A929DF">
        <w:trPr>
          <w:gridAfter w:val="1"/>
          <w:wAfter w:w="142" w:type="dxa"/>
          <w:trHeight w:val="300"/>
        </w:trPr>
        <w:tc>
          <w:tcPr>
            <w:tcW w:w="596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929DF" w:rsidRDefault="00A929DF">
            <w:pPr>
              <w:jc w:val="center"/>
              <w:rPr>
                <w:rFonts w:ascii="Arial" w:hAnsi="Arial" w:cs="Arial"/>
                <w:b/>
                <w:bCs/>
              </w:rPr>
            </w:pPr>
            <w:r>
              <w:rPr>
                <w:rFonts w:ascii="Arial" w:hAnsi="Arial" w:cs="Arial"/>
                <w:b/>
                <w:bCs/>
              </w:rPr>
              <w:t>ИТОГО</w:t>
            </w:r>
          </w:p>
        </w:tc>
        <w:tc>
          <w:tcPr>
            <w:tcW w:w="1143" w:type="dxa"/>
            <w:gridSpan w:val="2"/>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rPr>
            </w:pPr>
            <w:r>
              <w:rPr>
                <w:rFonts w:ascii="Arial" w:hAnsi="Arial" w:cs="Arial"/>
              </w:rPr>
              <w:t> </w:t>
            </w:r>
          </w:p>
        </w:tc>
        <w:tc>
          <w:tcPr>
            <w:tcW w:w="2534" w:type="dxa"/>
            <w:gridSpan w:val="3"/>
            <w:tcBorders>
              <w:top w:val="nil"/>
              <w:left w:val="nil"/>
              <w:bottom w:val="single" w:sz="4" w:space="0" w:color="auto"/>
              <w:right w:val="single" w:sz="4" w:space="0" w:color="auto"/>
            </w:tcBorders>
            <w:shd w:val="clear" w:color="auto" w:fill="FFFFFF"/>
            <w:vAlign w:val="center"/>
            <w:hideMark/>
          </w:tcPr>
          <w:p w:rsidR="00A929DF" w:rsidRDefault="00A929DF">
            <w:pPr>
              <w:jc w:val="right"/>
              <w:rPr>
                <w:rFonts w:ascii="Arial" w:hAnsi="Arial" w:cs="Arial"/>
                <w:b/>
                <w:bCs/>
              </w:rPr>
            </w:pPr>
            <w:r>
              <w:rPr>
                <w:rFonts w:ascii="Arial" w:hAnsi="Arial" w:cs="Arial"/>
                <w:b/>
                <w:bCs/>
              </w:rPr>
              <w:t>50 205,7</w:t>
            </w:r>
          </w:p>
        </w:tc>
      </w:tr>
      <w:tr w:rsidR="00A929DF" w:rsidTr="00A929DF">
        <w:trPr>
          <w:gridAfter w:val="1"/>
          <w:wAfter w:w="142" w:type="dxa"/>
          <w:trHeight w:val="300"/>
        </w:trPr>
        <w:tc>
          <w:tcPr>
            <w:tcW w:w="5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929DF" w:rsidRDefault="00A929DF">
            <w:pPr>
              <w:jc w:val="center"/>
              <w:rPr>
                <w:rFonts w:ascii="Arial" w:hAnsi="Arial" w:cs="Arial"/>
                <w:b/>
                <w:bCs/>
              </w:rPr>
            </w:pPr>
          </w:p>
        </w:tc>
        <w:tc>
          <w:tcPr>
            <w:tcW w:w="1143" w:type="dxa"/>
            <w:gridSpan w:val="2"/>
            <w:tcBorders>
              <w:top w:val="nil"/>
              <w:left w:val="nil"/>
              <w:bottom w:val="single" w:sz="4" w:space="0" w:color="auto"/>
              <w:right w:val="single" w:sz="4" w:space="0" w:color="auto"/>
            </w:tcBorders>
            <w:shd w:val="clear" w:color="auto" w:fill="FFFFFF"/>
            <w:vAlign w:val="center"/>
          </w:tcPr>
          <w:p w:rsidR="00A929DF" w:rsidRDefault="00A929DF">
            <w:pPr>
              <w:jc w:val="center"/>
              <w:rPr>
                <w:rFonts w:ascii="Arial" w:hAnsi="Arial" w:cs="Arial"/>
              </w:rPr>
            </w:pPr>
          </w:p>
        </w:tc>
        <w:tc>
          <w:tcPr>
            <w:tcW w:w="2534" w:type="dxa"/>
            <w:gridSpan w:val="3"/>
            <w:tcBorders>
              <w:top w:val="nil"/>
              <w:left w:val="nil"/>
              <w:bottom w:val="single" w:sz="4" w:space="0" w:color="auto"/>
              <w:right w:val="single" w:sz="4" w:space="0" w:color="auto"/>
            </w:tcBorders>
            <w:shd w:val="clear" w:color="auto" w:fill="FFFFFF"/>
            <w:vAlign w:val="center"/>
          </w:tcPr>
          <w:p w:rsidR="00A929DF" w:rsidRDefault="00A929DF">
            <w:pPr>
              <w:jc w:val="right"/>
              <w:rPr>
                <w:rFonts w:ascii="Arial" w:hAnsi="Arial" w:cs="Arial"/>
                <w:b/>
                <w:bCs/>
              </w:rPr>
            </w:pPr>
          </w:p>
        </w:tc>
      </w:tr>
      <w:tr w:rsidR="00A929DF" w:rsidTr="00A929DF">
        <w:trPr>
          <w:trHeight w:val="255"/>
        </w:trPr>
        <w:tc>
          <w:tcPr>
            <w:tcW w:w="4678" w:type="dxa"/>
            <w:shd w:val="clear" w:color="auto" w:fill="FFFFFF"/>
            <w:noWrap/>
            <w:vAlign w:val="bottom"/>
            <w:hideMark/>
          </w:tcPr>
          <w:p w:rsidR="00A929DF" w:rsidRDefault="00A929DF">
            <w:pPr>
              <w:jc w:val="right"/>
            </w:pPr>
            <w:r>
              <w:lastRenderedPageBreak/>
              <w:t> </w:t>
            </w:r>
          </w:p>
        </w:tc>
        <w:tc>
          <w:tcPr>
            <w:tcW w:w="5103" w:type="dxa"/>
            <w:gridSpan w:val="7"/>
            <w:shd w:val="clear" w:color="auto" w:fill="FFFFFF"/>
            <w:noWrap/>
            <w:vAlign w:val="bottom"/>
          </w:tcPr>
          <w:p w:rsidR="00A929DF" w:rsidRDefault="00A929DF">
            <w:pPr>
              <w:jc w:val="right"/>
            </w:pPr>
          </w:p>
          <w:p w:rsidR="00A929DF" w:rsidRDefault="00A929DF">
            <w:pPr>
              <w:jc w:val="right"/>
            </w:pPr>
            <w:r>
              <w:t>Приложение 10</w:t>
            </w:r>
          </w:p>
        </w:tc>
      </w:tr>
      <w:tr w:rsidR="00A929DF" w:rsidTr="00A929DF">
        <w:trPr>
          <w:trHeight w:val="255"/>
        </w:trPr>
        <w:tc>
          <w:tcPr>
            <w:tcW w:w="4678" w:type="dxa"/>
            <w:shd w:val="clear" w:color="auto" w:fill="FFFFFF"/>
            <w:noWrap/>
            <w:vAlign w:val="bottom"/>
            <w:hideMark/>
          </w:tcPr>
          <w:p w:rsidR="00A929DF" w:rsidRDefault="00A929DF">
            <w:pPr>
              <w:jc w:val="right"/>
            </w:pPr>
            <w:r>
              <w:t> </w:t>
            </w:r>
          </w:p>
        </w:tc>
        <w:tc>
          <w:tcPr>
            <w:tcW w:w="1733" w:type="dxa"/>
            <w:gridSpan w:val="2"/>
            <w:shd w:val="clear" w:color="auto" w:fill="FFFFFF"/>
            <w:noWrap/>
            <w:vAlign w:val="bottom"/>
            <w:hideMark/>
          </w:tcPr>
          <w:p w:rsidR="00A929DF" w:rsidRDefault="00A929DF">
            <w:pPr>
              <w:jc w:val="right"/>
            </w:pPr>
            <w:r>
              <w:t> </w:t>
            </w:r>
          </w:p>
        </w:tc>
        <w:tc>
          <w:tcPr>
            <w:tcW w:w="1329" w:type="dxa"/>
            <w:gridSpan w:val="2"/>
            <w:shd w:val="clear" w:color="auto" w:fill="FFFFFF"/>
            <w:noWrap/>
            <w:vAlign w:val="bottom"/>
            <w:hideMark/>
          </w:tcPr>
          <w:p w:rsidR="00A929DF" w:rsidRDefault="00A929DF">
            <w:pPr>
              <w:jc w:val="right"/>
            </w:pPr>
            <w:r>
              <w:t> </w:t>
            </w:r>
          </w:p>
        </w:tc>
        <w:tc>
          <w:tcPr>
            <w:tcW w:w="616" w:type="dxa"/>
            <w:shd w:val="clear" w:color="auto" w:fill="FFFFFF"/>
            <w:noWrap/>
            <w:vAlign w:val="bottom"/>
            <w:hideMark/>
          </w:tcPr>
          <w:p w:rsidR="00A929DF" w:rsidRDefault="00A929DF">
            <w:pPr>
              <w:jc w:val="right"/>
            </w:pPr>
            <w:r>
              <w:t> </w:t>
            </w:r>
          </w:p>
        </w:tc>
        <w:tc>
          <w:tcPr>
            <w:tcW w:w="1425" w:type="dxa"/>
            <w:gridSpan w:val="2"/>
            <w:shd w:val="clear" w:color="auto" w:fill="FFFFFF"/>
            <w:noWrap/>
            <w:vAlign w:val="bottom"/>
            <w:hideMark/>
          </w:tcPr>
          <w:p w:rsidR="00A929DF" w:rsidRDefault="00A929DF">
            <w:pPr>
              <w:jc w:val="right"/>
            </w:pPr>
            <w:r>
              <w:t>Утверждено</w:t>
            </w:r>
          </w:p>
        </w:tc>
      </w:tr>
      <w:tr w:rsidR="00A929DF" w:rsidTr="00A929DF">
        <w:trPr>
          <w:trHeight w:val="255"/>
        </w:trPr>
        <w:tc>
          <w:tcPr>
            <w:tcW w:w="9781" w:type="dxa"/>
            <w:gridSpan w:val="8"/>
            <w:shd w:val="clear" w:color="auto" w:fill="FFFFFF"/>
            <w:noWrap/>
            <w:vAlign w:val="bottom"/>
            <w:hideMark/>
          </w:tcPr>
          <w:p w:rsidR="00A929DF" w:rsidRDefault="00A929DF">
            <w:pPr>
              <w:jc w:val="right"/>
            </w:pPr>
            <w:r>
              <w:t>решением Совета Степановского</w:t>
            </w:r>
          </w:p>
        </w:tc>
      </w:tr>
      <w:tr w:rsidR="00A929DF" w:rsidTr="00A929DF">
        <w:trPr>
          <w:trHeight w:val="240"/>
        </w:trPr>
        <w:tc>
          <w:tcPr>
            <w:tcW w:w="9781" w:type="dxa"/>
            <w:gridSpan w:val="8"/>
            <w:shd w:val="clear" w:color="auto" w:fill="FFFFFF"/>
            <w:vAlign w:val="bottom"/>
            <w:hideMark/>
          </w:tcPr>
          <w:p w:rsidR="00A929DF" w:rsidRDefault="00A929DF">
            <w:pPr>
              <w:jc w:val="right"/>
            </w:pPr>
            <w:r>
              <w:t>сельского поселения № __от_____2019</w:t>
            </w:r>
          </w:p>
        </w:tc>
      </w:tr>
      <w:tr w:rsidR="00A929DF" w:rsidTr="00A929DF">
        <w:trPr>
          <w:trHeight w:val="1545"/>
        </w:trPr>
        <w:tc>
          <w:tcPr>
            <w:tcW w:w="9781" w:type="dxa"/>
            <w:gridSpan w:val="8"/>
            <w:shd w:val="clear" w:color="auto" w:fill="FFFFFF"/>
            <w:vAlign w:val="center"/>
            <w:hideMark/>
          </w:tcPr>
          <w:p w:rsidR="00A929DF" w:rsidRDefault="00A929DF">
            <w:pPr>
              <w:jc w:val="center"/>
              <w:rPr>
                <w:rFonts w:ascii="Arial" w:hAnsi="Arial" w:cs="Arial"/>
                <w:b/>
                <w:bCs/>
                <w:sz w:val="24"/>
                <w:szCs w:val="24"/>
              </w:rPr>
            </w:pPr>
            <w:r>
              <w:rPr>
                <w:rFonts w:ascii="Arial" w:hAnsi="Arial" w:cs="Arial"/>
                <w:b/>
                <w:bCs/>
              </w:rPr>
              <w:t xml:space="preserve">Распределение бюджетных ассигнований по разделам и подразделам, целевым статьям, группам </w:t>
            </w:r>
            <w:proofErr w:type="gramStart"/>
            <w:r>
              <w:rPr>
                <w:rFonts w:ascii="Arial" w:hAnsi="Arial" w:cs="Arial"/>
                <w:b/>
                <w:bCs/>
              </w:rPr>
              <w:t>видов расходов классификации расходов бюджета муниципального образования</w:t>
            </w:r>
            <w:proofErr w:type="gramEnd"/>
            <w:r>
              <w:rPr>
                <w:rFonts w:ascii="Arial" w:hAnsi="Arial" w:cs="Arial"/>
                <w:b/>
                <w:bCs/>
              </w:rPr>
              <w:t xml:space="preserve"> Степановское сельское поселение Верхнекетского района Томской области на 2020 год </w:t>
            </w:r>
          </w:p>
        </w:tc>
      </w:tr>
      <w:tr w:rsidR="00A929DF" w:rsidTr="00A929DF">
        <w:trPr>
          <w:trHeight w:val="525"/>
        </w:trPr>
        <w:tc>
          <w:tcPr>
            <w:tcW w:w="4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A929DF" w:rsidRDefault="00A929DF">
            <w:pPr>
              <w:jc w:val="center"/>
              <w:rPr>
                <w:rFonts w:ascii="Arial" w:hAnsi="Arial" w:cs="Arial"/>
                <w:b/>
                <w:bCs/>
              </w:rPr>
            </w:pPr>
            <w:r>
              <w:rPr>
                <w:rFonts w:ascii="Arial" w:hAnsi="Arial" w:cs="Arial"/>
                <w:b/>
                <w:bCs/>
              </w:rPr>
              <w:t>Наименование</w:t>
            </w:r>
          </w:p>
        </w:tc>
        <w:tc>
          <w:tcPr>
            <w:tcW w:w="1733" w:type="dxa"/>
            <w:gridSpan w:val="2"/>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rsidR="00A929DF" w:rsidRDefault="00A929DF">
            <w:pPr>
              <w:jc w:val="center"/>
              <w:rPr>
                <w:rFonts w:ascii="Arial" w:hAnsi="Arial" w:cs="Arial"/>
                <w:b/>
                <w:bCs/>
              </w:rPr>
            </w:pPr>
            <w:r>
              <w:rPr>
                <w:rFonts w:ascii="Arial" w:hAnsi="Arial" w:cs="Arial"/>
                <w:b/>
                <w:bCs/>
              </w:rPr>
              <w:t>Раздел, подраздел</w:t>
            </w:r>
          </w:p>
        </w:tc>
        <w:tc>
          <w:tcPr>
            <w:tcW w:w="1329"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A929DF" w:rsidRDefault="00A929DF">
            <w:pPr>
              <w:jc w:val="center"/>
              <w:rPr>
                <w:rFonts w:ascii="Arial" w:hAnsi="Arial" w:cs="Arial"/>
                <w:b/>
                <w:bCs/>
              </w:rPr>
            </w:pPr>
            <w:r>
              <w:rPr>
                <w:rFonts w:ascii="Arial" w:hAnsi="Arial" w:cs="Arial"/>
                <w:b/>
                <w:bCs/>
              </w:rPr>
              <w:t>КЦСР</w:t>
            </w:r>
          </w:p>
        </w:tc>
        <w:tc>
          <w:tcPr>
            <w:tcW w:w="61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A929DF" w:rsidRDefault="00A929DF">
            <w:pPr>
              <w:jc w:val="center"/>
              <w:rPr>
                <w:rFonts w:ascii="Arial" w:hAnsi="Arial" w:cs="Arial"/>
                <w:b/>
                <w:bCs/>
              </w:rPr>
            </w:pPr>
            <w:r>
              <w:rPr>
                <w:rFonts w:ascii="Arial" w:hAnsi="Arial" w:cs="Arial"/>
                <w:b/>
                <w:bCs/>
              </w:rPr>
              <w:t>КВР</w:t>
            </w:r>
          </w:p>
        </w:tc>
        <w:tc>
          <w:tcPr>
            <w:tcW w:w="1425" w:type="dxa"/>
            <w:gridSpan w:val="2"/>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rsidR="00A929DF" w:rsidRDefault="00A929DF">
            <w:pPr>
              <w:jc w:val="center"/>
              <w:rPr>
                <w:rFonts w:ascii="Arial" w:hAnsi="Arial" w:cs="Arial"/>
                <w:b/>
                <w:bCs/>
              </w:rPr>
            </w:pPr>
            <w:r>
              <w:rPr>
                <w:rFonts w:ascii="Arial" w:hAnsi="Arial" w:cs="Arial"/>
                <w:b/>
                <w:bCs/>
              </w:rPr>
              <w:t>Первоначальный план на 2020 год                         тыс. руб.</w:t>
            </w:r>
          </w:p>
        </w:tc>
      </w:tr>
      <w:tr w:rsidR="00A929DF" w:rsidTr="00A929DF">
        <w:trPr>
          <w:trHeight w:val="1020"/>
        </w:trPr>
        <w:tc>
          <w:tcPr>
            <w:tcW w:w="9781" w:type="dxa"/>
            <w:vMerge/>
            <w:tcBorders>
              <w:top w:val="single" w:sz="4" w:space="0" w:color="auto"/>
              <w:left w:val="single" w:sz="4" w:space="0" w:color="auto"/>
              <w:bottom w:val="single" w:sz="4" w:space="0" w:color="auto"/>
              <w:right w:val="single" w:sz="4" w:space="0" w:color="auto"/>
            </w:tcBorders>
            <w:vAlign w:val="center"/>
            <w:hideMark/>
          </w:tcPr>
          <w:p w:rsidR="00A929DF" w:rsidRDefault="00A929DF">
            <w:pPr>
              <w:rPr>
                <w:rFonts w:ascii="Arial" w:hAnsi="Arial" w:cs="Arial"/>
                <w:b/>
                <w:bCs/>
              </w:rPr>
            </w:pPr>
          </w:p>
        </w:tc>
        <w:tc>
          <w:tcPr>
            <w:tcW w:w="6246" w:type="dxa"/>
            <w:gridSpan w:val="2"/>
            <w:vMerge/>
            <w:tcBorders>
              <w:top w:val="single" w:sz="4" w:space="0" w:color="auto"/>
              <w:left w:val="single" w:sz="4" w:space="0" w:color="auto"/>
              <w:bottom w:val="single" w:sz="4" w:space="0" w:color="000000"/>
              <w:right w:val="single" w:sz="4" w:space="0" w:color="auto"/>
            </w:tcBorders>
            <w:vAlign w:val="center"/>
            <w:hideMark/>
          </w:tcPr>
          <w:p w:rsidR="00A929DF" w:rsidRDefault="00A929DF">
            <w:pPr>
              <w:rPr>
                <w:rFonts w:ascii="Arial" w:hAnsi="Arial" w:cs="Arial"/>
                <w:b/>
                <w:bCs/>
              </w:rPr>
            </w:pPr>
          </w:p>
        </w:tc>
        <w:tc>
          <w:tcPr>
            <w:tcW w:w="3863" w:type="dxa"/>
            <w:gridSpan w:val="2"/>
            <w:vMerge/>
            <w:tcBorders>
              <w:top w:val="single" w:sz="4" w:space="0" w:color="auto"/>
              <w:left w:val="single" w:sz="4" w:space="0" w:color="auto"/>
              <w:bottom w:val="single" w:sz="4" w:space="0" w:color="auto"/>
              <w:right w:val="single" w:sz="4" w:space="0" w:color="auto"/>
            </w:tcBorders>
            <w:vAlign w:val="center"/>
            <w:hideMark/>
          </w:tcPr>
          <w:p w:rsidR="00A929DF" w:rsidRDefault="00A929DF">
            <w:pPr>
              <w:rPr>
                <w:rFonts w:ascii="Arial" w:hAnsi="Arial" w:cs="Arial"/>
                <w:b/>
                <w:bCs/>
              </w:rPr>
            </w:pPr>
          </w:p>
        </w:tc>
        <w:tc>
          <w:tcPr>
            <w:tcW w:w="616" w:type="dxa"/>
            <w:vMerge/>
            <w:tcBorders>
              <w:top w:val="single" w:sz="4" w:space="0" w:color="auto"/>
              <w:left w:val="single" w:sz="4" w:space="0" w:color="auto"/>
              <w:bottom w:val="single" w:sz="4" w:space="0" w:color="auto"/>
              <w:right w:val="single" w:sz="4" w:space="0" w:color="auto"/>
            </w:tcBorders>
            <w:vAlign w:val="center"/>
            <w:hideMark/>
          </w:tcPr>
          <w:p w:rsidR="00A929DF" w:rsidRDefault="00A929DF">
            <w:pPr>
              <w:rPr>
                <w:rFonts w:ascii="Arial" w:hAnsi="Arial" w:cs="Arial"/>
                <w:b/>
                <w:bCs/>
              </w:rPr>
            </w:pPr>
          </w:p>
        </w:tc>
        <w:tc>
          <w:tcPr>
            <w:tcW w:w="1569" w:type="dxa"/>
            <w:gridSpan w:val="2"/>
            <w:vMerge/>
            <w:tcBorders>
              <w:top w:val="single" w:sz="4" w:space="0" w:color="auto"/>
              <w:left w:val="single" w:sz="4" w:space="0" w:color="auto"/>
              <w:bottom w:val="single" w:sz="4" w:space="0" w:color="000000"/>
              <w:right w:val="single" w:sz="4" w:space="0" w:color="auto"/>
            </w:tcBorders>
            <w:vAlign w:val="center"/>
            <w:hideMark/>
          </w:tcPr>
          <w:p w:rsidR="00A929DF" w:rsidRDefault="00A929DF">
            <w:pPr>
              <w:rPr>
                <w:rFonts w:ascii="Arial" w:hAnsi="Arial" w:cs="Arial"/>
                <w:b/>
                <w:bCs/>
              </w:rPr>
            </w:pPr>
          </w:p>
        </w:tc>
      </w:tr>
      <w:tr w:rsidR="00A929DF" w:rsidTr="00A929DF">
        <w:trPr>
          <w:trHeight w:val="36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ВСЕГО РАСХОДЫ</w:t>
            </w:r>
          </w:p>
        </w:tc>
        <w:tc>
          <w:tcPr>
            <w:tcW w:w="1733" w:type="dxa"/>
            <w:gridSpan w:val="2"/>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50 205,7</w:t>
            </w:r>
          </w:p>
        </w:tc>
      </w:tr>
      <w:tr w:rsidR="00A929DF" w:rsidTr="00A929DF">
        <w:trPr>
          <w:trHeight w:val="495"/>
        </w:trPr>
        <w:tc>
          <w:tcPr>
            <w:tcW w:w="4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Администрация Степановского сельского поселения</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50 205,7</w:t>
            </w:r>
          </w:p>
        </w:tc>
      </w:tr>
      <w:tr w:rsidR="00A929DF" w:rsidTr="00A929DF">
        <w:trPr>
          <w:trHeight w:val="36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Общегосударственные вопросы</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0100</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4 944,6</w:t>
            </w:r>
          </w:p>
        </w:tc>
      </w:tr>
      <w:tr w:rsidR="00A929DF" w:rsidTr="00A929DF">
        <w:trPr>
          <w:trHeight w:val="615"/>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Функционирование высшего должностного лица субъекта Российской Федерации и муниципального образования</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0102</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891,5</w:t>
            </w:r>
          </w:p>
        </w:tc>
      </w:tr>
      <w:tr w:rsidR="00A929DF" w:rsidTr="00A929DF">
        <w:trPr>
          <w:trHeight w:val="81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 xml:space="preserve">Руководство и управление в сфере установленных </w:t>
            </w:r>
            <w:proofErr w:type="gramStart"/>
            <w:r>
              <w:rPr>
                <w:rFonts w:ascii="Arial" w:hAnsi="Arial" w:cs="Arial"/>
                <w:b/>
                <w:bCs/>
              </w:rPr>
              <w:t>функций органов государственной власти субъектов Российской Федерации</w:t>
            </w:r>
            <w:proofErr w:type="gramEnd"/>
            <w:r>
              <w:rPr>
                <w:rFonts w:ascii="Arial" w:hAnsi="Arial" w:cs="Arial"/>
                <w:b/>
                <w:bCs/>
              </w:rPr>
              <w:t xml:space="preserve"> и органов местного самоуправления</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0102</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0020000000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891,5</w:t>
            </w:r>
          </w:p>
        </w:tc>
      </w:tr>
      <w:tr w:rsidR="00A929DF" w:rsidTr="00A929DF">
        <w:trPr>
          <w:trHeight w:val="36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Аппарат органов местного самоуправления</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0102</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0020400000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891,5</w:t>
            </w:r>
          </w:p>
        </w:tc>
      </w:tr>
      <w:tr w:rsidR="00A929DF" w:rsidTr="00A929DF">
        <w:trPr>
          <w:trHeight w:val="780"/>
        </w:trPr>
        <w:tc>
          <w:tcPr>
            <w:tcW w:w="4678" w:type="dxa"/>
            <w:tcBorders>
              <w:top w:val="nil"/>
              <w:left w:val="single" w:sz="4" w:space="0" w:color="auto"/>
              <w:bottom w:val="single" w:sz="4" w:space="0" w:color="auto"/>
              <w:right w:val="single" w:sz="4" w:space="0" w:color="auto"/>
            </w:tcBorders>
            <w:shd w:val="clear" w:color="auto" w:fill="FFFFFF"/>
            <w:hideMark/>
          </w:tcPr>
          <w:p w:rsidR="00A929DF" w:rsidRDefault="00A929DF">
            <w:pPr>
              <w:rPr>
                <w:rFonts w:ascii="Arial" w:hAnsi="Arial" w:cs="Arial"/>
              </w:rPr>
            </w:pPr>
            <w:r>
              <w:rPr>
                <w:rFonts w:ascii="Arial" w:hAnsi="Arial" w:cs="Arial"/>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0102</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0020400300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100</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891,5</w:t>
            </w:r>
          </w:p>
        </w:tc>
      </w:tr>
      <w:tr w:rsidR="00A929DF" w:rsidTr="00A929DF">
        <w:trPr>
          <w:trHeight w:val="495"/>
        </w:trPr>
        <w:tc>
          <w:tcPr>
            <w:tcW w:w="4678" w:type="dxa"/>
            <w:tcBorders>
              <w:top w:val="nil"/>
              <w:left w:val="single" w:sz="4" w:space="0" w:color="auto"/>
              <w:bottom w:val="single" w:sz="4" w:space="0" w:color="auto"/>
              <w:right w:val="single" w:sz="4" w:space="0" w:color="auto"/>
            </w:tcBorders>
            <w:shd w:val="clear" w:color="auto" w:fill="FFFFFF"/>
            <w:hideMark/>
          </w:tcPr>
          <w:p w:rsidR="00A929DF" w:rsidRDefault="00A929DF">
            <w:pPr>
              <w:rPr>
                <w:rFonts w:ascii="Arial" w:hAnsi="Arial" w:cs="Arial"/>
                <w:color w:val="000000"/>
              </w:rPr>
            </w:pPr>
            <w:r>
              <w:rPr>
                <w:rFonts w:ascii="Arial" w:hAnsi="Arial" w:cs="Arial"/>
                <w:color w:val="000000"/>
              </w:rPr>
              <w:t>Расходы на выплату персоналу государственных (муниципальных) органов</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0102</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0020400300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120</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rPr>
            </w:pPr>
            <w:r>
              <w:rPr>
                <w:rFonts w:ascii="Arial" w:hAnsi="Arial" w:cs="Arial"/>
              </w:rPr>
              <w:t>891,5</w:t>
            </w:r>
          </w:p>
        </w:tc>
      </w:tr>
      <w:tr w:rsidR="00A929DF" w:rsidTr="00A929DF">
        <w:trPr>
          <w:trHeight w:val="87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0104</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3 867,1</w:t>
            </w:r>
          </w:p>
        </w:tc>
      </w:tr>
      <w:tr w:rsidR="00A929DF" w:rsidTr="00A929DF">
        <w:trPr>
          <w:trHeight w:val="90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 xml:space="preserve">Руководство и управление в сфере установленных </w:t>
            </w:r>
            <w:proofErr w:type="gramStart"/>
            <w:r>
              <w:rPr>
                <w:rFonts w:ascii="Arial" w:hAnsi="Arial" w:cs="Arial"/>
                <w:b/>
                <w:bCs/>
              </w:rPr>
              <w:t>функций органов государственной власти субъектов Российской Федерации</w:t>
            </w:r>
            <w:proofErr w:type="gramEnd"/>
            <w:r>
              <w:rPr>
                <w:rFonts w:ascii="Arial" w:hAnsi="Arial" w:cs="Arial"/>
                <w:b/>
                <w:bCs/>
              </w:rPr>
              <w:t xml:space="preserve"> и органов местного самоуправления</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0104</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0020000000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3 867,1</w:t>
            </w:r>
          </w:p>
        </w:tc>
      </w:tr>
      <w:tr w:rsidR="00A929DF" w:rsidTr="00A929DF">
        <w:trPr>
          <w:trHeight w:val="36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Аппарат органов местного самоуправления</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0104</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0020400000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3 867,1</w:t>
            </w:r>
          </w:p>
        </w:tc>
      </w:tr>
      <w:tr w:rsidR="00A929DF" w:rsidTr="00A929DF">
        <w:trPr>
          <w:trHeight w:val="1050"/>
        </w:trPr>
        <w:tc>
          <w:tcPr>
            <w:tcW w:w="4678" w:type="dxa"/>
            <w:tcBorders>
              <w:top w:val="nil"/>
              <w:left w:val="single" w:sz="4" w:space="0" w:color="auto"/>
              <w:bottom w:val="single" w:sz="4" w:space="0" w:color="auto"/>
              <w:right w:val="single" w:sz="4" w:space="0" w:color="auto"/>
            </w:tcBorders>
            <w:shd w:val="clear" w:color="auto" w:fill="FFFFFF"/>
            <w:hideMark/>
          </w:tcPr>
          <w:p w:rsidR="00A929DF" w:rsidRDefault="00A929DF">
            <w:pPr>
              <w:rPr>
                <w:rFonts w:ascii="Arial" w:hAnsi="Arial" w:cs="Arial"/>
              </w:rPr>
            </w:pPr>
            <w:r>
              <w:rPr>
                <w:rFonts w:ascii="Arial" w:hAnsi="Arial" w:cs="Arial"/>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0104</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0020400300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100</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rPr>
            </w:pPr>
            <w:r>
              <w:rPr>
                <w:rFonts w:ascii="Arial" w:hAnsi="Arial" w:cs="Arial"/>
              </w:rPr>
              <w:t>2 577,9</w:t>
            </w:r>
          </w:p>
        </w:tc>
      </w:tr>
      <w:tr w:rsidR="00A929DF" w:rsidTr="00A929DF">
        <w:trPr>
          <w:trHeight w:val="495"/>
        </w:trPr>
        <w:tc>
          <w:tcPr>
            <w:tcW w:w="4678" w:type="dxa"/>
            <w:tcBorders>
              <w:top w:val="nil"/>
              <w:left w:val="single" w:sz="4" w:space="0" w:color="auto"/>
              <w:bottom w:val="single" w:sz="4" w:space="0" w:color="auto"/>
              <w:right w:val="single" w:sz="4" w:space="0" w:color="auto"/>
            </w:tcBorders>
            <w:shd w:val="clear" w:color="auto" w:fill="FFFFFF"/>
            <w:hideMark/>
          </w:tcPr>
          <w:p w:rsidR="00A929DF" w:rsidRDefault="00A929DF">
            <w:pPr>
              <w:rPr>
                <w:rFonts w:ascii="Arial" w:hAnsi="Arial" w:cs="Arial"/>
                <w:color w:val="000000"/>
              </w:rPr>
            </w:pPr>
            <w:r>
              <w:rPr>
                <w:rFonts w:ascii="Arial" w:hAnsi="Arial" w:cs="Arial"/>
                <w:color w:val="000000"/>
              </w:rPr>
              <w:t>Расходы на выплату персоналу государственных (муниципальных) органов</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0104</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0020400300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120</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rPr>
            </w:pPr>
            <w:r>
              <w:rPr>
                <w:rFonts w:ascii="Arial" w:hAnsi="Arial" w:cs="Arial"/>
              </w:rPr>
              <w:t>2 577,9</w:t>
            </w:r>
          </w:p>
        </w:tc>
      </w:tr>
      <w:tr w:rsidR="00A929DF" w:rsidTr="00A929DF">
        <w:trPr>
          <w:trHeight w:val="285"/>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lastRenderedPageBreak/>
              <w:t xml:space="preserve">Закупка товаров, работ и услуг </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0104</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0020400300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200</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rPr>
            </w:pPr>
            <w:r>
              <w:rPr>
                <w:rFonts w:ascii="Arial" w:hAnsi="Arial" w:cs="Arial"/>
              </w:rPr>
              <w:t>1 284,2</w:t>
            </w:r>
          </w:p>
        </w:tc>
      </w:tr>
      <w:tr w:rsidR="00A929DF" w:rsidTr="00A929DF">
        <w:trPr>
          <w:trHeight w:val="60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Иные закупки товаров, работ, услуг для обеспечения государственных (муниципальных) нужд</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0104</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0020400300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240</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rPr>
            </w:pPr>
            <w:r>
              <w:rPr>
                <w:rFonts w:ascii="Arial" w:hAnsi="Arial" w:cs="Arial"/>
              </w:rPr>
              <w:t>1 284,2</w:t>
            </w:r>
          </w:p>
        </w:tc>
      </w:tr>
      <w:tr w:rsidR="00A929DF" w:rsidTr="00A929DF">
        <w:trPr>
          <w:trHeight w:val="360"/>
        </w:trPr>
        <w:tc>
          <w:tcPr>
            <w:tcW w:w="4678" w:type="dxa"/>
            <w:tcBorders>
              <w:top w:val="nil"/>
              <w:left w:val="single" w:sz="4" w:space="0" w:color="auto"/>
              <w:bottom w:val="single" w:sz="4" w:space="0" w:color="auto"/>
              <w:right w:val="single" w:sz="4" w:space="0" w:color="auto"/>
            </w:tcBorders>
            <w:shd w:val="clear" w:color="auto" w:fill="FFFFFF"/>
            <w:hideMark/>
          </w:tcPr>
          <w:p w:rsidR="00A929DF" w:rsidRDefault="00A929DF">
            <w:pPr>
              <w:rPr>
                <w:rFonts w:ascii="Arial" w:hAnsi="Arial" w:cs="Arial"/>
                <w:color w:val="000000"/>
              </w:rPr>
            </w:pPr>
            <w:r>
              <w:rPr>
                <w:rFonts w:ascii="Arial" w:hAnsi="Arial" w:cs="Arial"/>
                <w:color w:val="000000"/>
              </w:rPr>
              <w:t>Иные бюджетные ассигнования</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0104</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0020400300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800</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rPr>
            </w:pPr>
            <w:r>
              <w:rPr>
                <w:rFonts w:ascii="Arial" w:hAnsi="Arial" w:cs="Arial"/>
              </w:rPr>
              <w:t>5,0</w:t>
            </w:r>
          </w:p>
        </w:tc>
      </w:tr>
      <w:tr w:rsidR="00A929DF" w:rsidTr="00A929DF">
        <w:trPr>
          <w:trHeight w:val="360"/>
        </w:trPr>
        <w:tc>
          <w:tcPr>
            <w:tcW w:w="4678" w:type="dxa"/>
            <w:tcBorders>
              <w:top w:val="nil"/>
              <w:left w:val="single" w:sz="4" w:space="0" w:color="auto"/>
              <w:bottom w:val="single" w:sz="4" w:space="0" w:color="auto"/>
              <w:right w:val="single" w:sz="4" w:space="0" w:color="auto"/>
            </w:tcBorders>
            <w:shd w:val="clear" w:color="auto" w:fill="FFFFFF"/>
            <w:hideMark/>
          </w:tcPr>
          <w:p w:rsidR="00A929DF" w:rsidRDefault="00A929DF">
            <w:pPr>
              <w:rPr>
                <w:rFonts w:ascii="Arial" w:hAnsi="Arial" w:cs="Arial"/>
                <w:color w:val="000000"/>
              </w:rPr>
            </w:pPr>
            <w:r>
              <w:rPr>
                <w:rFonts w:ascii="Arial" w:hAnsi="Arial" w:cs="Arial"/>
                <w:color w:val="000000"/>
              </w:rPr>
              <w:t>Уплата налогов, сборов и иных платежей</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0104</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0020400300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850</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rPr>
            </w:pPr>
            <w:r>
              <w:rPr>
                <w:rFonts w:ascii="Arial" w:hAnsi="Arial" w:cs="Arial"/>
              </w:rPr>
              <w:t>5,0</w:t>
            </w:r>
          </w:p>
        </w:tc>
      </w:tr>
      <w:tr w:rsidR="00A929DF" w:rsidTr="00A929DF">
        <w:trPr>
          <w:trHeight w:val="36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 xml:space="preserve">Резервные фонды </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0111</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50,0</w:t>
            </w:r>
          </w:p>
        </w:tc>
      </w:tr>
      <w:tr w:rsidR="00A929DF" w:rsidTr="00A929DF">
        <w:trPr>
          <w:trHeight w:val="36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 xml:space="preserve">Резервные фонды </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0111</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0070000000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50,0</w:t>
            </w:r>
          </w:p>
        </w:tc>
      </w:tr>
      <w:tr w:rsidR="00A929DF" w:rsidTr="00A929DF">
        <w:trPr>
          <w:trHeight w:val="36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Резервные фонды местных администраций</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0111</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0070500000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50,0</w:t>
            </w:r>
          </w:p>
        </w:tc>
      </w:tr>
      <w:tr w:rsidR="00A929DF" w:rsidTr="00A929DF">
        <w:trPr>
          <w:trHeight w:val="36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Резервные средства</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0111</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0070500000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870</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rPr>
            </w:pPr>
            <w:r>
              <w:rPr>
                <w:rFonts w:ascii="Arial" w:hAnsi="Arial" w:cs="Arial"/>
              </w:rPr>
              <w:t>50,0</w:t>
            </w:r>
          </w:p>
        </w:tc>
      </w:tr>
      <w:tr w:rsidR="00A929DF" w:rsidTr="00A929DF">
        <w:trPr>
          <w:trHeight w:val="465"/>
        </w:trPr>
        <w:tc>
          <w:tcPr>
            <w:tcW w:w="4678" w:type="dxa"/>
            <w:tcBorders>
              <w:top w:val="nil"/>
              <w:left w:val="single" w:sz="4" w:space="0" w:color="auto"/>
              <w:bottom w:val="single" w:sz="4" w:space="0" w:color="auto"/>
              <w:right w:val="single" w:sz="4" w:space="0" w:color="auto"/>
            </w:tcBorders>
            <w:shd w:val="clear" w:color="auto" w:fill="FFFFFF"/>
            <w:noWrap/>
            <w:vAlign w:val="center"/>
            <w:hideMark/>
          </w:tcPr>
          <w:p w:rsidR="00A929DF" w:rsidRDefault="00A929DF">
            <w:pPr>
              <w:rPr>
                <w:rFonts w:ascii="Arial" w:hAnsi="Arial" w:cs="Arial"/>
                <w:b/>
                <w:bCs/>
              </w:rPr>
            </w:pPr>
            <w:r>
              <w:rPr>
                <w:rFonts w:ascii="Arial" w:hAnsi="Arial" w:cs="Arial"/>
                <w:b/>
                <w:bCs/>
              </w:rPr>
              <w:t>Другие общегосударственные вопросы</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0113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136,0</w:t>
            </w:r>
          </w:p>
        </w:tc>
      </w:tr>
      <w:tr w:rsidR="00A929DF" w:rsidTr="00A929DF">
        <w:trPr>
          <w:trHeight w:val="795"/>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Реализация государственной политики в области приватизации и управления государственной и муниципальной собственностью</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0113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0090000000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136,0</w:t>
            </w:r>
          </w:p>
        </w:tc>
      </w:tr>
      <w:tr w:rsidR="00A929DF" w:rsidTr="00A929DF">
        <w:trPr>
          <w:trHeight w:val="540"/>
        </w:trPr>
        <w:tc>
          <w:tcPr>
            <w:tcW w:w="4678" w:type="dxa"/>
            <w:tcBorders>
              <w:top w:val="single" w:sz="4" w:space="0" w:color="auto"/>
              <w:left w:val="single" w:sz="4" w:space="0" w:color="auto"/>
              <w:bottom w:val="single" w:sz="4" w:space="0" w:color="auto"/>
              <w:right w:val="single" w:sz="4" w:space="0" w:color="auto"/>
            </w:tcBorders>
            <w:shd w:val="clear" w:color="auto" w:fill="FFFFFF"/>
            <w:hideMark/>
          </w:tcPr>
          <w:p w:rsidR="00A929DF" w:rsidRDefault="00A929DF">
            <w:pPr>
              <w:rPr>
                <w:rFonts w:ascii="Arial" w:hAnsi="Arial" w:cs="Arial"/>
              </w:rPr>
            </w:pPr>
            <w:r>
              <w:rPr>
                <w:rFonts w:ascii="Arial" w:hAnsi="Arial" w:cs="Arial"/>
              </w:rPr>
              <w:t>Оценка недвижимости, признание прав и регулирование отношений по муниципальной собственности</w:t>
            </w:r>
          </w:p>
        </w:tc>
        <w:tc>
          <w:tcPr>
            <w:tcW w:w="1733" w:type="dxa"/>
            <w:gridSpan w:val="2"/>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0113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0090200000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120,0</w:t>
            </w:r>
          </w:p>
        </w:tc>
      </w:tr>
      <w:tr w:rsidR="00A929DF" w:rsidTr="00A929DF">
        <w:trPr>
          <w:trHeight w:val="555"/>
        </w:trPr>
        <w:tc>
          <w:tcPr>
            <w:tcW w:w="4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Иные закупки товаров, работ, услуг для обеспечения государственных (муниципальных) нужд</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0113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0090200000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240</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rPr>
            </w:pPr>
            <w:r>
              <w:rPr>
                <w:rFonts w:ascii="Arial" w:hAnsi="Arial" w:cs="Arial"/>
              </w:rPr>
              <w:t>120,0</w:t>
            </w:r>
          </w:p>
        </w:tc>
      </w:tr>
      <w:tr w:rsidR="00A929DF" w:rsidTr="00A929DF">
        <w:trPr>
          <w:trHeight w:val="375"/>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color w:val="000000"/>
              </w:rPr>
            </w:pPr>
            <w:r>
              <w:rPr>
                <w:rFonts w:ascii="Arial" w:hAnsi="Arial" w:cs="Arial"/>
                <w:b/>
                <w:bCs/>
                <w:color w:val="000000"/>
              </w:rPr>
              <w:t>оплата членских взносов в Совет муниципальных образований</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0113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0090300300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14,0</w:t>
            </w:r>
          </w:p>
        </w:tc>
      </w:tr>
      <w:tr w:rsidR="00A929DF" w:rsidTr="00A929DF">
        <w:trPr>
          <w:trHeight w:val="63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Иные закупки товаров, работ, услуг для обеспечения государственных (муниципальных) нужд</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0113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0090300300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240</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rPr>
            </w:pPr>
            <w:r>
              <w:rPr>
                <w:rFonts w:ascii="Arial" w:hAnsi="Arial" w:cs="Arial"/>
              </w:rPr>
              <w:t>14,0</w:t>
            </w:r>
          </w:p>
        </w:tc>
      </w:tr>
      <w:tr w:rsidR="00A929DF" w:rsidTr="00A929DF">
        <w:trPr>
          <w:trHeight w:val="360"/>
        </w:trPr>
        <w:tc>
          <w:tcPr>
            <w:tcW w:w="4678" w:type="dxa"/>
            <w:tcBorders>
              <w:top w:val="nil"/>
              <w:left w:val="single" w:sz="4" w:space="0" w:color="auto"/>
              <w:bottom w:val="single" w:sz="4" w:space="0" w:color="auto"/>
              <w:right w:val="single" w:sz="4" w:space="0" w:color="auto"/>
            </w:tcBorders>
            <w:shd w:val="clear" w:color="auto" w:fill="FFFFFF"/>
            <w:hideMark/>
          </w:tcPr>
          <w:p w:rsidR="00A929DF" w:rsidRDefault="00A929DF">
            <w:pPr>
              <w:rPr>
                <w:rFonts w:ascii="Arial" w:hAnsi="Arial" w:cs="Arial"/>
                <w:color w:val="000000"/>
              </w:rPr>
            </w:pPr>
            <w:r>
              <w:rPr>
                <w:rFonts w:ascii="Arial" w:hAnsi="Arial" w:cs="Arial"/>
                <w:color w:val="000000"/>
              </w:rPr>
              <w:t>Иные бюджетные ассигнования (налог на имущество организаций)</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0113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0090200000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800</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rPr>
            </w:pPr>
            <w:r>
              <w:rPr>
                <w:rFonts w:ascii="Arial" w:hAnsi="Arial" w:cs="Arial"/>
              </w:rPr>
              <w:t>2,0</w:t>
            </w:r>
          </w:p>
        </w:tc>
      </w:tr>
      <w:tr w:rsidR="00A929DF" w:rsidTr="00A929DF">
        <w:trPr>
          <w:trHeight w:val="360"/>
        </w:trPr>
        <w:tc>
          <w:tcPr>
            <w:tcW w:w="4678" w:type="dxa"/>
            <w:tcBorders>
              <w:top w:val="nil"/>
              <w:left w:val="single" w:sz="4" w:space="0" w:color="auto"/>
              <w:bottom w:val="single" w:sz="4" w:space="0" w:color="auto"/>
              <w:right w:val="single" w:sz="4" w:space="0" w:color="auto"/>
            </w:tcBorders>
            <w:shd w:val="clear" w:color="auto" w:fill="FFFFFF"/>
            <w:hideMark/>
          </w:tcPr>
          <w:p w:rsidR="00A929DF" w:rsidRDefault="00A929DF">
            <w:pPr>
              <w:rPr>
                <w:rFonts w:ascii="Arial" w:hAnsi="Arial" w:cs="Arial"/>
                <w:color w:val="000000"/>
              </w:rPr>
            </w:pPr>
            <w:r>
              <w:rPr>
                <w:rFonts w:ascii="Arial" w:hAnsi="Arial" w:cs="Arial"/>
                <w:color w:val="000000"/>
              </w:rPr>
              <w:t xml:space="preserve">Уплата налогов, сборов и иных платежей </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0113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0090200000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850</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rPr>
            </w:pPr>
            <w:r>
              <w:rPr>
                <w:rFonts w:ascii="Arial" w:hAnsi="Arial" w:cs="Arial"/>
              </w:rPr>
              <w:t>2,0</w:t>
            </w:r>
          </w:p>
        </w:tc>
      </w:tr>
      <w:tr w:rsidR="00A929DF" w:rsidTr="00A929DF">
        <w:trPr>
          <w:trHeight w:val="420"/>
        </w:trPr>
        <w:tc>
          <w:tcPr>
            <w:tcW w:w="4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Национальная оборона</w:t>
            </w:r>
          </w:p>
        </w:tc>
        <w:tc>
          <w:tcPr>
            <w:tcW w:w="1733" w:type="dxa"/>
            <w:gridSpan w:val="2"/>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0200</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0,0</w:t>
            </w:r>
          </w:p>
        </w:tc>
      </w:tr>
      <w:tr w:rsidR="00A929DF" w:rsidTr="00A929DF">
        <w:trPr>
          <w:trHeight w:val="45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Мобилизационная и вневойсковая подготовка</w:t>
            </w:r>
          </w:p>
        </w:tc>
        <w:tc>
          <w:tcPr>
            <w:tcW w:w="1733" w:type="dxa"/>
            <w:gridSpan w:val="2"/>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0203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0,0</w:t>
            </w:r>
          </w:p>
        </w:tc>
      </w:tr>
      <w:tr w:rsidR="00A929DF" w:rsidTr="00A929DF">
        <w:trPr>
          <w:trHeight w:val="93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Государственная программа "Эффективное управление региональными финансами, государственными закупками и совершенствование межбюджетных отношений в Томской области"</w:t>
            </w:r>
          </w:p>
        </w:tc>
        <w:tc>
          <w:tcPr>
            <w:tcW w:w="1733" w:type="dxa"/>
            <w:gridSpan w:val="2"/>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0203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2100000000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rPr>
            </w:pPr>
            <w:r>
              <w:rPr>
                <w:rFonts w:ascii="Arial" w:hAnsi="Arial" w:cs="Arial"/>
              </w:rPr>
              <w:t>0,0</w:t>
            </w:r>
          </w:p>
        </w:tc>
      </w:tr>
      <w:tr w:rsidR="00A929DF" w:rsidTr="00A929DF">
        <w:trPr>
          <w:trHeight w:val="63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Подпрограмма "Совершенствование межбюджетных отношений в Томской области"</w:t>
            </w:r>
          </w:p>
        </w:tc>
        <w:tc>
          <w:tcPr>
            <w:tcW w:w="1733" w:type="dxa"/>
            <w:gridSpan w:val="2"/>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0203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2120000000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rPr>
            </w:pPr>
            <w:r>
              <w:rPr>
                <w:rFonts w:ascii="Arial" w:hAnsi="Arial" w:cs="Arial"/>
              </w:rPr>
              <w:t>0,0</w:t>
            </w:r>
          </w:p>
        </w:tc>
      </w:tr>
      <w:tr w:rsidR="00A929DF" w:rsidTr="00A929DF">
        <w:trPr>
          <w:trHeight w:val="132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Основное мероприятие "Обеспечение осуществления в муниципальных образованиях Томской области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p>
        </w:tc>
        <w:tc>
          <w:tcPr>
            <w:tcW w:w="1733" w:type="dxa"/>
            <w:gridSpan w:val="2"/>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0203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2128100000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rPr>
            </w:pPr>
            <w:r>
              <w:rPr>
                <w:rFonts w:ascii="Arial" w:hAnsi="Arial" w:cs="Arial"/>
              </w:rPr>
              <w:t>0,0</w:t>
            </w:r>
          </w:p>
        </w:tc>
      </w:tr>
      <w:tr w:rsidR="00A929DF" w:rsidTr="00A929DF">
        <w:trPr>
          <w:trHeight w:val="63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Осуществление первичного воинского учета на территориях, где отсутствуют военные комиссариаты</w:t>
            </w:r>
          </w:p>
        </w:tc>
        <w:tc>
          <w:tcPr>
            <w:tcW w:w="1733" w:type="dxa"/>
            <w:gridSpan w:val="2"/>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0203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2128151180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rPr>
            </w:pPr>
            <w:r>
              <w:rPr>
                <w:rFonts w:ascii="Arial" w:hAnsi="Arial" w:cs="Arial"/>
              </w:rPr>
              <w:t>0,0</w:t>
            </w:r>
          </w:p>
        </w:tc>
      </w:tr>
      <w:tr w:rsidR="00A929DF" w:rsidTr="00A929DF">
        <w:trPr>
          <w:trHeight w:val="810"/>
        </w:trPr>
        <w:tc>
          <w:tcPr>
            <w:tcW w:w="4678" w:type="dxa"/>
            <w:tcBorders>
              <w:top w:val="single" w:sz="4" w:space="0" w:color="auto"/>
              <w:left w:val="single" w:sz="4" w:space="0" w:color="auto"/>
              <w:bottom w:val="single" w:sz="4" w:space="0" w:color="auto"/>
              <w:right w:val="single" w:sz="4" w:space="0" w:color="auto"/>
            </w:tcBorders>
            <w:shd w:val="clear" w:color="auto" w:fill="FFFFFF"/>
            <w:hideMark/>
          </w:tcPr>
          <w:p w:rsidR="00A929DF" w:rsidRDefault="00A929DF">
            <w:pPr>
              <w:rPr>
                <w:rFonts w:ascii="Arial" w:hAnsi="Arial" w:cs="Arial"/>
              </w:rPr>
            </w:pPr>
            <w:r>
              <w:rPr>
                <w:rFonts w:ascii="Arial" w:hAnsi="Arial" w:cs="Arial"/>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0203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2128151180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100</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rPr>
            </w:pPr>
            <w:r>
              <w:rPr>
                <w:rFonts w:ascii="Arial" w:hAnsi="Arial" w:cs="Arial"/>
              </w:rPr>
              <w:t>0,0</w:t>
            </w:r>
          </w:p>
        </w:tc>
      </w:tr>
      <w:tr w:rsidR="00A929DF" w:rsidTr="00A929DF">
        <w:trPr>
          <w:trHeight w:val="525"/>
        </w:trPr>
        <w:tc>
          <w:tcPr>
            <w:tcW w:w="4678" w:type="dxa"/>
            <w:tcBorders>
              <w:top w:val="nil"/>
              <w:left w:val="single" w:sz="4" w:space="0" w:color="auto"/>
              <w:bottom w:val="single" w:sz="4" w:space="0" w:color="auto"/>
              <w:right w:val="single" w:sz="4" w:space="0" w:color="auto"/>
            </w:tcBorders>
            <w:shd w:val="clear" w:color="auto" w:fill="FFFFFF"/>
            <w:hideMark/>
          </w:tcPr>
          <w:p w:rsidR="00A929DF" w:rsidRDefault="00A929DF">
            <w:pPr>
              <w:rPr>
                <w:rFonts w:ascii="Arial" w:hAnsi="Arial" w:cs="Arial"/>
                <w:color w:val="000000"/>
              </w:rPr>
            </w:pPr>
            <w:r>
              <w:rPr>
                <w:rFonts w:ascii="Arial" w:hAnsi="Arial" w:cs="Arial"/>
                <w:color w:val="000000"/>
              </w:rPr>
              <w:lastRenderedPageBreak/>
              <w:t>Расходы на выплату персоналу государственных (муниципальных) органов</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0203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2128151180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120</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rPr>
            </w:pPr>
            <w:r>
              <w:rPr>
                <w:rFonts w:ascii="Arial" w:hAnsi="Arial" w:cs="Arial"/>
              </w:rPr>
              <w:t>0,0</w:t>
            </w:r>
          </w:p>
        </w:tc>
      </w:tr>
      <w:tr w:rsidR="00A929DF" w:rsidTr="00A929DF">
        <w:trPr>
          <w:trHeight w:val="30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Закупка товаров, работ и услуг</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0203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2128151180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200</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rPr>
            </w:pPr>
            <w:r>
              <w:rPr>
                <w:rFonts w:ascii="Arial" w:hAnsi="Arial" w:cs="Arial"/>
              </w:rPr>
              <w:t>0,0</w:t>
            </w:r>
          </w:p>
        </w:tc>
      </w:tr>
      <w:tr w:rsidR="00A929DF" w:rsidTr="00A929DF">
        <w:trPr>
          <w:trHeight w:val="63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Иные закупки товаров, работ, услуг для обеспечения государственных (муниципальных) нужд</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0203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2128151180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240</w:t>
            </w:r>
          </w:p>
        </w:tc>
        <w:tc>
          <w:tcPr>
            <w:tcW w:w="1425" w:type="dxa"/>
            <w:gridSpan w:val="2"/>
            <w:tcBorders>
              <w:top w:val="nil"/>
              <w:left w:val="nil"/>
              <w:bottom w:val="single" w:sz="4" w:space="0" w:color="auto"/>
              <w:right w:val="single" w:sz="4" w:space="0" w:color="auto"/>
            </w:tcBorders>
            <w:noWrap/>
            <w:vAlign w:val="bottom"/>
            <w:hideMark/>
          </w:tcPr>
          <w:p w:rsidR="00A929DF" w:rsidRDefault="00A929DF">
            <w:pPr>
              <w:jc w:val="center"/>
              <w:rPr>
                <w:rFonts w:ascii="Arial" w:hAnsi="Arial" w:cs="Arial"/>
              </w:rPr>
            </w:pPr>
            <w:r>
              <w:rPr>
                <w:rFonts w:ascii="Arial" w:hAnsi="Arial" w:cs="Arial"/>
              </w:rPr>
              <w:t>0,0</w:t>
            </w:r>
          </w:p>
        </w:tc>
      </w:tr>
      <w:tr w:rsidR="00A929DF" w:rsidTr="00A929DF">
        <w:trPr>
          <w:trHeight w:val="435"/>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Национальная экономика</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0400</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921,0</w:t>
            </w:r>
          </w:p>
        </w:tc>
      </w:tr>
      <w:tr w:rsidR="00A929DF" w:rsidTr="00A929DF">
        <w:trPr>
          <w:trHeight w:val="405"/>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Дорожное хозяйство (дорожные фонды)</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0409</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921,0</w:t>
            </w:r>
          </w:p>
        </w:tc>
      </w:tr>
      <w:tr w:rsidR="00A929DF" w:rsidTr="00A929DF">
        <w:trPr>
          <w:trHeight w:val="45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Дорожное хозяйство</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0409</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3150000000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921,0</w:t>
            </w:r>
          </w:p>
        </w:tc>
      </w:tr>
      <w:tr w:rsidR="00A929DF" w:rsidTr="00A929DF">
        <w:trPr>
          <w:trHeight w:val="45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Поддержка дорожного хозяйства</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0409</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3150200000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921,0</w:t>
            </w:r>
          </w:p>
        </w:tc>
      </w:tr>
      <w:tr w:rsidR="00A929DF" w:rsidTr="00A929DF">
        <w:trPr>
          <w:trHeight w:val="870"/>
        </w:trPr>
        <w:tc>
          <w:tcPr>
            <w:tcW w:w="4678" w:type="dxa"/>
            <w:tcBorders>
              <w:top w:val="single" w:sz="4" w:space="0" w:color="auto"/>
              <w:left w:val="single" w:sz="4" w:space="0" w:color="auto"/>
              <w:bottom w:val="single" w:sz="4" w:space="0" w:color="auto"/>
              <w:right w:val="single" w:sz="4" w:space="0" w:color="auto"/>
            </w:tcBorders>
            <w:shd w:val="clear" w:color="auto" w:fill="FFFFFF"/>
            <w:hideMark/>
          </w:tcPr>
          <w:p w:rsidR="00A929DF" w:rsidRDefault="00A929DF">
            <w:pPr>
              <w:rPr>
                <w:rFonts w:ascii="Arial" w:hAnsi="Arial" w:cs="Arial"/>
              </w:rPr>
            </w:pPr>
            <w:r>
              <w:rPr>
                <w:rFonts w:ascii="Arial" w:hAnsi="Arial" w:cs="Arial"/>
              </w:rPr>
              <w:t>Дорожная деятельность в отношении автомобильных дорог местного значения в границах населенных пунктов за счет средств дорожных фондов поселений</w:t>
            </w:r>
          </w:p>
        </w:tc>
        <w:tc>
          <w:tcPr>
            <w:tcW w:w="1733" w:type="dxa"/>
            <w:gridSpan w:val="2"/>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0409</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3150200320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921,0</w:t>
            </w:r>
          </w:p>
        </w:tc>
      </w:tr>
      <w:tr w:rsidR="00A929DF" w:rsidTr="00A929DF">
        <w:trPr>
          <w:trHeight w:val="555"/>
        </w:trPr>
        <w:tc>
          <w:tcPr>
            <w:tcW w:w="4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Иные закупки товаров, работ, услуг для обеспечения государственных (муниципальных) нужд</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0409</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3150200320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240</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rPr>
            </w:pPr>
            <w:r>
              <w:rPr>
                <w:rFonts w:ascii="Arial" w:hAnsi="Arial" w:cs="Arial"/>
              </w:rPr>
              <w:t>921,0</w:t>
            </w:r>
          </w:p>
        </w:tc>
      </w:tr>
      <w:tr w:rsidR="00A929DF" w:rsidTr="00A929DF">
        <w:trPr>
          <w:trHeight w:val="465"/>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Другие вопросы в области национальной экономики</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0412</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0,0</w:t>
            </w:r>
          </w:p>
        </w:tc>
      </w:tr>
      <w:tr w:rsidR="00A929DF" w:rsidTr="00A929DF">
        <w:trPr>
          <w:trHeight w:val="555"/>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Иные закупки товаров, работ, услуг для обеспечения государственных (муниципальных) нужд</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0412</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rPr>
            </w:pPr>
            <w:r>
              <w:rPr>
                <w:rFonts w:ascii="Arial" w:hAnsi="Arial" w:cs="Arial"/>
              </w:rPr>
              <w:t>0,0</w:t>
            </w:r>
          </w:p>
        </w:tc>
      </w:tr>
      <w:tr w:rsidR="00A929DF" w:rsidTr="00A929DF">
        <w:trPr>
          <w:trHeight w:val="375"/>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Жилищно-коммунальное хозяйство</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0500</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43 493,1</w:t>
            </w:r>
          </w:p>
        </w:tc>
      </w:tr>
      <w:tr w:rsidR="00A929DF" w:rsidTr="00A929DF">
        <w:trPr>
          <w:trHeight w:val="375"/>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Поддержка жилищного хозяйства</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0501</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3900000000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400,0</w:t>
            </w:r>
          </w:p>
        </w:tc>
      </w:tr>
      <w:tr w:rsidR="00A929DF" w:rsidTr="00A929DF">
        <w:trPr>
          <w:trHeight w:val="435"/>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 xml:space="preserve">Капитальный ремонт муниципального жилищного фонда </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0501</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3900200000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400,0</w:t>
            </w:r>
          </w:p>
        </w:tc>
      </w:tr>
      <w:tr w:rsidR="00A929DF" w:rsidTr="00A929DF">
        <w:trPr>
          <w:trHeight w:val="57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Иные закупки товаров, работ, услуг для обеспечения государственных (муниципальных) нужд</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0501</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3900200000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240</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rPr>
            </w:pPr>
            <w:r>
              <w:rPr>
                <w:rFonts w:ascii="Arial" w:hAnsi="Arial" w:cs="Arial"/>
              </w:rPr>
              <w:t>400,0</w:t>
            </w:r>
          </w:p>
        </w:tc>
      </w:tr>
      <w:tr w:rsidR="00A929DF" w:rsidTr="00A929DF">
        <w:trPr>
          <w:trHeight w:val="42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Коммунальное хозяйство</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0502</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41 908,1</w:t>
            </w:r>
          </w:p>
        </w:tc>
      </w:tr>
      <w:tr w:rsidR="00A929DF" w:rsidTr="00A929DF">
        <w:trPr>
          <w:trHeight w:val="420"/>
        </w:trPr>
        <w:tc>
          <w:tcPr>
            <w:tcW w:w="4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Поддержка коммунального хозяйства</w:t>
            </w:r>
          </w:p>
        </w:tc>
        <w:tc>
          <w:tcPr>
            <w:tcW w:w="1733" w:type="dxa"/>
            <w:gridSpan w:val="2"/>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0502</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3910000000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100,0</w:t>
            </w:r>
          </w:p>
        </w:tc>
      </w:tr>
      <w:tr w:rsidR="00A929DF" w:rsidTr="00A929DF">
        <w:trPr>
          <w:trHeight w:val="465"/>
        </w:trPr>
        <w:tc>
          <w:tcPr>
            <w:tcW w:w="4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 xml:space="preserve">Закупка товаров, работ и услуг </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0502</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3910200000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200</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rPr>
            </w:pPr>
            <w:r>
              <w:rPr>
                <w:rFonts w:ascii="Arial" w:hAnsi="Arial" w:cs="Arial"/>
              </w:rPr>
              <w:t>100,0</w:t>
            </w:r>
          </w:p>
        </w:tc>
      </w:tr>
      <w:tr w:rsidR="00A929DF" w:rsidTr="00A929DF">
        <w:trPr>
          <w:trHeight w:val="60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Иные закупки товаров, работ, услуг для обеспечения государственных (муниципальных) нужд</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0502</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3910200000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240</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rPr>
            </w:pPr>
            <w:r>
              <w:rPr>
                <w:rFonts w:ascii="Arial" w:hAnsi="Arial" w:cs="Arial"/>
              </w:rPr>
              <w:t>100,0</w:t>
            </w:r>
          </w:p>
        </w:tc>
      </w:tr>
      <w:tr w:rsidR="00A929DF" w:rsidTr="00A929DF">
        <w:trPr>
          <w:trHeight w:val="132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color w:val="000000"/>
              </w:rPr>
            </w:pPr>
            <w:r>
              <w:rPr>
                <w:rFonts w:ascii="Arial" w:hAnsi="Arial" w:cs="Arial"/>
                <w:b/>
                <w:bCs/>
                <w:color w:val="000000"/>
              </w:rPr>
              <w:t>Ведомственная целевая программа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0502</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0426300000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41808,1</w:t>
            </w:r>
          </w:p>
        </w:tc>
      </w:tr>
      <w:tr w:rsidR="00A929DF" w:rsidTr="00A929DF">
        <w:trPr>
          <w:trHeight w:val="855"/>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color w:val="000000"/>
              </w:rPr>
            </w:pPr>
            <w:r>
              <w:rPr>
                <w:rFonts w:ascii="Arial" w:hAnsi="Arial" w:cs="Arial"/>
                <w:b/>
                <w:bCs/>
                <w:color w:val="000000"/>
              </w:rPr>
              <w:t>Прочие межбюджетные трансферты на компенсацию местным бюджетам расходов по организации электроснабжения от дизельных электростанций</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0502</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0426340120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41808,1</w:t>
            </w:r>
          </w:p>
        </w:tc>
      </w:tr>
      <w:tr w:rsidR="00A929DF" w:rsidTr="00A929DF">
        <w:trPr>
          <w:trHeight w:val="63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color w:val="000000"/>
              </w:rPr>
            </w:pPr>
            <w:r>
              <w:rPr>
                <w:rFonts w:ascii="Arial" w:hAnsi="Arial" w:cs="Arial"/>
                <w:color w:val="000000"/>
              </w:rPr>
              <w:t>Субсидии юридическим лицам (кроме некоммерческих организаций), индивидуальным предпринимателям, физическим лицам</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0502</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0426340120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810</w:t>
            </w:r>
          </w:p>
        </w:tc>
        <w:tc>
          <w:tcPr>
            <w:tcW w:w="1425" w:type="dxa"/>
            <w:gridSpan w:val="2"/>
            <w:tcBorders>
              <w:top w:val="nil"/>
              <w:left w:val="nil"/>
              <w:bottom w:val="single" w:sz="4" w:space="0" w:color="auto"/>
              <w:right w:val="single" w:sz="4" w:space="0" w:color="auto"/>
            </w:tcBorders>
            <w:noWrap/>
            <w:vAlign w:val="bottom"/>
            <w:hideMark/>
          </w:tcPr>
          <w:p w:rsidR="00A929DF" w:rsidRDefault="00A929DF">
            <w:pPr>
              <w:jc w:val="center"/>
              <w:rPr>
                <w:rFonts w:ascii="Arial" w:hAnsi="Arial" w:cs="Arial"/>
              </w:rPr>
            </w:pPr>
            <w:r>
              <w:rPr>
                <w:rFonts w:ascii="Arial" w:hAnsi="Arial" w:cs="Arial"/>
              </w:rPr>
              <w:t>41808,1</w:t>
            </w:r>
          </w:p>
        </w:tc>
      </w:tr>
      <w:tr w:rsidR="00A929DF" w:rsidTr="00A929DF">
        <w:trPr>
          <w:trHeight w:val="42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Благоустройство</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0503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425"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1185,0</w:t>
            </w:r>
          </w:p>
        </w:tc>
      </w:tr>
      <w:tr w:rsidR="00A929DF" w:rsidTr="00A929DF">
        <w:trPr>
          <w:trHeight w:val="42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Уличное освещение</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0503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6000100000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742,0</w:t>
            </w:r>
          </w:p>
        </w:tc>
      </w:tr>
      <w:tr w:rsidR="00A929DF" w:rsidTr="00A929DF">
        <w:trPr>
          <w:trHeight w:val="60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lastRenderedPageBreak/>
              <w:t>Иные закупки товаров, работ, услуг для обеспечения государственных (муниципальных) нужд</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0503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6000100000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240</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rPr>
            </w:pPr>
            <w:r>
              <w:rPr>
                <w:rFonts w:ascii="Arial" w:hAnsi="Arial" w:cs="Arial"/>
              </w:rPr>
              <w:t>742,0</w:t>
            </w:r>
          </w:p>
        </w:tc>
      </w:tr>
      <w:tr w:rsidR="00A929DF" w:rsidTr="00A929DF">
        <w:trPr>
          <w:trHeight w:val="45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ликвидация несанкционированных свалок</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0503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6000300000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80,0</w:t>
            </w:r>
          </w:p>
        </w:tc>
      </w:tr>
      <w:tr w:rsidR="00A929DF" w:rsidTr="00A929DF">
        <w:trPr>
          <w:trHeight w:val="60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Иные закупки товаров, работ, услуг для обеспечения государственных (муниципальных) нужд</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0503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6000300000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240</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rPr>
            </w:pPr>
            <w:r>
              <w:rPr>
                <w:rFonts w:ascii="Arial" w:hAnsi="Arial" w:cs="Arial"/>
              </w:rPr>
              <w:t>80,0</w:t>
            </w:r>
          </w:p>
        </w:tc>
      </w:tr>
      <w:tr w:rsidR="00A929DF" w:rsidTr="00A929DF">
        <w:trPr>
          <w:trHeight w:val="45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Содержание мест захоронения</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0503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6000400000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10,0</w:t>
            </w:r>
          </w:p>
        </w:tc>
      </w:tr>
      <w:tr w:rsidR="00A929DF" w:rsidTr="00A929DF">
        <w:trPr>
          <w:trHeight w:val="60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Иные закупки товаров, работ, услуг для обеспечения государственных (муниципальных) нужд</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0503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6000400000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240</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rPr>
            </w:pPr>
            <w:r>
              <w:rPr>
                <w:rFonts w:ascii="Arial" w:hAnsi="Arial" w:cs="Arial"/>
              </w:rPr>
              <w:t>10,0</w:t>
            </w:r>
          </w:p>
        </w:tc>
      </w:tr>
      <w:tr w:rsidR="00A929DF" w:rsidTr="00A929DF">
        <w:trPr>
          <w:trHeight w:val="405"/>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 xml:space="preserve">Прочие мероприятия по благоустройству поселений </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0503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6000500000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353,0</w:t>
            </w:r>
          </w:p>
        </w:tc>
      </w:tr>
      <w:tr w:rsidR="00A929DF" w:rsidTr="00A929DF">
        <w:trPr>
          <w:trHeight w:val="675"/>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Иные закупки товаров, работ, услуг для обеспечения государственных (муниципальных) нужд</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0503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6000500000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240</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rPr>
            </w:pPr>
            <w:r>
              <w:rPr>
                <w:rFonts w:ascii="Arial" w:hAnsi="Arial" w:cs="Arial"/>
              </w:rPr>
              <w:t>353,0</w:t>
            </w:r>
          </w:p>
        </w:tc>
      </w:tr>
      <w:tr w:rsidR="00A929DF" w:rsidTr="00A929DF">
        <w:trPr>
          <w:trHeight w:val="405"/>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color w:val="000000"/>
              </w:rPr>
            </w:pPr>
            <w:r>
              <w:rPr>
                <w:rFonts w:ascii="Arial" w:hAnsi="Arial" w:cs="Arial"/>
                <w:color w:val="000000"/>
              </w:rPr>
              <w:t>Уплата налогов, сборов и иных платежей</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0503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6000500000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850</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rPr>
            </w:pPr>
            <w:r>
              <w:rPr>
                <w:rFonts w:ascii="Arial" w:hAnsi="Arial" w:cs="Arial"/>
              </w:rPr>
              <w:t>0,0</w:t>
            </w:r>
          </w:p>
        </w:tc>
      </w:tr>
      <w:tr w:rsidR="00A929DF" w:rsidTr="00A929DF">
        <w:trPr>
          <w:trHeight w:val="36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Образование</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0700</w:t>
            </w:r>
          </w:p>
        </w:tc>
        <w:tc>
          <w:tcPr>
            <w:tcW w:w="1329" w:type="dxa"/>
            <w:gridSpan w:val="2"/>
            <w:shd w:val="clear" w:color="auto" w:fill="FFFFFF"/>
            <w:noWrap/>
            <w:vAlign w:val="bottom"/>
            <w:hideMark/>
          </w:tcPr>
          <w:p w:rsidR="00A929DF" w:rsidRDefault="00A929DF">
            <w:pPr>
              <w:rPr>
                <w:rFonts w:ascii="Arial" w:hAnsi="Arial" w:cs="Arial"/>
              </w:rPr>
            </w:pPr>
            <w:r>
              <w:rPr>
                <w:rFonts w:ascii="Arial" w:hAnsi="Arial" w:cs="Arial"/>
              </w:rPr>
              <w:t> </w:t>
            </w:r>
          </w:p>
        </w:tc>
        <w:tc>
          <w:tcPr>
            <w:tcW w:w="616"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10,8</w:t>
            </w:r>
          </w:p>
        </w:tc>
      </w:tr>
      <w:tr w:rsidR="00A929DF" w:rsidTr="00A929DF">
        <w:trPr>
          <w:trHeight w:val="345"/>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Молодежная политика</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0707</w:t>
            </w:r>
          </w:p>
        </w:tc>
        <w:tc>
          <w:tcPr>
            <w:tcW w:w="1329" w:type="dxa"/>
            <w:gridSpan w:val="2"/>
            <w:tcBorders>
              <w:top w:val="single" w:sz="4" w:space="0" w:color="auto"/>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10,8</w:t>
            </w:r>
          </w:p>
        </w:tc>
      </w:tr>
      <w:tr w:rsidR="00A929DF" w:rsidTr="00A929DF">
        <w:trPr>
          <w:trHeight w:val="375"/>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Организационно-воспитательная работа с молодежью</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0707</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4310000000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10,8</w:t>
            </w:r>
          </w:p>
        </w:tc>
      </w:tr>
      <w:tr w:rsidR="00A929DF" w:rsidTr="00A929DF">
        <w:trPr>
          <w:trHeight w:val="39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Проведение мероприятий для детей и молодежи</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0707</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4310100000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10,8</w:t>
            </w:r>
          </w:p>
        </w:tc>
      </w:tr>
      <w:tr w:rsidR="00A929DF" w:rsidTr="00A929DF">
        <w:trPr>
          <w:trHeight w:val="69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Иные закупки товаров, работ, услуг для обеспечения государственных (муниципальных) нужд</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0707</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4310100000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240</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rPr>
            </w:pPr>
            <w:r>
              <w:rPr>
                <w:rFonts w:ascii="Arial" w:hAnsi="Arial" w:cs="Arial"/>
              </w:rPr>
              <w:t>10,8</w:t>
            </w:r>
          </w:p>
        </w:tc>
      </w:tr>
      <w:tr w:rsidR="00A929DF" w:rsidTr="00A929DF">
        <w:trPr>
          <w:trHeight w:val="435"/>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Социальное обеспечение населения</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1000</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107,7</w:t>
            </w:r>
          </w:p>
        </w:tc>
      </w:tr>
      <w:tr w:rsidR="00A929DF" w:rsidTr="00A929DF">
        <w:trPr>
          <w:trHeight w:val="42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Иные безвозмездные и безвозвратные перечисления</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1003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107,7</w:t>
            </w:r>
          </w:p>
        </w:tc>
      </w:tr>
      <w:tr w:rsidR="00A929DF" w:rsidTr="00A929DF">
        <w:trPr>
          <w:trHeight w:val="39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Целевые программы муниципальных образований</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1003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7950000000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107,7</w:t>
            </w:r>
          </w:p>
        </w:tc>
      </w:tr>
      <w:tr w:rsidR="00A929DF" w:rsidTr="00A929DF">
        <w:trPr>
          <w:trHeight w:val="63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color w:val="000000"/>
              </w:rPr>
            </w:pPr>
            <w:r>
              <w:rPr>
                <w:rFonts w:ascii="Arial" w:hAnsi="Arial" w:cs="Arial"/>
                <w:b/>
                <w:bCs/>
                <w:color w:val="000000"/>
              </w:rPr>
              <w:t>Пособия, компенсации, меры социальной поддержки по публичным нормативным обязательствам</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1003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7950000000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310</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107,7</w:t>
            </w:r>
          </w:p>
        </w:tc>
      </w:tr>
      <w:tr w:rsidR="00A929DF" w:rsidTr="00A929DF">
        <w:trPr>
          <w:trHeight w:val="885"/>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 xml:space="preserve">Прочие межбюджетные трансферты на реализацию мероприятий муниципальной программы "Развитие комфортной социальной среды Верхнекетского района на 2016-2021 годы" </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1003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7950200000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310</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107,7</w:t>
            </w:r>
          </w:p>
        </w:tc>
      </w:tr>
      <w:tr w:rsidR="00A929DF" w:rsidTr="00A929DF">
        <w:trPr>
          <w:trHeight w:val="54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 xml:space="preserve">  -оказание адресной помощи малообеспеченным семьям, имеющим пять и более несовершеннолетних детей </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1003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7950200030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310</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107,7</w:t>
            </w:r>
          </w:p>
        </w:tc>
      </w:tr>
      <w:tr w:rsidR="00A929DF" w:rsidTr="00A929DF">
        <w:trPr>
          <w:trHeight w:val="36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Физическая культура и спорт</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1100</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18,0</w:t>
            </w:r>
          </w:p>
        </w:tc>
      </w:tr>
      <w:tr w:rsidR="00A929DF" w:rsidTr="00A929DF">
        <w:trPr>
          <w:trHeight w:val="42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Физическая культура</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1101</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18,0</w:t>
            </w:r>
          </w:p>
        </w:tc>
      </w:tr>
      <w:tr w:rsidR="00A929DF" w:rsidTr="00A929DF">
        <w:trPr>
          <w:trHeight w:val="465"/>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Физкультурно-оздоровительная работа и спортивные мероприятия</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1101</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5120000000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18,0</w:t>
            </w:r>
          </w:p>
        </w:tc>
      </w:tr>
      <w:tr w:rsidR="00A929DF" w:rsidTr="00A929DF">
        <w:trPr>
          <w:trHeight w:val="495"/>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Мероприятия в области физической культуры и спорта</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1101</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5129700000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18,0</w:t>
            </w:r>
          </w:p>
        </w:tc>
      </w:tr>
      <w:tr w:rsidR="00A929DF" w:rsidTr="00A929DF">
        <w:trPr>
          <w:trHeight w:val="57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Иные закупки товаров, работ, услуг для обеспечения государственных (муниципальных) нужд</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1101</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5129700000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240</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rPr>
            </w:pPr>
            <w:r>
              <w:rPr>
                <w:rFonts w:ascii="Arial" w:hAnsi="Arial" w:cs="Arial"/>
              </w:rPr>
              <w:t>18,0</w:t>
            </w:r>
          </w:p>
        </w:tc>
      </w:tr>
      <w:tr w:rsidR="00A929DF" w:rsidTr="00A929DF">
        <w:trPr>
          <w:trHeight w:val="69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Межбюджетные трансферты общего характера бюджетам бюджетной системы Российской Федерации</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1400</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710,5</w:t>
            </w:r>
          </w:p>
        </w:tc>
      </w:tr>
      <w:tr w:rsidR="00A929DF" w:rsidTr="00A929DF">
        <w:trPr>
          <w:trHeight w:val="420"/>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 xml:space="preserve">Прочие межбюджетные трансферты общего характера </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1403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710,5</w:t>
            </w:r>
          </w:p>
        </w:tc>
      </w:tr>
      <w:tr w:rsidR="00A929DF" w:rsidTr="00A929DF">
        <w:trPr>
          <w:trHeight w:val="435"/>
        </w:trPr>
        <w:tc>
          <w:tcPr>
            <w:tcW w:w="4678"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color w:val="000000"/>
              </w:rPr>
            </w:pPr>
            <w:r>
              <w:rPr>
                <w:rFonts w:ascii="Arial" w:hAnsi="Arial" w:cs="Arial"/>
                <w:b/>
                <w:bCs/>
                <w:color w:val="000000"/>
              </w:rPr>
              <w:lastRenderedPageBreak/>
              <w:t xml:space="preserve">Межбюджетные трансферты </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1403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5210000000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710,5</w:t>
            </w:r>
          </w:p>
        </w:tc>
      </w:tr>
      <w:tr w:rsidR="00A929DF" w:rsidTr="00A929DF">
        <w:trPr>
          <w:trHeight w:val="1485"/>
        </w:trPr>
        <w:tc>
          <w:tcPr>
            <w:tcW w:w="4678" w:type="dxa"/>
            <w:tcBorders>
              <w:top w:val="single" w:sz="4" w:space="0" w:color="auto"/>
              <w:left w:val="single" w:sz="4" w:space="0" w:color="auto"/>
              <w:bottom w:val="nil"/>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 xml:space="preserve">Межбюджетные трансферты бюджетам муниципальных районов из бюджетов поселений и межбюджетные трансферты бюджетам поселений </w:t>
            </w:r>
            <w:proofErr w:type="gramStart"/>
            <w:r>
              <w:rPr>
                <w:rFonts w:ascii="Arial" w:hAnsi="Arial" w:cs="Arial"/>
                <w:b/>
                <w:bCs/>
              </w:rPr>
              <w:t>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roofErr w:type="gramEnd"/>
          </w:p>
        </w:tc>
        <w:tc>
          <w:tcPr>
            <w:tcW w:w="1733" w:type="dxa"/>
            <w:gridSpan w:val="2"/>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1403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5210600000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540</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710,5</w:t>
            </w:r>
          </w:p>
        </w:tc>
      </w:tr>
      <w:tr w:rsidR="00A929DF" w:rsidTr="00A929DF">
        <w:trPr>
          <w:trHeight w:val="705"/>
        </w:trPr>
        <w:tc>
          <w:tcPr>
            <w:tcW w:w="4678" w:type="dxa"/>
            <w:tcBorders>
              <w:top w:val="single" w:sz="4" w:space="0" w:color="auto"/>
              <w:left w:val="single" w:sz="4" w:space="0" w:color="auto"/>
              <w:bottom w:val="single" w:sz="4" w:space="0" w:color="auto"/>
              <w:right w:val="single" w:sz="4" w:space="0" w:color="auto"/>
            </w:tcBorders>
            <w:hideMark/>
          </w:tcPr>
          <w:p w:rsidR="00A929DF" w:rsidRDefault="00A929DF">
            <w:pPr>
              <w:rPr>
                <w:rFonts w:ascii="Arial" w:hAnsi="Arial" w:cs="Arial"/>
              </w:rPr>
            </w:pPr>
            <w:r>
              <w:rPr>
                <w:rFonts w:ascii="Arial" w:hAnsi="Arial" w:cs="Arial"/>
              </w:rPr>
              <w:t xml:space="preserve"> - по организации и осуществлению мероприятий по работе с детьми и молодежью в поселениях</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1403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5210600010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540</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rPr>
            </w:pPr>
            <w:r>
              <w:rPr>
                <w:rFonts w:ascii="Arial" w:hAnsi="Arial" w:cs="Arial"/>
              </w:rPr>
              <w:t>26,1</w:t>
            </w:r>
          </w:p>
        </w:tc>
      </w:tr>
      <w:tr w:rsidR="00A929DF" w:rsidTr="00A929DF">
        <w:trPr>
          <w:trHeight w:val="1095"/>
        </w:trPr>
        <w:tc>
          <w:tcPr>
            <w:tcW w:w="4678" w:type="dxa"/>
            <w:tcBorders>
              <w:top w:val="nil"/>
              <w:left w:val="single" w:sz="4" w:space="0" w:color="auto"/>
              <w:bottom w:val="single" w:sz="4" w:space="0" w:color="auto"/>
              <w:right w:val="single" w:sz="4" w:space="0" w:color="auto"/>
            </w:tcBorders>
            <w:hideMark/>
          </w:tcPr>
          <w:p w:rsidR="00A929DF" w:rsidRDefault="00A929DF">
            <w:pPr>
              <w:rPr>
                <w:rFonts w:ascii="Arial" w:hAnsi="Arial" w:cs="Arial"/>
              </w:rPr>
            </w:pPr>
            <w:r>
              <w:rPr>
                <w:rFonts w:ascii="Arial" w:hAnsi="Arial" w:cs="Arial"/>
              </w:rPr>
              <w:t xml:space="preserve"> - по созданию условий для организации досуга и обеспечения жителей поселения услугами организаций культуры, по организации библиотечного обслуживания населения, комплектованию и обеспечению сохранности библиотечного фонда библиотек поселения</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1403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5210600020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540</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rPr>
            </w:pPr>
            <w:r>
              <w:rPr>
                <w:rFonts w:ascii="Arial" w:hAnsi="Arial" w:cs="Arial"/>
              </w:rPr>
              <w:t>20,7</w:t>
            </w:r>
          </w:p>
        </w:tc>
      </w:tr>
      <w:tr w:rsidR="00A929DF" w:rsidTr="00A929DF">
        <w:trPr>
          <w:trHeight w:val="630"/>
        </w:trPr>
        <w:tc>
          <w:tcPr>
            <w:tcW w:w="4678" w:type="dxa"/>
            <w:tcBorders>
              <w:top w:val="nil"/>
              <w:left w:val="single" w:sz="4" w:space="0" w:color="auto"/>
              <w:bottom w:val="single" w:sz="4" w:space="0" w:color="auto"/>
              <w:right w:val="single" w:sz="4" w:space="0" w:color="auto"/>
            </w:tcBorders>
            <w:hideMark/>
          </w:tcPr>
          <w:p w:rsidR="00A929DF" w:rsidRDefault="00A929DF">
            <w:pPr>
              <w:rPr>
                <w:rFonts w:ascii="Arial" w:hAnsi="Arial" w:cs="Arial"/>
              </w:rPr>
            </w:pPr>
            <w:r>
              <w:rPr>
                <w:rFonts w:ascii="Arial" w:hAnsi="Arial" w:cs="Arial"/>
              </w:rPr>
              <w:t xml:space="preserve">    - по осуществлению контроля в сфере закупок товаров, работ, услуг для муниципальных нужд</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1403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5210600030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540</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rPr>
            </w:pPr>
            <w:r>
              <w:rPr>
                <w:rFonts w:ascii="Arial" w:hAnsi="Arial" w:cs="Arial"/>
              </w:rPr>
              <w:t>7,7</w:t>
            </w:r>
          </w:p>
        </w:tc>
      </w:tr>
      <w:tr w:rsidR="00A929DF" w:rsidTr="00A929DF">
        <w:trPr>
          <w:trHeight w:val="615"/>
        </w:trPr>
        <w:tc>
          <w:tcPr>
            <w:tcW w:w="4678" w:type="dxa"/>
            <w:tcBorders>
              <w:top w:val="nil"/>
              <w:left w:val="single" w:sz="4" w:space="0" w:color="auto"/>
              <w:bottom w:val="single" w:sz="4" w:space="0" w:color="auto"/>
              <w:right w:val="single" w:sz="4" w:space="0" w:color="auto"/>
            </w:tcBorders>
            <w:hideMark/>
          </w:tcPr>
          <w:p w:rsidR="00A929DF" w:rsidRDefault="00A929DF">
            <w:pPr>
              <w:rPr>
                <w:rFonts w:ascii="Arial" w:hAnsi="Arial" w:cs="Arial"/>
              </w:rPr>
            </w:pPr>
            <w:r>
              <w:rPr>
                <w:rFonts w:ascii="Arial" w:hAnsi="Arial" w:cs="Arial"/>
              </w:rPr>
              <w:t xml:space="preserve"> - по организации в границах поселения электро-, тепло- и водоснабжения населения</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1403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5210600040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540</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rPr>
            </w:pPr>
            <w:r>
              <w:rPr>
                <w:rFonts w:ascii="Arial" w:hAnsi="Arial" w:cs="Arial"/>
              </w:rPr>
              <w:t>259,3</w:t>
            </w:r>
          </w:p>
        </w:tc>
      </w:tr>
      <w:tr w:rsidR="00A929DF" w:rsidTr="00A929DF">
        <w:trPr>
          <w:trHeight w:val="645"/>
        </w:trPr>
        <w:tc>
          <w:tcPr>
            <w:tcW w:w="4678" w:type="dxa"/>
            <w:tcBorders>
              <w:top w:val="nil"/>
              <w:left w:val="single" w:sz="4" w:space="0" w:color="auto"/>
              <w:bottom w:val="single" w:sz="4" w:space="0" w:color="auto"/>
              <w:right w:val="single" w:sz="4" w:space="0" w:color="auto"/>
            </w:tcBorders>
            <w:hideMark/>
          </w:tcPr>
          <w:p w:rsidR="00A929DF" w:rsidRDefault="00A929DF">
            <w:pPr>
              <w:rPr>
                <w:rFonts w:ascii="Arial" w:hAnsi="Arial" w:cs="Arial"/>
              </w:rPr>
            </w:pPr>
            <w:r>
              <w:rPr>
                <w:rFonts w:ascii="Arial" w:hAnsi="Arial" w:cs="Arial"/>
              </w:rPr>
              <w:t xml:space="preserve"> - по организации и осуществлению участия в предупреждении и ликвидации последствий чрезвычайных ситуаций в границах поселения</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1403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5210600050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540</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rPr>
            </w:pPr>
            <w:r>
              <w:rPr>
                <w:rFonts w:ascii="Arial" w:hAnsi="Arial" w:cs="Arial"/>
              </w:rPr>
              <w:t>25,9</w:t>
            </w:r>
          </w:p>
        </w:tc>
      </w:tr>
      <w:tr w:rsidR="00A929DF" w:rsidTr="00A929DF">
        <w:trPr>
          <w:trHeight w:val="2565"/>
        </w:trPr>
        <w:tc>
          <w:tcPr>
            <w:tcW w:w="4678" w:type="dxa"/>
            <w:tcBorders>
              <w:top w:val="nil"/>
              <w:left w:val="single" w:sz="4" w:space="0" w:color="auto"/>
              <w:bottom w:val="single" w:sz="4" w:space="0" w:color="auto"/>
              <w:right w:val="single" w:sz="4" w:space="0" w:color="auto"/>
            </w:tcBorders>
            <w:hideMark/>
          </w:tcPr>
          <w:p w:rsidR="00A929DF" w:rsidRDefault="00A929DF">
            <w:pPr>
              <w:rPr>
                <w:rFonts w:ascii="Arial" w:hAnsi="Arial" w:cs="Arial"/>
              </w:rPr>
            </w:pPr>
            <w:r>
              <w:rPr>
                <w:rFonts w:ascii="Arial" w:hAnsi="Arial" w:cs="Arial"/>
              </w:rPr>
              <w:t xml:space="preserve"> - по  подготовке документов для выдачи разрешений на строительств</w:t>
            </w:r>
            <w:proofErr w:type="gramStart"/>
            <w:r>
              <w:rPr>
                <w:rFonts w:ascii="Arial" w:hAnsi="Arial" w:cs="Arial"/>
              </w:rPr>
              <w:t>о(</w:t>
            </w:r>
            <w:proofErr w:type="gramEnd"/>
            <w:r>
              <w:rPr>
                <w:rFonts w:ascii="Arial" w:hAnsi="Arial" w:cs="Arial"/>
              </w:rPr>
              <w:t>за исключением случаев, предусмотренных Градостроительным кодексом Российской Федерации, иными федеральными законами), по подготовке документов для выдачи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осуществлению в случаях, предусмотренных Градостроительным кодексом Российской Федерации, осмотров зданий, сооружений и выдаче рекомендаций об устранении выявленных в ходе таких осмотров нарушений</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1403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5210600060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540</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rPr>
            </w:pPr>
            <w:r>
              <w:rPr>
                <w:rFonts w:ascii="Arial" w:hAnsi="Arial" w:cs="Arial"/>
              </w:rPr>
              <w:t>290,4</w:t>
            </w:r>
          </w:p>
        </w:tc>
      </w:tr>
      <w:tr w:rsidR="00A929DF" w:rsidTr="00A929DF">
        <w:trPr>
          <w:trHeight w:val="480"/>
        </w:trPr>
        <w:tc>
          <w:tcPr>
            <w:tcW w:w="4678" w:type="dxa"/>
            <w:tcBorders>
              <w:top w:val="nil"/>
              <w:left w:val="single" w:sz="4" w:space="0" w:color="auto"/>
              <w:bottom w:val="single" w:sz="4" w:space="0" w:color="auto"/>
              <w:right w:val="single" w:sz="4" w:space="0" w:color="auto"/>
            </w:tcBorders>
            <w:hideMark/>
          </w:tcPr>
          <w:p w:rsidR="00A929DF" w:rsidRDefault="00A929DF">
            <w:pPr>
              <w:rPr>
                <w:rFonts w:ascii="Arial" w:hAnsi="Arial" w:cs="Arial"/>
              </w:rPr>
            </w:pPr>
            <w:r>
              <w:rPr>
                <w:rFonts w:ascii="Arial" w:hAnsi="Arial" w:cs="Arial"/>
              </w:rPr>
              <w:t xml:space="preserve">    - по проведению внешнего муниципального финансового контроля</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1403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5210600070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540</w:t>
            </w:r>
          </w:p>
        </w:tc>
        <w:tc>
          <w:tcPr>
            <w:tcW w:w="1425" w:type="dxa"/>
            <w:gridSpan w:val="2"/>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rPr>
            </w:pPr>
            <w:r>
              <w:rPr>
                <w:rFonts w:ascii="Arial" w:hAnsi="Arial" w:cs="Arial"/>
              </w:rPr>
              <w:t>18,2</w:t>
            </w:r>
          </w:p>
        </w:tc>
      </w:tr>
      <w:tr w:rsidR="00A929DF" w:rsidTr="00A929DF">
        <w:trPr>
          <w:trHeight w:val="630"/>
        </w:trPr>
        <w:tc>
          <w:tcPr>
            <w:tcW w:w="4678" w:type="dxa"/>
            <w:tcBorders>
              <w:top w:val="nil"/>
              <w:left w:val="single" w:sz="4" w:space="0" w:color="auto"/>
              <w:bottom w:val="single" w:sz="4" w:space="0" w:color="auto"/>
              <w:right w:val="single" w:sz="4" w:space="0" w:color="auto"/>
            </w:tcBorders>
            <w:hideMark/>
          </w:tcPr>
          <w:p w:rsidR="00A929DF" w:rsidRDefault="00A929DF">
            <w:pPr>
              <w:rPr>
                <w:rFonts w:ascii="Arial" w:hAnsi="Arial" w:cs="Arial"/>
              </w:rPr>
            </w:pPr>
            <w:r>
              <w:rPr>
                <w:rFonts w:ascii="Arial" w:hAnsi="Arial" w:cs="Arial"/>
              </w:rPr>
              <w:t xml:space="preserve">   -  по проведению текущей антикоррупционной и правовой экспертизы муниципальных нормативных правовых актов и их проектов</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1403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5210600080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540</w:t>
            </w:r>
          </w:p>
        </w:tc>
        <w:tc>
          <w:tcPr>
            <w:tcW w:w="1425"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18</w:t>
            </w:r>
          </w:p>
        </w:tc>
      </w:tr>
      <w:tr w:rsidR="00A929DF" w:rsidTr="00A929DF">
        <w:trPr>
          <w:trHeight w:val="2685"/>
        </w:trPr>
        <w:tc>
          <w:tcPr>
            <w:tcW w:w="4678" w:type="dxa"/>
            <w:tcBorders>
              <w:top w:val="nil"/>
              <w:left w:val="single" w:sz="4" w:space="0" w:color="auto"/>
              <w:bottom w:val="single" w:sz="4" w:space="0" w:color="auto"/>
              <w:right w:val="single" w:sz="4" w:space="0" w:color="auto"/>
            </w:tcBorders>
            <w:hideMark/>
          </w:tcPr>
          <w:p w:rsidR="00A929DF" w:rsidRDefault="00A929DF">
            <w:pPr>
              <w:rPr>
                <w:rFonts w:ascii="Arial" w:hAnsi="Arial" w:cs="Arial"/>
              </w:rPr>
            </w:pPr>
            <w:proofErr w:type="gramStart"/>
            <w:r>
              <w:rPr>
                <w:rFonts w:ascii="Arial" w:hAnsi="Arial" w:cs="Arial"/>
              </w:rPr>
              <w:t>по осуществлению закупок в соответствии с требованиями, установленными Федеральным законом от 05.04.2013 №44-ФЗ "О контрактной системе в сфере закупок товаров, работ, услуг для обеспечения государственных и муниципальных нужд", путём проведения электронного, открытого аукционов, запросов котировок, запросов предложений, предварительного отбора участников закупки в целях оказания гуманитарной помощи либо ликвидации последствий чрезвычайных ситуаций природного или техногенного характера;</w:t>
            </w:r>
            <w:proofErr w:type="gramEnd"/>
            <w:r>
              <w:rPr>
                <w:rFonts w:ascii="Arial" w:hAnsi="Arial" w:cs="Arial"/>
              </w:rPr>
              <w:t xml:space="preserve"> по размещению в реестре </w:t>
            </w:r>
            <w:r>
              <w:rPr>
                <w:rFonts w:ascii="Arial" w:hAnsi="Arial" w:cs="Arial"/>
              </w:rPr>
              <w:lastRenderedPageBreak/>
              <w:t xml:space="preserve">контрактов информации и документов о заключенных заказчиком муниципальных контрактах </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lastRenderedPageBreak/>
              <w:t>1403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5210600090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540</w:t>
            </w:r>
          </w:p>
        </w:tc>
        <w:tc>
          <w:tcPr>
            <w:tcW w:w="1425"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1,2</w:t>
            </w:r>
          </w:p>
        </w:tc>
      </w:tr>
      <w:tr w:rsidR="00A929DF" w:rsidTr="00A929DF">
        <w:trPr>
          <w:trHeight w:val="1050"/>
        </w:trPr>
        <w:tc>
          <w:tcPr>
            <w:tcW w:w="4678" w:type="dxa"/>
            <w:tcBorders>
              <w:top w:val="nil"/>
              <w:left w:val="single" w:sz="4" w:space="0" w:color="auto"/>
              <w:bottom w:val="single" w:sz="4" w:space="0" w:color="auto"/>
              <w:right w:val="single" w:sz="4" w:space="0" w:color="auto"/>
            </w:tcBorders>
            <w:hideMark/>
          </w:tcPr>
          <w:p w:rsidR="00A929DF" w:rsidRDefault="00A929DF">
            <w:pPr>
              <w:rPr>
                <w:rFonts w:ascii="Arial" w:hAnsi="Arial" w:cs="Arial"/>
              </w:rPr>
            </w:pPr>
            <w:r>
              <w:rPr>
                <w:rFonts w:ascii="Arial" w:hAnsi="Arial" w:cs="Arial"/>
              </w:rPr>
              <w:lastRenderedPageBreak/>
              <w:t xml:space="preserve">   - по опубликованию муниципальных нормативных правовых актов поселения и их проектов; по размещению официальной информации поселения в информационном вестнике Верхнекетского района "Территория"</w:t>
            </w:r>
          </w:p>
        </w:tc>
        <w:tc>
          <w:tcPr>
            <w:tcW w:w="1733"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1403</w:t>
            </w:r>
          </w:p>
        </w:tc>
        <w:tc>
          <w:tcPr>
            <w:tcW w:w="1329"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5210600100</w:t>
            </w:r>
          </w:p>
        </w:tc>
        <w:tc>
          <w:tcPr>
            <w:tcW w:w="616"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540</w:t>
            </w:r>
          </w:p>
        </w:tc>
        <w:tc>
          <w:tcPr>
            <w:tcW w:w="1425" w:type="dxa"/>
            <w:gridSpan w:val="2"/>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43</w:t>
            </w:r>
          </w:p>
        </w:tc>
      </w:tr>
    </w:tbl>
    <w:p w:rsidR="00A929DF" w:rsidRDefault="00A929DF" w:rsidP="00A929DF">
      <w:pPr>
        <w:rPr>
          <w:rFonts w:ascii="Arial" w:hAnsi="Arial" w:cs="Arial"/>
          <w:lang w:bidi="th-TH"/>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tbl>
      <w:tblPr>
        <w:tblW w:w="10020" w:type="dxa"/>
        <w:tblInd w:w="108" w:type="dxa"/>
        <w:tblLayout w:type="fixed"/>
        <w:tblLook w:val="04A0" w:firstRow="1" w:lastRow="0" w:firstColumn="1" w:lastColumn="0" w:noHBand="0" w:noVBand="1"/>
      </w:tblPr>
      <w:tblGrid>
        <w:gridCol w:w="4255"/>
        <w:gridCol w:w="851"/>
        <w:gridCol w:w="992"/>
        <w:gridCol w:w="1329"/>
        <w:gridCol w:w="655"/>
        <w:gridCol w:w="1702"/>
        <w:gridCol w:w="236"/>
      </w:tblGrid>
      <w:tr w:rsidR="00A929DF" w:rsidTr="00A929DF">
        <w:trPr>
          <w:trHeight w:val="255"/>
        </w:trPr>
        <w:tc>
          <w:tcPr>
            <w:tcW w:w="4253" w:type="dxa"/>
            <w:noWrap/>
            <w:vAlign w:val="bottom"/>
            <w:hideMark/>
          </w:tcPr>
          <w:p w:rsidR="00A929DF" w:rsidRDefault="00A929DF">
            <w:bookmarkStart w:id="2" w:name="RANGE!A1:G109"/>
            <w:bookmarkEnd w:id="2"/>
          </w:p>
        </w:tc>
        <w:tc>
          <w:tcPr>
            <w:tcW w:w="851" w:type="dxa"/>
            <w:noWrap/>
            <w:vAlign w:val="bottom"/>
            <w:hideMark/>
          </w:tcPr>
          <w:p w:rsidR="00A929DF" w:rsidRDefault="00A929DF"/>
        </w:tc>
        <w:tc>
          <w:tcPr>
            <w:tcW w:w="992" w:type="dxa"/>
            <w:noWrap/>
            <w:vAlign w:val="bottom"/>
            <w:hideMark/>
          </w:tcPr>
          <w:p w:rsidR="00A929DF" w:rsidRDefault="00A929DF"/>
        </w:tc>
        <w:tc>
          <w:tcPr>
            <w:tcW w:w="3921" w:type="dxa"/>
            <w:gridSpan w:val="4"/>
            <w:noWrap/>
            <w:vAlign w:val="bottom"/>
            <w:hideMark/>
          </w:tcPr>
          <w:p w:rsidR="00A929DF" w:rsidRDefault="00A929DF">
            <w:pPr>
              <w:jc w:val="right"/>
            </w:pPr>
            <w:r>
              <w:t>Приложение 11</w:t>
            </w:r>
          </w:p>
        </w:tc>
      </w:tr>
      <w:tr w:rsidR="00A929DF" w:rsidTr="00A929DF">
        <w:trPr>
          <w:trHeight w:val="255"/>
        </w:trPr>
        <w:tc>
          <w:tcPr>
            <w:tcW w:w="4253" w:type="dxa"/>
            <w:noWrap/>
            <w:vAlign w:val="bottom"/>
          </w:tcPr>
          <w:p w:rsidR="00A929DF" w:rsidRDefault="00A929DF"/>
        </w:tc>
        <w:tc>
          <w:tcPr>
            <w:tcW w:w="851" w:type="dxa"/>
            <w:noWrap/>
            <w:vAlign w:val="bottom"/>
          </w:tcPr>
          <w:p w:rsidR="00A929DF" w:rsidRDefault="00A929DF">
            <w:pPr>
              <w:jc w:val="right"/>
            </w:pPr>
          </w:p>
        </w:tc>
        <w:tc>
          <w:tcPr>
            <w:tcW w:w="992" w:type="dxa"/>
            <w:noWrap/>
            <w:vAlign w:val="bottom"/>
          </w:tcPr>
          <w:p w:rsidR="00A929DF" w:rsidRDefault="00A929DF">
            <w:pPr>
              <w:jc w:val="center"/>
            </w:pPr>
          </w:p>
        </w:tc>
        <w:tc>
          <w:tcPr>
            <w:tcW w:w="3921" w:type="dxa"/>
            <w:gridSpan w:val="4"/>
            <w:noWrap/>
            <w:vAlign w:val="bottom"/>
            <w:hideMark/>
          </w:tcPr>
          <w:p w:rsidR="00A929DF" w:rsidRDefault="00A929DF">
            <w:pPr>
              <w:jc w:val="right"/>
            </w:pPr>
            <w:r>
              <w:t>Утверждена</w:t>
            </w:r>
          </w:p>
        </w:tc>
      </w:tr>
      <w:tr w:rsidR="00A929DF" w:rsidTr="00A929DF">
        <w:trPr>
          <w:trHeight w:val="255"/>
        </w:trPr>
        <w:tc>
          <w:tcPr>
            <w:tcW w:w="10017" w:type="dxa"/>
            <w:gridSpan w:val="7"/>
            <w:shd w:val="clear" w:color="auto" w:fill="FFFFFF"/>
            <w:noWrap/>
            <w:vAlign w:val="bottom"/>
            <w:hideMark/>
          </w:tcPr>
          <w:p w:rsidR="00A929DF" w:rsidRDefault="00A929DF">
            <w:pPr>
              <w:jc w:val="right"/>
            </w:pPr>
            <w:r>
              <w:t>решением Совета Степановского</w:t>
            </w:r>
          </w:p>
        </w:tc>
      </w:tr>
      <w:tr w:rsidR="00A929DF" w:rsidTr="00A929DF">
        <w:trPr>
          <w:trHeight w:val="240"/>
        </w:trPr>
        <w:tc>
          <w:tcPr>
            <w:tcW w:w="10017" w:type="dxa"/>
            <w:gridSpan w:val="7"/>
            <w:shd w:val="clear" w:color="auto" w:fill="FFFFFF"/>
            <w:vAlign w:val="bottom"/>
            <w:hideMark/>
          </w:tcPr>
          <w:p w:rsidR="00A929DF" w:rsidRDefault="00A929DF">
            <w:pPr>
              <w:jc w:val="right"/>
            </w:pPr>
            <w:r>
              <w:t xml:space="preserve">сельского поселения №    от                2019 </w:t>
            </w:r>
          </w:p>
        </w:tc>
      </w:tr>
      <w:tr w:rsidR="00A929DF" w:rsidTr="00A929DF">
        <w:trPr>
          <w:trHeight w:val="1110"/>
        </w:trPr>
        <w:tc>
          <w:tcPr>
            <w:tcW w:w="10017" w:type="dxa"/>
            <w:gridSpan w:val="7"/>
            <w:shd w:val="clear" w:color="auto" w:fill="FFFFFF"/>
            <w:vAlign w:val="center"/>
            <w:hideMark/>
          </w:tcPr>
          <w:p w:rsidR="00A929DF" w:rsidRDefault="00A929DF">
            <w:pPr>
              <w:jc w:val="center"/>
              <w:rPr>
                <w:rFonts w:ascii="Arial" w:hAnsi="Arial" w:cs="Arial"/>
                <w:b/>
                <w:bCs/>
                <w:sz w:val="24"/>
                <w:szCs w:val="24"/>
              </w:rPr>
            </w:pPr>
            <w:proofErr w:type="gramStart"/>
            <w:r>
              <w:rPr>
                <w:rFonts w:ascii="Arial" w:hAnsi="Arial" w:cs="Arial"/>
                <w:b/>
                <w:bCs/>
              </w:rPr>
              <w:t>Ведомственная</w:t>
            </w:r>
            <w:proofErr w:type="gramEnd"/>
            <w:r>
              <w:rPr>
                <w:rFonts w:ascii="Arial" w:hAnsi="Arial" w:cs="Arial"/>
                <w:b/>
                <w:bCs/>
              </w:rPr>
              <w:t xml:space="preserve"> структуру расходов местного бюджета муниципального образования Степановское сельское поселение Верхнекетского района Томской области на 2020 год</w:t>
            </w:r>
          </w:p>
        </w:tc>
      </w:tr>
      <w:tr w:rsidR="00A929DF" w:rsidTr="00A929DF">
        <w:trPr>
          <w:trHeight w:val="525"/>
        </w:trPr>
        <w:tc>
          <w:tcPr>
            <w:tcW w:w="4253" w:type="dxa"/>
            <w:vAlign w:val="center"/>
            <w:hideMark/>
          </w:tcPr>
          <w:p w:rsidR="00A929DF" w:rsidRDefault="00A929DF"/>
        </w:tc>
        <w:tc>
          <w:tcPr>
            <w:tcW w:w="851" w:type="dxa"/>
            <w:vAlign w:val="center"/>
            <w:hideMark/>
          </w:tcPr>
          <w:p w:rsidR="00A929DF" w:rsidRDefault="00A929DF"/>
        </w:tc>
        <w:tc>
          <w:tcPr>
            <w:tcW w:w="992" w:type="dxa"/>
            <w:vAlign w:val="bottom"/>
            <w:hideMark/>
          </w:tcPr>
          <w:p w:rsidR="00A929DF" w:rsidRDefault="00A929DF"/>
        </w:tc>
        <w:tc>
          <w:tcPr>
            <w:tcW w:w="1329" w:type="dxa"/>
            <w:vAlign w:val="center"/>
            <w:hideMark/>
          </w:tcPr>
          <w:p w:rsidR="00A929DF" w:rsidRDefault="00A929DF"/>
        </w:tc>
        <w:tc>
          <w:tcPr>
            <w:tcW w:w="655" w:type="dxa"/>
            <w:noWrap/>
            <w:vAlign w:val="bottom"/>
            <w:hideMark/>
          </w:tcPr>
          <w:p w:rsidR="00A929DF" w:rsidRDefault="00A929DF"/>
        </w:tc>
        <w:tc>
          <w:tcPr>
            <w:tcW w:w="1701" w:type="dxa"/>
            <w:vAlign w:val="center"/>
            <w:hideMark/>
          </w:tcPr>
          <w:p w:rsidR="00A929DF" w:rsidRDefault="00A929DF"/>
        </w:tc>
        <w:tc>
          <w:tcPr>
            <w:tcW w:w="236" w:type="dxa"/>
            <w:vAlign w:val="center"/>
            <w:hideMark/>
          </w:tcPr>
          <w:p w:rsidR="00A929DF" w:rsidRDefault="00A929DF"/>
        </w:tc>
      </w:tr>
      <w:tr w:rsidR="00A929DF" w:rsidTr="00A929DF">
        <w:trPr>
          <w:trHeight w:val="555"/>
        </w:trPr>
        <w:tc>
          <w:tcPr>
            <w:tcW w:w="425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A929DF" w:rsidRDefault="00A929DF">
            <w:pPr>
              <w:jc w:val="center"/>
              <w:rPr>
                <w:rFonts w:ascii="Arial" w:hAnsi="Arial" w:cs="Arial"/>
                <w:b/>
                <w:bCs/>
                <w:sz w:val="18"/>
                <w:szCs w:val="18"/>
              </w:rPr>
            </w:pPr>
            <w:r>
              <w:rPr>
                <w:rFonts w:ascii="Arial" w:hAnsi="Arial" w:cs="Arial"/>
                <w:b/>
                <w:bCs/>
                <w:sz w:val="18"/>
                <w:szCs w:val="18"/>
              </w:rPr>
              <w:t>Наименование</w:t>
            </w:r>
          </w:p>
        </w:tc>
        <w:tc>
          <w:tcPr>
            <w:tcW w:w="1843" w:type="dxa"/>
            <w:gridSpan w:val="2"/>
            <w:tcBorders>
              <w:top w:val="single" w:sz="4" w:space="0" w:color="auto"/>
              <w:left w:val="nil"/>
              <w:bottom w:val="single" w:sz="4" w:space="0" w:color="auto"/>
              <w:right w:val="single" w:sz="4" w:space="0" w:color="000000"/>
            </w:tcBorders>
            <w:shd w:val="clear" w:color="auto" w:fill="FFFFFF"/>
            <w:vAlign w:val="center"/>
            <w:hideMark/>
          </w:tcPr>
          <w:p w:rsidR="00A929DF" w:rsidRDefault="00A929DF">
            <w:pPr>
              <w:jc w:val="center"/>
              <w:rPr>
                <w:rFonts w:ascii="Arial" w:hAnsi="Arial" w:cs="Arial"/>
                <w:b/>
                <w:bCs/>
              </w:rPr>
            </w:pPr>
            <w:r>
              <w:rPr>
                <w:rFonts w:ascii="Arial" w:hAnsi="Arial" w:cs="Arial"/>
                <w:b/>
                <w:bCs/>
              </w:rPr>
              <w:t>Код бюджетной классификации</w:t>
            </w:r>
          </w:p>
        </w:tc>
        <w:tc>
          <w:tcPr>
            <w:tcW w:w="132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A929DF" w:rsidRDefault="00A929DF">
            <w:pPr>
              <w:jc w:val="center"/>
              <w:rPr>
                <w:rFonts w:ascii="Arial" w:hAnsi="Arial" w:cs="Arial"/>
                <w:b/>
                <w:bCs/>
                <w:sz w:val="18"/>
                <w:szCs w:val="18"/>
              </w:rPr>
            </w:pPr>
            <w:r>
              <w:rPr>
                <w:rFonts w:ascii="Arial" w:hAnsi="Arial" w:cs="Arial"/>
                <w:b/>
                <w:bCs/>
                <w:sz w:val="18"/>
                <w:szCs w:val="18"/>
              </w:rPr>
              <w:t>КЦСР</w:t>
            </w:r>
          </w:p>
        </w:tc>
        <w:tc>
          <w:tcPr>
            <w:tcW w:w="65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A929DF" w:rsidRDefault="00A929DF">
            <w:pPr>
              <w:jc w:val="center"/>
              <w:rPr>
                <w:rFonts w:ascii="Arial" w:hAnsi="Arial" w:cs="Arial"/>
                <w:b/>
                <w:bCs/>
                <w:sz w:val="18"/>
                <w:szCs w:val="18"/>
              </w:rPr>
            </w:pPr>
            <w:r>
              <w:rPr>
                <w:rFonts w:ascii="Arial" w:hAnsi="Arial" w:cs="Arial"/>
                <w:b/>
                <w:bCs/>
                <w:sz w:val="18"/>
                <w:szCs w:val="18"/>
              </w:rPr>
              <w:t>КВР</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rsidR="00A929DF" w:rsidRDefault="00A929DF">
            <w:pPr>
              <w:jc w:val="center"/>
              <w:rPr>
                <w:rFonts w:ascii="Arial" w:hAnsi="Arial" w:cs="Arial"/>
                <w:b/>
                <w:bCs/>
                <w:sz w:val="18"/>
                <w:szCs w:val="18"/>
              </w:rPr>
            </w:pPr>
            <w:r>
              <w:rPr>
                <w:rFonts w:ascii="Arial" w:hAnsi="Arial" w:cs="Arial"/>
                <w:b/>
                <w:bCs/>
                <w:sz w:val="18"/>
                <w:szCs w:val="18"/>
              </w:rPr>
              <w:t>Первоначальный план на 2020 год                         тыс. руб.</w:t>
            </w:r>
          </w:p>
        </w:tc>
        <w:tc>
          <w:tcPr>
            <w:tcW w:w="236" w:type="dxa"/>
            <w:vAlign w:val="center"/>
            <w:hideMark/>
          </w:tcPr>
          <w:p w:rsidR="00A929DF" w:rsidRDefault="00A929DF"/>
        </w:tc>
      </w:tr>
      <w:tr w:rsidR="00A929DF" w:rsidTr="00A929DF">
        <w:trPr>
          <w:trHeight w:val="660"/>
        </w:trPr>
        <w:tc>
          <w:tcPr>
            <w:tcW w:w="10017" w:type="dxa"/>
            <w:vMerge/>
            <w:tcBorders>
              <w:top w:val="single" w:sz="4" w:space="0" w:color="auto"/>
              <w:left w:val="single" w:sz="4" w:space="0" w:color="auto"/>
              <w:bottom w:val="single" w:sz="4" w:space="0" w:color="auto"/>
              <w:right w:val="single" w:sz="4" w:space="0" w:color="auto"/>
            </w:tcBorders>
            <w:vAlign w:val="center"/>
            <w:hideMark/>
          </w:tcPr>
          <w:p w:rsidR="00A929DF" w:rsidRDefault="00A929DF">
            <w:pPr>
              <w:rPr>
                <w:rFonts w:ascii="Arial" w:hAnsi="Arial" w:cs="Arial"/>
                <w:b/>
                <w:bCs/>
                <w:sz w:val="18"/>
                <w:szCs w:val="18"/>
              </w:rPr>
            </w:pPr>
          </w:p>
        </w:tc>
        <w:tc>
          <w:tcPr>
            <w:tcW w:w="851" w:type="dxa"/>
            <w:tcBorders>
              <w:top w:val="nil"/>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b/>
                <w:bCs/>
              </w:rPr>
            </w:pPr>
            <w:r>
              <w:rPr>
                <w:rFonts w:ascii="Arial" w:hAnsi="Arial" w:cs="Arial"/>
                <w:b/>
                <w:bCs/>
              </w:rPr>
              <w:t>Ведомство</w:t>
            </w:r>
          </w:p>
        </w:tc>
        <w:tc>
          <w:tcPr>
            <w:tcW w:w="992" w:type="dxa"/>
            <w:tcBorders>
              <w:top w:val="nil"/>
              <w:left w:val="nil"/>
              <w:bottom w:val="nil"/>
              <w:right w:val="single" w:sz="4" w:space="0" w:color="auto"/>
            </w:tcBorders>
            <w:shd w:val="clear" w:color="auto" w:fill="FFFFFF"/>
            <w:vAlign w:val="center"/>
            <w:hideMark/>
          </w:tcPr>
          <w:p w:rsidR="00A929DF" w:rsidRDefault="00A929DF">
            <w:pPr>
              <w:jc w:val="center"/>
              <w:rPr>
                <w:rFonts w:ascii="Arial" w:hAnsi="Arial" w:cs="Arial"/>
                <w:b/>
                <w:bCs/>
                <w:sz w:val="18"/>
                <w:szCs w:val="18"/>
              </w:rPr>
            </w:pPr>
            <w:r>
              <w:rPr>
                <w:rFonts w:ascii="Arial" w:hAnsi="Arial" w:cs="Arial"/>
                <w:b/>
                <w:bCs/>
                <w:sz w:val="18"/>
                <w:szCs w:val="18"/>
              </w:rPr>
              <w:t>Раздел, подраздел</w:t>
            </w:r>
          </w:p>
        </w:tc>
        <w:tc>
          <w:tcPr>
            <w:tcW w:w="3921" w:type="dxa"/>
            <w:vMerge/>
            <w:tcBorders>
              <w:top w:val="single" w:sz="4" w:space="0" w:color="auto"/>
              <w:left w:val="single" w:sz="4" w:space="0" w:color="auto"/>
              <w:bottom w:val="single" w:sz="4" w:space="0" w:color="auto"/>
              <w:right w:val="single" w:sz="4" w:space="0" w:color="auto"/>
            </w:tcBorders>
            <w:vAlign w:val="center"/>
            <w:hideMark/>
          </w:tcPr>
          <w:p w:rsidR="00A929DF" w:rsidRDefault="00A929DF">
            <w:pPr>
              <w:rPr>
                <w:rFonts w:ascii="Arial" w:hAnsi="Arial" w:cs="Arial"/>
                <w:b/>
                <w:bCs/>
                <w:sz w:val="18"/>
                <w:szCs w:val="18"/>
              </w:rPr>
            </w:pPr>
          </w:p>
        </w:tc>
        <w:tc>
          <w:tcPr>
            <w:tcW w:w="655" w:type="dxa"/>
            <w:vMerge/>
            <w:tcBorders>
              <w:top w:val="single" w:sz="4" w:space="0" w:color="auto"/>
              <w:left w:val="single" w:sz="4" w:space="0" w:color="auto"/>
              <w:bottom w:val="single" w:sz="4" w:space="0" w:color="auto"/>
              <w:right w:val="single" w:sz="4" w:space="0" w:color="auto"/>
            </w:tcBorders>
            <w:vAlign w:val="center"/>
            <w:hideMark/>
          </w:tcPr>
          <w:p w:rsidR="00A929DF" w:rsidRDefault="00A929DF">
            <w:pPr>
              <w:rPr>
                <w:rFonts w:ascii="Arial" w:hAnsi="Arial" w:cs="Arial"/>
                <w:b/>
                <w:bCs/>
                <w:sz w:val="18"/>
                <w:szCs w:val="18"/>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A929DF" w:rsidRDefault="00A929DF">
            <w:pPr>
              <w:rPr>
                <w:rFonts w:ascii="Arial" w:hAnsi="Arial" w:cs="Arial"/>
                <w:b/>
                <w:bCs/>
                <w:sz w:val="18"/>
                <w:szCs w:val="18"/>
              </w:rPr>
            </w:pPr>
          </w:p>
        </w:tc>
        <w:tc>
          <w:tcPr>
            <w:tcW w:w="236" w:type="dxa"/>
            <w:noWrap/>
            <w:vAlign w:val="bottom"/>
            <w:hideMark/>
          </w:tcPr>
          <w:p w:rsidR="00A929DF" w:rsidRDefault="00A929DF"/>
        </w:tc>
      </w:tr>
      <w:tr w:rsidR="00A929DF" w:rsidTr="00A929DF">
        <w:trPr>
          <w:trHeight w:val="495"/>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sz w:val="22"/>
                <w:szCs w:val="22"/>
              </w:rPr>
            </w:pPr>
            <w:r>
              <w:rPr>
                <w:rFonts w:ascii="Arial" w:hAnsi="Arial" w:cs="Arial"/>
                <w:b/>
                <w:bCs/>
                <w:sz w:val="22"/>
                <w:szCs w:val="22"/>
              </w:rPr>
              <w:t>ВСЕГО РАСХОДЫ</w:t>
            </w:r>
          </w:p>
        </w:tc>
        <w:tc>
          <w:tcPr>
            <w:tcW w:w="851" w:type="dxa"/>
            <w:tcBorders>
              <w:top w:val="nil"/>
              <w:left w:val="single" w:sz="4" w:space="0" w:color="auto"/>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sz w:val="18"/>
                <w:szCs w:val="18"/>
              </w:rPr>
            </w:pPr>
            <w:r>
              <w:rPr>
                <w:rFonts w:ascii="Arial" w:hAnsi="Arial" w:cs="Arial"/>
                <w:b/>
                <w:bCs/>
                <w:sz w:val="18"/>
                <w:szCs w:val="18"/>
              </w:rPr>
              <w:t>50 205,7</w:t>
            </w:r>
          </w:p>
        </w:tc>
        <w:tc>
          <w:tcPr>
            <w:tcW w:w="236" w:type="dxa"/>
            <w:noWrap/>
            <w:vAlign w:val="center"/>
            <w:hideMark/>
          </w:tcPr>
          <w:p w:rsidR="00A929DF" w:rsidRDefault="00A929DF"/>
        </w:tc>
      </w:tr>
      <w:tr w:rsidR="00A929DF" w:rsidTr="00A929DF">
        <w:trPr>
          <w:trHeight w:val="405"/>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Администрация Степановского сельского поселения</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sz w:val="18"/>
                <w:szCs w:val="18"/>
              </w:rPr>
            </w:pPr>
            <w:r>
              <w:rPr>
                <w:rFonts w:ascii="Arial" w:hAnsi="Arial" w:cs="Arial"/>
                <w:b/>
                <w:bCs/>
                <w:sz w:val="18"/>
                <w:szCs w:val="18"/>
              </w:rPr>
              <w:t>50 205,7</w:t>
            </w:r>
          </w:p>
        </w:tc>
        <w:tc>
          <w:tcPr>
            <w:tcW w:w="236" w:type="dxa"/>
            <w:noWrap/>
            <w:vAlign w:val="center"/>
            <w:hideMark/>
          </w:tcPr>
          <w:p w:rsidR="00A929DF" w:rsidRDefault="00A929DF"/>
        </w:tc>
      </w:tr>
      <w:tr w:rsidR="00A929DF" w:rsidTr="00A929DF">
        <w:trPr>
          <w:trHeight w:val="405"/>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Общегосударственные вопросы</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0100</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4 944,6</w:t>
            </w:r>
          </w:p>
        </w:tc>
        <w:tc>
          <w:tcPr>
            <w:tcW w:w="236" w:type="dxa"/>
            <w:noWrap/>
            <w:vAlign w:val="center"/>
            <w:hideMark/>
          </w:tcPr>
          <w:p w:rsidR="00A929DF" w:rsidRDefault="00A929DF"/>
        </w:tc>
      </w:tr>
      <w:tr w:rsidR="00A929DF" w:rsidTr="00A929DF">
        <w:trPr>
          <w:trHeight w:val="660"/>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Функционирование высшего должностного лица субъекта Российской Федерации и муниципального образования</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0102</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891,5</w:t>
            </w:r>
          </w:p>
        </w:tc>
        <w:tc>
          <w:tcPr>
            <w:tcW w:w="236" w:type="dxa"/>
            <w:noWrap/>
            <w:vAlign w:val="center"/>
            <w:hideMark/>
          </w:tcPr>
          <w:p w:rsidR="00A929DF" w:rsidRDefault="00A929DF"/>
        </w:tc>
      </w:tr>
      <w:tr w:rsidR="00A929DF" w:rsidTr="00A929DF">
        <w:trPr>
          <w:trHeight w:val="855"/>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 xml:space="preserve">Руководство и управление в сфере установленных </w:t>
            </w:r>
            <w:proofErr w:type="gramStart"/>
            <w:r>
              <w:rPr>
                <w:rFonts w:ascii="Arial" w:hAnsi="Arial" w:cs="Arial"/>
                <w:b/>
                <w:bCs/>
              </w:rPr>
              <w:t>функций органов государственной власти субъектов Российской Федерации</w:t>
            </w:r>
            <w:proofErr w:type="gramEnd"/>
            <w:r>
              <w:rPr>
                <w:rFonts w:ascii="Arial" w:hAnsi="Arial" w:cs="Arial"/>
                <w:b/>
                <w:bCs/>
              </w:rPr>
              <w:t xml:space="preserve"> и органов местного самоуправления</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0102</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0020000000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891,5</w:t>
            </w:r>
          </w:p>
        </w:tc>
        <w:tc>
          <w:tcPr>
            <w:tcW w:w="236" w:type="dxa"/>
            <w:noWrap/>
            <w:vAlign w:val="center"/>
            <w:hideMark/>
          </w:tcPr>
          <w:p w:rsidR="00A929DF" w:rsidRDefault="00A929DF"/>
        </w:tc>
      </w:tr>
      <w:tr w:rsidR="00A929DF" w:rsidTr="00A929DF">
        <w:trPr>
          <w:trHeight w:val="420"/>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Аппарат органов местного самоуправления</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0102</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0020400000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891,5</w:t>
            </w:r>
          </w:p>
        </w:tc>
        <w:tc>
          <w:tcPr>
            <w:tcW w:w="236" w:type="dxa"/>
            <w:noWrap/>
            <w:vAlign w:val="center"/>
            <w:hideMark/>
          </w:tcPr>
          <w:p w:rsidR="00A929DF" w:rsidRDefault="00A929DF"/>
        </w:tc>
      </w:tr>
      <w:tr w:rsidR="00A929DF" w:rsidTr="00A929DF">
        <w:trPr>
          <w:trHeight w:val="1035"/>
        </w:trPr>
        <w:tc>
          <w:tcPr>
            <w:tcW w:w="4253" w:type="dxa"/>
            <w:tcBorders>
              <w:top w:val="nil"/>
              <w:left w:val="single" w:sz="4" w:space="0" w:color="auto"/>
              <w:bottom w:val="single" w:sz="4" w:space="0" w:color="auto"/>
              <w:right w:val="single" w:sz="4" w:space="0" w:color="auto"/>
            </w:tcBorders>
            <w:shd w:val="clear" w:color="auto" w:fill="FFFFFF"/>
            <w:hideMark/>
          </w:tcPr>
          <w:p w:rsidR="00A929DF" w:rsidRDefault="00A929DF">
            <w:pPr>
              <w:rPr>
                <w:rFonts w:ascii="Arial" w:hAnsi="Arial" w:cs="Arial"/>
              </w:rPr>
            </w:pPr>
            <w:r>
              <w:rPr>
                <w:rFonts w:ascii="Arial" w:hAnsi="Arial" w:cs="Arial"/>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0102</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0020400300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100</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891,5</w:t>
            </w:r>
          </w:p>
        </w:tc>
        <w:tc>
          <w:tcPr>
            <w:tcW w:w="236" w:type="dxa"/>
            <w:noWrap/>
            <w:vAlign w:val="center"/>
            <w:hideMark/>
          </w:tcPr>
          <w:p w:rsidR="00A929DF" w:rsidRDefault="00A929DF"/>
        </w:tc>
      </w:tr>
      <w:tr w:rsidR="00A929DF" w:rsidTr="00A929DF">
        <w:trPr>
          <w:trHeight w:val="510"/>
        </w:trPr>
        <w:tc>
          <w:tcPr>
            <w:tcW w:w="4253" w:type="dxa"/>
            <w:tcBorders>
              <w:top w:val="nil"/>
              <w:left w:val="single" w:sz="4" w:space="0" w:color="auto"/>
              <w:bottom w:val="single" w:sz="4" w:space="0" w:color="auto"/>
              <w:right w:val="single" w:sz="4" w:space="0" w:color="auto"/>
            </w:tcBorders>
            <w:shd w:val="clear" w:color="auto" w:fill="FFFFFF"/>
            <w:hideMark/>
          </w:tcPr>
          <w:p w:rsidR="00A929DF" w:rsidRDefault="00A929DF">
            <w:pPr>
              <w:rPr>
                <w:rFonts w:ascii="Arial" w:hAnsi="Arial" w:cs="Arial"/>
                <w:color w:val="000000"/>
              </w:rPr>
            </w:pPr>
            <w:r>
              <w:rPr>
                <w:rFonts w:ascii="Arial" w:hAnsi="Arial" w:cs="Arial"/>
                <w:color w:val="000000"/>
              </w:rPr>
              <w:t>Расходы на выплату персоналу государственных (муниципальных) органов</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0102</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0020400300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120</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rPr>
            </w:pPr>
            <w:r>
              <w:rPr>
                <w:rFonts w:ascii="Arial" w:hAnsi="Arial" w:cs="Arial"/>
              </w:rPr>
              <w:t>891,5</w:t>
            </w:r>
          </w:p>
        </w:tc>
        <w:tc>
          <w:tcPr>
            <w:tcW w:w="236" w:type="dxa"/>
            <w:noWrap/>
            <w:vAlign w:val="center"/>
            <w:hideMark/>
          </w:tcPr>
          <w:p w:rsidR="00A929DF" w:rsidRDefault="00A929DF"/>
        </w:tc>
      </w:tr>
      <w:tr w:rsidR="00A929DF" w:rsidTr="00A929DF">
        <w:trPr>
          <w:trHeight w:val="855"/>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sz w:val="18"/>
                <w:szCs w:val="18"/>
              </w:rPr>
            </w:pPr>
            <w:r>
              <w:rPr>
                <w:rFonts w:ascii="Arial" w:hAnsi="Arial" w:cs="Arial"/>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0104</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sz w:val="18"/>
                <w:szCs w:val="18"/>
              </w:rPr>
            </w:pPr>
            <w:r>
              <w:rPr>
                <w:rFonts w:ascii="Arial" w:hAnsi="Arial" w:cs="Arial"/>
                <w:b/>
                <w:bCs/>
                <w:sz w:val="18"/>
                <w:szCs w:val="18"/>
              </w:rPr>
              <w:t>3 867,1</w:t>
            </w:r>
          </w:p>
        </w:tc>
        <w:tc>
          <w:tcPr>
            <w:tcW w:w="236" w:type="dxa"/>
            <w:noWrap/>
            <w:vAlign w:val="center"/>
            <w:hideMark/>
          </w:tcPr>
          <w:p w:rsidR="00A929DF" w:rsidRDefault="00A929DF"/>
        </w:tc>
      </w:tr>
      <w:tr w:rsidR="00A929DF" w:rsidTr="00A929DF">
        <w:trPr>
          <w:trHeight w:val="840"/>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 xml:space="preserve">Руководство и управление в сфере установленных </w:t>
            </w:r>
            <w:proofErr w:type="gramStart"/>
            <w:r>
              <w:rPr>
                <w:rFonts w:ascii="Arial" w:hAnsi="Arial" w:cs="Arial"/>
                <w:b/>
                <w:bCs/>
              </w:rPr>
              <w:t>функций органов государственной власти субъектов Российской Федерации</w:t>
            </w:r>
            <w:proofErr w:type="gramEnd"/>
            <w:r>
              <w:rPr>
                <w:rFonts w:ascii="Arial" w:hAnsi="Arial" w:cs="Arial"/>
                <w:b/>
                <w:bCs/>
              </w:rPr>
              <w:t xml:space="preserve"> и органов местного самоуправления</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0104</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0020000000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3 867,1</w:t>
            </w:r>
          </w:p>
        </w:tc>
        <w:tc>
          <w:tcPr>
            <w:tcW w:w="236" w:type="dxa"/>
            <w:noWrap/>
            <w:vAlign w:val="center"/>
            <w:hideMark/>
          </w:tcPr>
          <w:p w:rsidR="00A929DF" w:rsidRDefault="00A929DF"/>
        </w:tc>
      </w:tr>
      <w:tr w:rsidR="00A929DF" w:rsidTr="00A929DF">
        <w:trPr>
          <w:trHeight w:val="420"/>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Аппарат органов местного самоуправления</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0104</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0020400000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3 867,1</w:t>
            </w:r>
          </w:p>
        </w:tc>
        <w:tc>
          <w:tcPr>
            <w:tcW w:w="236" w:type="dxa"/>
            <w:noWrap/>
            <w:vAlign w:val="center"/>
            <w:hideMark/>
          </w:tcPr>
          <w:p w:rsidR="00A929DF" w:rsidRDefault="00A929DF"/>
        </w:tc>
      </w:tr>
      <w:tr w:rsidR="00A929DF" w:rsidTr="00A929DF">
        <w:trPr>
          <w:trHeight w:val="1080"/>
        </w:trPr>
        <w:tc>
          <w:tcPr>
            <w:tcW w:w="4253" w:type="dxa"/>
            <w:tcBorders>
              <w:top w:val="nil"/>
              <w:left w:val="single" w:sz="4" w:space="0" w:color="auto"/>
              <w:bottom w:val="single" w:sz="4" w:space="0" w:color="auto"/>
              <w:right w:val="single" w:sz="4" w:space="0" w:color="auto"/>
            </w:tcBorders>
            <w:shd w:val="clear" w:color="auto" w:fill="FFFFFF"/>
            <w:hideMark/>
          </w:tcPr>
          <w:p w:rsidR="00A929DF" w:rsidRDefault="00A929DF">
            <w:pPr>
              <w:rPr>
                <w:rFonts w:ascii="Arial" w:hAnsi="Arial" w:cs="Arial"/>
              </w:rPr>
            </w:pPr>
            <w:r>
              <w:rPr>
                <w:rFonts w:ascii="Arial" w:hAnsi="Arial" w:cs="Arial"/>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0104</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0020400300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100</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rPr>
            </w:pPr>
            <w:r>
              <w:rPr>
                <w:rFonts w:ascii="Arial" w:hAnsi="Arial" w:cs="Arial"/>
              </w:rPr>
              <w:t>2 577,9</w:t>
            </w:r>
          </w:p>
        </w:tc>
        <w:tc>
          <w:tcPr>
            <w:tcW w:w="236" w:type="dxa"/>
            <w:noWrap/>
            <w:vAlign w:val="center"/>
            <w:hideMark/>
          </w:tcPr>
          <w:p w:rsidR="00A929DF" w:rsidRDefault="00A929DF"/>
        </w:tc>
      </w:tr>
      <w:tr w:rsidR="00A929DF" w:rsidTr="00A929DF">
        <w:trPr>
          <w:trHeight w:val="495"/>
        </w:trPr>
        <w:tc>
          <w:tcPr>
            <w:tcW w:w="4253" w:type="dxa"/>
            <w:tcBorders>
              <w:top w:val="nil"/>
              <w:left w:val="single" w:sz="4" w:space="0" w:color="auto"/>
              <w:bottom w:val="single" w:sz="4" w:space="0" w:color="auto"/>
              <w:right w:val="single" w:sz="4" w:space="0" w:color="auto"/>
            </w:tcBorders>
            <w:shd w:val="clear" w:color="auto" w:fill="FFFFFF"/>
            <w:hideMark/>
          </w:tcPr>
          <w:p w:rsidR="00A929DF" w:rsidRDefault="00A929DF">
            <w:pPr>
              <w:rPr>
                <w:rFonts w:ascii="Arial" w:hAnsi="Arial" w:cs="Arial"/>
                <w:color w:val="000000"/>
              </w:rPr>
            </w:pPr>
            <w:r>
              <w:rPr>
                <w:rFonts w:ascii="Arial" w:hAnsi="Arial" w:cs="Arial"/>
                <w:color w:val="000000"/>
              </w:rPr>
              <w:t xml:space="preserve">Расходы на выплату персоналу государственных (муниципальных) </w:t>
            </w:r>
            <w:r>
              <w:rPr>
                <w:rFonts w:ascii="Arial" w:hAnsi="Arial" w:cs="Arial"/>
                <w:color w:val="000000"/>
              </w:rPr>
              <w:lastRenderedPageBreak/>
              <w:t>органов</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lastRenderedPageBreak/>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0104</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0020400300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120</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sz w:val="18"/>
                <w:szCs w:val="18"/>
              </w:rPr>
            </w:pPr>
            <w:r>
              <w:rPr>
                <w:rFonts w:ascii="Arial" w:hAnsi="Arial" w:cs="Arial"/>
                <w:sz w:val="18"/>
                <w:szCs w:val="18"/>
              </w:rPr>
              <w:t>2 577,9</w:t>
            </w:r>
          </w:p>
        </w:tc>
        <w:tc>
          <w:tcPr>
            <w:tcW w:w="236" w:type="dxa"/>
            <w:noWrap/>
            <w:vAlign w:val="center"/>
            <w:hideMark/>
          </w:tcPr>
          <w:p w:rsidR="00A929DF" w:rsidRDefault="00A929DF"/>
        </w:tc>
      </w:tr>
      <w:tr w:rsidR="00A929DF" w:rsidTr="00A929DF">
        <w:trPr>
          <w:trHeight w:val="345"/>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lastRenderedPageBreak/>
              <w:t xml:space="preserve">Закупка товаров, работ и услуг </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0104</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0020400300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200</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sz w:val="18"/>
                <w:szCs w:val="18"/>
              </w:rPr>
            </w:pPr>
            <w:r>
              <w:rPr>
                <w:rFonts w:ascii="Arial" w:hAnsi="Arial" w:cs="Arial"/>
                <w:sz w:val="18"/>
                <w:szCs w:val="18"/>
              </w:rPr>
              <w:t>1 284,2</w:t>
            </w:r>
          </w:p>
        </w:tc>
        <w:tc>
          <w:tcPr>
            <w:tcW w:w="236" w:type="dxa"/>
            <w:noWrap/>
            <w:vAlign w:val="center"/>
            <w:hideMark/>
          </w:tcPr>
          <w:p w:rsidR="00A929DF" w:rsidRDefault="00A929DF"/>
        </w:tc>
      </w:tr>
      <w:tr w:rsidR="00A929DF" w:rsidTr="00A929DF">
        <w:trPr>
          <w:trHeight w:val="540"/>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Иные закупки товаров, работ, услуг для обеспечения государственных (муниципальных) нужд</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0104</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0020400300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240</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sz w:val="18"/>
                <w:szCs w:val="18"/>
              </w:rPr>
            </w:pPr>
            <w:r>
              <w:rPr>
                <w:rFonts w:ascii="Arial" w:hAnsi="Arial" w:cs="Arial"/>
                <w:sz w:val="18"/>
                <w:szCs w:val="18"/>
              </w:rPr>
              <w:t>1 284,2</w:t>
            </w:r>
          </w:p>
        </w:tc>
        <w:tc>
          <w:tcPr>
            <w:tcW w:w="236" w:type="dxa"/>
            <w:noWrap/>
            <w:vAlign w:val="center"/>
            <w:hideMark/>
          </w:tcPr>
          <w:p w:rsidR="00A929DF" w:rsidRDefault="00A929DF"/>
        </w:tc>
      </w:tr>
      <w:tr w:rsidR="00A929DF" w:rsidTr="00A929DF">
        <w:trPr>
          <w:trHeight w:val="360"/>
        </w:trPr>
        <w:tc>
          <w:tcPr>
            <w:tcW w:w="4253" w:type="dxa"/>
            <w:tcBorders>
              <w:top w:val="nil"/>
              <w:left w:val="single" w:sz="4" w:space="0" w:color="auto"/>
              <w:bottom w:val="single" w:sz="4" w:space="0" w:color="auto"/>
              <w:right w:val="single" w:sz="4" w:space="0" w:color="auto"/>
            </w:tcBorders>
            <w:shd w:val="clear" w:color="auto" w:fill="FFFFFF"/>
            <w:hideMark/>
          </w:tcPr>
          <w:p w:rsidR="00A929DF" w:rsidRDefault="00A929DF">
            <w:pPr>
              <w:rPr>
                <w:rFonts w:ascii="Arial" w:hAnsi="Arial" w:cs="Arial"/>
                <w:color w:val="000000"/>
              </w:rPr>
            </w:pPr>
            <w:r>
              <w:rPr>
                <w:rFonts w:ascii="Arial" w:hAnsi="Arial" w:cs="Arial"/>
                <w:color w:val="000000"/>
              </w:rPr>
              <w:t>Иные бюджетные ассигнования</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0104</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0020400300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800</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sz w:val="18"/>
                <w:szCs w:val="18"/>
              </w:rPr>
            </w:pPr>
            <w:r>
              <w:rPr>
                <w:rFonts w:ascii="Arial" w:hAnsi="Arial" w:cs="Arial"/>
                <w:sz w:val="18"/>
                <w:szCs w:val="18"/>
              </w:rPr>
              <w:t>5,0</w:t>
            </w:r>
          </w:p>
        </w:tc>
        <w:tc>
          <w:tcPr>
            <w:tcW w:w="236" w:type="dxa"/>
            <w:noWrap/>
            <w:vAlign w:val="center"/>
            <w:hideMark/>
          </w:tcPr>
          <w:p w:rsidR="00A929DF" w:rsidRDefault="00A929DF"/>
        </w:tc>
      </w:tr>
      <w:tr w:rsidR="00A929DF" w:rsidTr="00A929DF">
        <w:trPr>
          <w:trHeight w:val="360"/>
        </w:trPr>
        <w:tc>
          <w:tcPr>
            <w:tcW w:w="4253" w:type="dxa"/>
            <w:tcBorders>
              <w:top w:val="nil"/>
              <w:left w:val="single" w:sz="4" w:space="0" w:color="auto"/>
              <w:bottom w:val="single" w:sz="4" w:space="0" w:color="auto"/>
              <w:right w:val="single" w:sz="4" w:space="0" w:color="auto"/>
            </w:tcBorders>
            <w:shd w:val="clear" w:color="auto" w:fill="FFFFFF"/>
            <w:hideMark/>
          </w:tcPr>
          <w:p w:rsidR="00A929DF" w:rsidRDefault="00A929DF">
            <w:pPr>
              <w:rPr>
                <w:rFonts w:ascii="Arial" w:hAnsi="Arial" w:cs="Arial"/>
                <w:color w:val="000000"/>
              </w:rPr>
            </w:pPr>
            <w:r>
              <w:rPr>
                <w:rFonts w:ascii="Arial" w:hAnsi="Arial" w:cs="Arial"/>
                <w:color w:val="000000"/>
              </w:rPr>
              <w:t>Уплата налогов, сборов и иных платежей</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0104</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0020400300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850</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sz w:val="18"/>
                <w:szCs w:val="18"/>
              </w:rPr>
            </w:pPr>
            <w:r>
              <w:rPr>
                <w:rFonts w:ascii="Arial" w:hAnsi="Arial" w:cs="Arial"/>
                <w:sz w:val="18"/>
                <w:szCs w:val="18"/>
              </w:rPr>
              <w:t>5,0</w:t>
            </w:r>
          </w:p>
        </w:tc>
        <w:tc>
          <w:tcPr>
            <w:tcW w:w="236" w:type="dxa"/>
            <w:noWrap/>
            <w:vAlign w:val="center"/>
            <w:hideMark/>
          </w:tcPr>
          <w:p w:rsidR="00A929DF" w:rsidRDefault="00A929DF"/>
        </w:tc>
      </w:tr>
      <w:tr w:rsidR="00A929DF" w:rsidTr="00A929DF">
        <w:trPr>
          <w:trHeight w:val="360"/>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 xml:space="preserve">Резервные фонды </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0111</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50,0</w:t>
            </w:r>
          </w:p>
        </w:tc>
        <w:tc>
          <w:tcPr>
            <w:tcW w:w="236" w:type="dxa"/>
            <w:noWrap/>
            <w:vAlign w:val="center"/>
            <w:hideMark/>
          </w:tcPr>
          <w:p w:rsidR="00A929DF" w:rsidRDefault="00A929DF"/>
        </w:tc>
      </w:tr>
      <w:tr w:rsidR="00A929DF" w:rsidTr="00A929DF">
        <w:trPr>
          <w:trHeight w:val="360"/>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sz w:val="18"/>
                <w:szCs w:val="18"/>
              </w:rPr>
            </w:pPr>
            <w:r>
              <w:rPr>
                <w:rFonts w:ascii="Arial" w:hAnsi="Arial" w:cs="Arial"/>
                <w:b/>
                <w:bCs/>
                <w:sz w:val="18"/>
                <w:szCs w:val="18"/>
              </w:rPr>
              <w:t xml:space="preserve">Резервные фонды </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0111</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0070000000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50,0</w:t>
            </w:r>
          </w:p>
        </w:tc>
        <w:tc>
          <w:tcPr>
            <w:tcW w:w="236" w:type="dxa"/>
            <w:noWrap/>
            <w:vAlign w:val="center"/>
            <w:hideMark/>
          </w:tcPr>
          <w:p w:rsidR="00A929DF" w:rsidRDefault="00A929DF"/>
        </w:tc>
      </w:tr>
      <w:tr w:rsidR="00A929DF" w:rsidTr="00A929DF">
        <w:trPr>
          <w:trHeight w:val="360"/>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sz w:val="18"/>
                <w:szCs w:val="18"/>
              </w:rPr>
            </w:pPr>
            <w:r>
              <w:rPr>
                <w:rFonts w:ascii="Arial" w:hAnsi="Arial" w:cs="Arial"/>
                <w:b/>
                <w:bCs/>
                <w:sz w:val="18"/>
                <w:szCs w:val="18"/>
              </w:rPr>
              <w:t>Резервные фонды местных администраций</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0111</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0070500000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50,0</w:t>
            </w:r>
          </w:p>
        </w:tc>
        <w:tc>
          <w:tcPr>
            <w:tcW w:w="236" w:type="dxa"/>
            <w:noWrap/>
            <w:vAlign w:val="center"/>
            <w:hideMark/>
          </w:tcPr>
          <w:p w:rsidR="00A929DF" w:rsidRDefault="00A929DF"/>
        </w:tc>
      </w:tr>
      <w:tr w:rsidR="00A929DF" w:rsidTr="00A929DF">
        <w:trPr>
          <w:trHeight w:val="360"/>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sz w:val="18"/>
                <w:szCs w:val="18"/>
              </w:rPr>
            </w:pPr>
            <w:r>
              <w:rPr>
                <w:rFonts w:ascii="Arial" w:hAnsi="Arial" w:cs="Arial"/>
                <w:sz w:val="18"/>
                <w:szCs w:val="18"/>
              </w:rPr>
              <w:t>Резервные средства</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0111</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0070500000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870</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sz w:val="18"/>
                <w:szCs w:val="18"/>
              </w:rPr>
            </w:pPr>
            <w:r>
              <w:rPr>
                <w:rFonts w:ascii="Arial" w:hAnsi="Arial" w:cs="Arial"/>
                <w:sz w:val="18"/>
                <w:szCs w:val="18"/>
              </w:rPr>
              <w:t>50,0</w:t>
            </w:r>
          </w:p>
        </w:tc>
        <w:tc>
          <w:tcPr>
            <w:tcW w:w="236" w:type="dxa"/>
            <w:noWrap/>
            <w:vAlign w:val="center"/>
            <w:hideMark/>
          </w:tcPr>
          <w:p w:rsidR="00A929DF" w:rsidRDefault="00A929DF"/>
        </w:tc>
      </w:tr>
      <w:tr w:rsidR="00A929DF" w:rsidTr="00A929DF">
        <w:trPr>
          <w:trHeight w:val="465"/>
        </w:trPr>
        <w:tc>
          <w:tcPr>
            <w:tcW w:w="4253" w:type="dxa"/>
            <w:tcBorders>
              <w:top w:val="nil"/>
              <w:left w:val="single" w:sz="4" w:space="0" w:color="auto"/>
              <w:bottom w:val="single" w:sz="4" w:space="0" w:color="auto"/>
              <w:right w:val="single" w:sz="4" w:space="0" w:color="auto"/>
            </w:tcBorders>
            <w:shd w:val="clear" w:color="auto" w:fill="FFFFFF"/>
            <w:noWrap/>
            <w:vAlign w:val="center"/>
            <w:hideMark/>
          </w:tcPr>
          <w:p w:rsidR="00A929DF" w:rsidRDefault="00A929DF">
            <w:pPr>
              <w:rPr>
                <w:rFonts w:ascii="Arial" w:hAnsi="Arial" w:cs="Arial"/>
                <w:b/>
                <w:bCs/>
              </w:rPr>
            </w:pPr>
            <w:r>
              <w:rPr>
                <w:rFonts w:ascii="Arial" w:hAnsi="Arial" w:cs="Arial"/>
                <w:b/>
                <w:bCs/>
              </w:rPr>
              <w:t>Другие общегосударственные вопросы</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0113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136,0</w:t>
            </w:r>
          </w:p>
        </w:tc>
        <w:tc>
          <w:tcPr>
            <w:tcW w:w="236" w:type="dxa"/>
            <w:noWrap/>
            <w:vAlign w:val="bottom"/>
            <w:hideMark/>
          </w:tcPr>
          <w:p w:rsidR="00A929DF" w:rsidRDefault="00A929DF"/>
        </w:tc>
      </w:tr>
      <w:tr w:rsidR="00A929DF" w:rsidTr="00A929DF">
        <w:trPr>
          <w:trHeight w:val="645"/>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Реализация государственной политики в области приватизации и управления государственной и муниципальной собственностью</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0113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0090000000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136,0</w:t>
            </w:r>
          </w:p>
        </w:tc>
        <w:tc>
          <w:tcPr>
            <w:tcW w:w="236" w:type="dxa"/>
            <w:noWrap/>
            <w:vAlign w:val="bottom"/>
            <w:hideMark/>
          </w:tcPr>
          <w:p w:rsidR="00A929DF" w:rsidRDefault="00A929DF"/>
        </w:tc>
      </w:tr>
      <w:tr w:rsidR="00A929DF" w:rsidTr="00A929DF">
        <w:trPr>
          <w:trHeight w:val="585"/>
        </w:trPr>
        <w:tc>
          <w:tcPr>
            <w:tcW w:w="4253" w:type="dxa"/>
            <w:tcBorders>
              <w:top w:val="single" w:sz="4" w:space="0" w:color="auto"/>
              <w:left w:val="single" w:sz="4" w:space="0" w:color="auto"/>
              <w:bottom w:val="single" w:sz="4" w:space="0" w:color="auto"/>
              <w:right w:val="single" w:sz="4" w:space="0" w:color="auto"/>
            </w:tcBorders>
            <w:shd w:val="clear" w:color="auto" w:fill="FFFFFF"/>
            <w:hideMark/>
          </w:tcPr>
          <w:p w:rsidR="00A929DF" w:rsidRDefault="00A929DF">
            <w:pPr>
              <w:rPr>
                <w:rFonts w:ascii="Arial" w:hAnsi="Arial" w:cs="Arial"/>
              </w:rPr>
            </w:pPr>
            <w:r>
              <w:rPr>
                <w:rFonts w:ascii="Arial" w:hAnsi="Arial" w:cs="Arial"/>
              </w:rPr>
              <w:t>Оценка недвижимости, признание прав и регулирование отношений по муниципальной собственности</w:t>
            </w:r>
          </w:p>
        </w:tc>
        <w:tc>
          <w:tcPr>
            <w:tcW w:w="851" w:type="dxa"/>
            <w:tcBorders>
              <w:top w:val="single" w:sz="4" w:space="0" w:color="auto"/>
              <w:left w:val="single" w:sz="4" w:space="0" w:color="auto"/>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0113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0090200000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120,0</w:t>
            </w:r>
          </w:p>
        </w:tc>
        <w:tc>
          <w:tcPr>
            <w:tcW w:w="236" w:type="dxa"/>
            <w:noWrap/>
            <w:vAlign w:val="bottom"/>
            <w:hideMark/>
          </w:tcPr>
          <w:p w:rsidR="00A929DF" w:rsidRDefault="00A929DF"/>
        </w:tc>
      </w:tr>
      <w:tr w:rsidR="00A929DF" w:rsidTr="00A929DF">
        <w:trPr>
          <w:trHeight w:val="525"/>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Иные закупки товаров, работ, услуг для обеспечения государственных (муниципальных) нужд</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0113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0090200000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240</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sz w:val="18"/>
                <w:szCs w:val="18"/>
              </w:rPr>
            </w:pPr>
            <w:r>
              <w:rPr>
                <w:rFonts w:ascii="Arial" w:hAnsi="Arial" w:cs="Arial"/>
                <w:sz w:val="18"/>
                <w:szCs w:val="18"/>
              </w:rPr>
              <w:t>120,0</w:t>
            </w:r>
          </w:p>
        </w:tc>
        <w:tc>
          <w:tcPr>
            <w:tcW w:w="236" w:type="dxa"/>
            <w:noWrap/>
            <w:vAlign w:val="bottom"/>
            <w:hideMark/>
          </w:tcPr>
          <w:p w:rsidR="00A929DF" w:rsidRDefault="00A929DF"/>
        </w:tc>
      </w:tr>
      <w:tr w:rsidR="00A929DF" w:rsidTr="00A929DF">
        <w:trPr>
          <w:trHeight w:val="390"/>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color w:val="000000"/>
              </w:rPr>
            </w:pPr>
            <w:r>
              <w:rPr>
                <w:rFonts w:ascii="Arial" w:hAnsi="Arial" w:cs="Arial"/>
                <w:b/>
                <w:bCs/>
                <w:color w:val="000000"/>
              </w:rPr>
              <w:t>оплата членских взносов в Совет муниципальных образований</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0113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0090300300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sz w:val="18"/>
                <w:szCs w:val="18"/>
              </w:rPr>
            </w:pPr>
            <w:r>
              <w:rPr>
                <w:rFonts w:ascii="Arial" w:hAnsi="Arial" w:cs="Arial"/>
                <w:b/>
                <w:bCs/>
                <w:sz w:val="18"/>
                <w:szCs w:val="18"/>
              </w:rPr>
              <w:t>14,0</w:t>
            </w:r>
          </w:p>
        </w:tc>
        <w:tc>
          <w:tcPr>
            <w:tcW w:w="236" w:type="dxa"/>
            <w:noWrap/>
            <w:vAlign w:val="bottom"/>
            <w:hideMark/>
          </w:tcPr>
          <w:p w:rsidR="00A929DF" w:rsidRDefault="00A929DF"/>
        </w:tc>
      </w:tr>
      <w:tr w:rsidR="00A929DF" w:rsidTr="00A929DF">
        <w:trPr>
          <w:trHeight w:val="555"/>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Иные закупки товаров, работ, услуг для обеспечения государственных (муниципальных) нужд</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0113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0090300300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240</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sz w:val="18"/>
                <w:szCs w:val="18"/>
              </w:rPr>
            </w:pPr>
            <w:r>
              <w:rPr>
                <w:rFonts w:ascii="Arial" w:hAnsi="Arial" w:cs="Arial"/>
                <w:sz w:val="18"/>
                <w:szCs w:val="18"/>
              </w:rPr>
              <w:t>14,0</w:t>
            </w:r>
          </w:p>
        </w:tc>
        <w:tc>
          <w:tcPr>
            <w:tcW w:w="236" w:type="dxa"/>
            <w:noWrap/>
            <w:vAlign w:val="bottom"/>
            <w:hideMark/>
          </w:tcPr>
          <w:p w:rsidR="00A929DF" w:rsidRDefault="00A929DF"/>
        </w:tc>
      </w:tr>
      <w:tr w:rsidR="00A929DF" w:rsidTr="00A929DF">
        <w:trPr>
          <w:trHeight w:val="375"/>
        </w:trPr>
        <w:tc>
          <w:tcPr>
            <w:tcW w:w="4253" w:type="dxa"/>
            <w:tcBorders>
              <w:top w:val="nil"/>
              <w:left w:val="single" w:sz="4" w:space="0" w:color="auto"/>
              <w:bottom w:val="single" w:sz="4" w:space="0" w:color="auto"/>
              <w:right w:val="single" w:sz="4" w:space="0" w:color="auto"/>
            </w:tcBorders>
            <w:shd w:val="clear" w:color="auto" w:fill="FFFFFF"/>
            <w:hideMark/>
          </w:tcPr>
          <w:p w:rsidR="00A929DF" w:rsidRDefault="00A929DF">
            <w:pPr>
              <w:rPr>
                <w:rFonts w:ascii="Arial" w:hAnsi="Arial" w:cs="Arial"/>
                <w:color w:val="000000"/>
              </w:rPr>
            </w:pPr>
            <w:r>
              <w:rPr>
                <w:rFonts w:ascii="Arial" w:hAnsi="Arial" w:cs="Arial"/>
                <w:color w:val="000000"/>
              </w:rPr>
              <w:t>Иные бюджетные ассигнования (налог на имущество организаций)</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0113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0090200000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800</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sz w:val="18"/>
                <w:szCs w:val="18"/>
              </w:rPr>
            </w:pPr>
            <w:r>
              <w:rPr>
                <w:rFonts w:ascii="Arial" w:hAnsi="Arial" w:cs="Arial"/>
                <w:sz w:val="18"/>
                <w:szCs w:val="18"/>
              </w:rPr>
              <w:t>2,0</w:t>
            </w:r>
          </w:p>
        </w:tc>
        <w:tc>
          <w:tcPr>
            <w:tcW w:w="236" w:type="dxa"/>
            <w:noWrap/>
            <w:vAlign w:val="bottom"/>
            <w:hideMark/>
          </w:tcPr>
          <w:p w:rsidR="00A929DF" w:rsidRDefault="00A929DF"/>
        </w:tc>
      </w:tr>
      <w:tr w:rsidR="00A929DF" w:rsidTr="00A929DF">
        <w:trPr>
          <w:trHeight w:val="390"/>
        </w:trPr>
        <w:tc>
          <w:tcPr>
            <w:tcW w:w="4253" w:type="dxa"/>
            <w:tcBorders>
              <w:top w:val="nil"/>
              <w:left w:val="single" w:sz="4" w:space="0" w:color="auto"/>
              <w:bottom w:val="single" w:sz="4" w:space="0" w:color="auto"/>
              <w:right w:val="single" w:sz="4" w:space="0" w:color="auto"/>
            </w:tcBorders>
            <w:shd w:val="clear" w:color="auto" w:fill="FFFFFF"/>
            <w:hideMark/>
          </w:tcPr>
          <w:p w:rsidR="00A929DF" w:rsidRDefault="00A929DF">
            <w:pPr>
              <w:rPr>
                <w:rFonts w:ascii="Arial" w:hAnsi="Arial" w:cs="Arial"/>
                <w:color w:val="000000"/>
              </w:rPr>
            </w:pPr>
            <w:r>
              <w:rPr>
                <w:rFonts w:ascii="Arial" w:hAnsi="Arial" w:cs="Arial"/>
                <w:color w:val="000000"/>
              </w:rPr>
              <w:t xml:space="preserve">Уплата налогов, сборов и иных платежей </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0113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0090200000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850</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sz w:val="18"/>
                <w:szCs w:val="18"/>
              </w:rPr>
            </w:pPr>
            <w:r>
              <w:rPr>
                <w:rFonts w:ascii="Arial" w:hAnsi="Arial" w:cs="Arial"/>
                <w:sz w:val="18"/>
                <w:szCs w:val="18"/>
              </w:rPr>
              <w:t>2,0</w:t>
            </w:r>
          </w:p>
        </w:tc>
        <w:tc>
          <w:tcPr>
            <w:tcW w:w="236" w:type="dxa"/>
            <w:noWrap/>
            <w:vAlign w:val="bottom"/>
            <w:hideMark/>
          </w:tcPr>
          <w:p w:rsidR="00A929DF" w:rsidRDefault="00A929DF"/>
        </w:tc>
      </w:tr>
      <w:tr w:rsidR="00A929DF" w:rsidTr="00A929DF">
        <w:trPr>
          <w:trHeight w:val="330"/>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Национальная оборона</w:t>
            </w:r>
          </w:p>
        </w:tc>
        <w:tc>
          <w:tcPr>
            <w:tcW w:w="851" w:type="dxa"/>
            <w:tcBorders>
              <w:top w:val="single" w:sz="4" w:space="0" w:color="auto"/>
              <w:left w:val="single" w:sz="4" w:space="0" w:color="auto"/>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0200</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sz w:val="18"/>
                <w:szCs w:val="18"/>
              </w:rPr>
            </w:pPr>
            <w:r>
              <w:rPr>
                <w:rFonts w:ascii="Arial" w:hAnsi="Arial" w:cs="Arial"/>
                <w:b/>
                <w:bCs/>
                <w:sz w:val="18"/>
                <w:szCs w:val="18"/>
              </w:rPr>
              <w:t>0,0</w:t>
            </w:r>
          </w:p>
        </w:tc>
        <w:tc>
          <w:tcPr>
            <w:tcW w:w="236" w:type="dxa"/>
            <w:noWrap/>
            <w:vAlign w:val="bottom"/>
            <w:hideMark/>
          </w:tcPr>
          <w:p w:rsidR="00A929DF" w:rsidRDefault="00A929DF"/>
        </w:tc>
      </w:tr>
      <w:tr w:rsidR="00A929DF" w:rsidTr="00A929DF">
        <w:trPr>
          <w:trHeight w:val="420"/>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Мобилизационная и вневойсковая подготовка</w:t>
            </w:r>
          </w:p>
        </w:tc>
        <w:tc>
          <w:tcPr>
            <w:tcW w:w="851" w:type="dxa"/>
            <w:tcBorders>
              <w:top w:val="single" w:sz="4" w:space="0" w:color="auto"/>
              <w:left w:val="single" w:sz="4" w:space="0" w:color="auto"/>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0203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sz w:val="18"/>
                <w:szCs w:val="18"/>
              </w:rPr>
            </w:pPr>
            <w:r>
              <w:rPr>
                <w:rFonts w:ascii="Arial" w:hAnsi="Arial" w:cs="Arial"/>
                <w:b/>
                <w:bCs/>
                <w:sz w:val="18"/>
                <w:szCs w:val="18"/>
              </w:rPr>
              <w:t>0,0</w:t>
            </w:r>
          </w:p>
        </w:tc>
        <w:tc>
          <w:tcPr>
            <w:tcW w:w="236" w:type="dxa"/>
            <w:noWrap/>
            <w:vAlign w:val="bottom"/>
            <w:hideMark/>
          </w:tcPr>
          <w:p w:rsidR="00A929DF" w:rsidRDefault="00A929DF"/>
        </w:tc>
      </w:tr>
      <w:tr w:rsidR="00A929DF" w:rsidTr="00A929DF">
        <w:trPr>
          <w:trHeight w:val="855"/>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Государственная программа "Эффективное управление региональными финансами, государственными закупками и совершенствование межбюджетных отношений в Томской области"</w:t>
            </w:r>
          </w:p>
        </w:tc>
        <w:tc>
          <w:tcPr>
            <w:tcW w:w="851" w:type="dxa"/>
            <w:tcBorders>
              <w:top w:val="single" w:sz="4" w:space="0" w:color="auto"/>
              <w:left w:val="single" w:sz="4" w:space="0" w:color="auto"/>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0203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2100000000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sz w:val="18"/>
                <w:szCs w:val="18"/>
              </w:rPr>
            </w:pPr>
            <w:r>
              <w:rPr>
                <w:rFonts w:ascii="Arial" w:hAnsi="Arial" w:cs="Arial"/>
                <w:sz w:val="18"/>
                <w:szCs w:val="18"/>
              </w:rPr>
              <w:t>0,0</w:t>
            </w:r>
          </w:p>
        </w:tc>
        <w:tc>
          <w:tcPr>
            <w:tcW w:w="236" w:type="dxa"/>
            <w:noWrap/>
            <w:vAlign w:val="bottom"/>
            <w:hideMark/>
          </w:tcPr>
          <w:p w:rsidR="00A929DF" w:rsidRDefault="00A929DF"/>
        </w:tc>
      </w:tr>
      <w:tr w:rsidR="00A929DF" w:rsidTr="00A929DF">
        <w:trPr>
          <w:trHeight w:val="555"/>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Подпрограмма "Совершенствование межбюджетных отношений в Томской области"</w:t>
            </w:r>
          </w:p>
        </w:tc>
        <w:tc>
          <w:tcPr>
            <w:tcW w:w="851" w:type="dxa"/>
            <w:tcBorders>
              <w:top w:val="single" w:sz="4" w:space="0" w:color="auto"/>
              <w:left w:val="single" w:sz="4" w:space="0" w:color="auto"/>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0203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2120000000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sz w:val="18"/>
                <w:szCs w:val="18"/>
              </w:rPr>
            </w:pPr>
            <w:r>
              <w:rPr>
                <w:rFonts w:ascii="Arial" w:hAnsi="Arial" w:cs="Arial"/>
                <w:sz w:val="18"/>
                <w:szCs w:val="18"/>
              </w:rPr>
              <w:t>0,0</w:t>
            </w:r>
          </w:p>
        </w:tc>
        <w:tc>
          <w:tcPr>
            <w:tcW w:w="236" w:type="dxa"/>
            <w:noWrap/>
            <w:vAlign w:val="bottom"/>
            <w:hideMark/>
          </w:tcPr>
          <w:p w:rsidR="00A929DF" w:rsidRDefault="00A929DF"/>
        </w:tc>
      </w:tr>
      <w:tr w:rsidR="00A929DF" w:rsidTr="00A929DF">
        <w:trPr>
          <w:trHeight w:val="1275"/>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Основное мероприятие "Обеспечение осуществления в муниципальных образованиях Томской области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p>
        </w:tc>
        <w:tc>
          <w:tcPr>
            <w:tcW w:w="851" w:type="dxa"/>
            <w:tcBorders>
              <w:top w:val="single" w:sz="4" w:space="0" w:color="auto"/>
              <w:left w:val="single" w:sz="4" w:space="0" w:color="auto"/>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0203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2128100000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sz w:val="18"/>
                <w:szCs w:val="18"/>
              </w:rPr>
            </w:pPr>
            <w:r>
              <w:rPr>
                <w:rFonts w:ascii="Arial" w:hAnsi="Arial" w:cs="Arial"/>
                <w:sz w:val="18"/>
                <w:szCs w:val="18"/>
              </w:rPr>
              <w:t>0,0</w:t>
            </w:r>
          </w:p>
        </w:tc>
        <w:tc>
          <w:tcPr>
            <w:tcW w:w="236" w:type="dxa"/>
            <w:noWrap/>
            <w:vAlign w:val="bottom"/>
            <w:hideMark/>
          </w:tcPr>
          <w:p w:rsidR="00A929DF" w:rsidRDefault="00A929DF"/>
        </w:tc>
      </w:tr>
      <w:tr w:rsidR="00A929DF" w:rsidTr="00A929DF">
        <w:trPr>
          <w:trHeight w:val="555"/>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Осуществление первичного воинского учета на территориях, где отсутствуют военные комиссариаты</w:t>
            </w:r>
          </w:p>
        </w:tc>
        <w:tc>
          <w:tcPr>
            <w:tcW w:w="851" w:type="dxa"/>
            <w:tcBorders>
              <w:top w:val="single" w:sz="4" w:space="0" w:color="auto"/>
              <w:left w:val="single" w:sz="4" w:space="0" w:color="auto"/>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0203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2128151180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sz w:val="18"/>
                <w:szCs w:val="18"/>
              </w:rPr>
            </w:pPr>
            <w:r>
              <w:rPr>
                <w:rFonts w:ascii="Arial" w:hAnsi="Arial" w:cs="Arial"/>
                <w:sz w:val="18"/>
                <w:szCs w:val="18"/>
              </w:rPr>
              <w:t>0,0</w:t>
            </w:r>
          </w:p>
        </w:tc>
        <w:tc>
          <w:tcPr>
            <w:tcW w:w="236" w:type="dxa"/>
            <w:noWrap/>
            <w:vAlign w:val="bottom"/>
            <w:hideMark/>
          </w:tcPr>
          <w:p w:rsidR="00A929DF" w:rsidRDefault="00A929DF"/>
        </w:tc>
      </w:tr>
      <w:tr w:rsidR="00A929DF" w:rsidTr="00A929DF">
        <w:trPr>
          <w:trHeight w:val="555"/>
        </w:trPr>
        <w:tc>
          <w:tcPr>
            <w:tcW w:w="4253" w:type="dxa"/>
            <w:tcBorders>
              <w:top w:val="single" w:sz="4" w:space="0" w:color="auto"/>
              <w:left w:val="single" w:sz="4" w:space="0" w:color="auto"/>
              <w:bottom w:val="single" w:sz="4" w:space="0" w:color="auto"/>
              <w:right w:val="single" w:sz="4" w:space="0" w:color="auto"/>
            </w:tcBorders>
            <w:shd w:val="clear" w:color="auto" w:fill="FFFFFF"/>
            <w:hideMark/>
          </w:tcPr>
          <w:p w:rsidR="00A929DF" w:rsidRDefault="00A929DF">
            <w:pPr>
              <w:rPr>
                <w:rFonts w:ascii="Arial" w:hAnsi="Arial" w:cs="Arial"/>
              </w:rPr>
            </w:pPr>
            <w:r>
              <w:rPr>
                <w:rFonts w:ascii="Arial" w:hAnsi="Arial" w:cs="Arial"/>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0203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2128151180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100</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sz w:val="18"/>
                <w:szCs w:val="18"/>
              </w:rPr>
            </w:pPr>
            <w:r>
              <w:rPr>
                <w:rFonts w:ascii="Arial" w:hAnsi="Arial" w:cs="Arial"/>
                <w:sz w:val="18"/>
                <w:szCs w:val="18"/>
              </w:rPr>
              <w:t>0,0</w:t>
            </w:r>
          </w:p>
        </w:tc>
        <w:tc>
          <w:tcPr>
            <w:tcW w:w="236" w:type="dxa"/>
            <w:noWrap/>
            <w:vAlign w:val="bottom"/>
            <w:hideMark/>
          </w:tcPr>
          <w:p w:rsidR="00A929DF" w:rsidRDefault="00A929DF"/>
        </w:tc>
      </w:tr>
      <w:tr w:rsidR="00A929DF" w:rsidTr="00A929DF">
        <w:trPr>
          <w:trHeight w:val="585"/>
        </w:trPr>
        <w:tc>
          <w:tcPr>
            <w:tcW w:w="4253" w:type="dxa"/>
            <w:tcBorders>
              <w:top w:val="nil"/>
              <w:left w:val="single" w:sz="4" w:space="0" w:color="auto"/>
              <w:bottom w:val="single" w:sz="4" w:space="0" w:color="auto"/>
              <w:right w:val="single" w:sz="4" w:space="0" w:color="auto"/>
            </w:tcBorders>
            <w:shd w:val="clear" w:color="auto" w:fill="FFFFFF"/>
            <w:hideMark/>
          </w:tcPr>
          <w:p w:rsidR="00A929DF" w:rsidRDefault="00A929DF">
            <w:pPr>
              <w:rPr>
                <w:rFonts w:ascii="Arial" w:hAnsi="Arial" w:cs="Arial"/>
                <w:color w:val="000000"/>
              </w:rPr>
            </w:pPr>
            <w:r>
              <w:rPr>
                <w:rFonts w:ascii="Arial" w:hAnsi="Arial" w:cs="Arial"/>
                <w:color w:val="000000"/>
              </w:rPr>
              <w:t>Расходы на выплату персоналу государственных (муниципальных) органов</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0203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2128151180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120</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sz w:val="18"/>
                <w:szCs w:val="18"/>
              </w:rPr>
            </w:pPr>
            <w:r>
              <w:rPr>
                <w:rFonts w:ascii="Arial" w:hAnsi="Arial" w:cs="Arial"/>
                <w:sz w:val="18"/>
                <w:szCs w:val="18"/>
              </w:rPr>
              <w:t>0,0</w:t>
            </w:r>
          </w:p>
        </w:tc>
        <w:tc>
          <w:tcPr>
            <w:tcW w:w="236" w:type="dxa"/>
            <w:noWrap/>
            <w:vAlign w:val="bottom"/>
            <w:hideMark/>
          </w:tcPr>
          <w:p w:rsidR="00A929DF" w:rsidRDefault="00A929DF"/>
        </w:tc>
      </w:tr>
      <w:tr w:rsidR="00A929DF" w:rsidTr="00A929DF">
        <w:trPr>
          <w:trHeight w:val="375"/>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Закупка товаров, работ и услуг</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0203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2128151180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200</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sz w:val="18"/>
                <w:szCs w:val="18"/>
              </w:rPr>
            </w:pPr>
            <w:r>
              <w:rPr>
                <w:rFonts w:ascii="Arial" w:hAnsi="Arial" w:cs="Arial"/>
                <w:sz w:val="18"/>
                <w:szCs w:val="18"/>
              </w:rPr>
              <w:t>0,0</w:t>
            </w:r>
          </w:p>
        </w:tc>
        <w:tc>
          <w:tcPr>
            <w:tcW w:w="236" w:type="dxa"/>
            <w:noWrap/>
            <w:vAlign w:val="bottom"/>
            <w:hideMark/>
          </w:tcPr>
          <w:p w:rsidR="00A929DF" w:rsidRDefault="00A929DF"/>
        </w:tc>
      </w:tr>
      <w:tr w:rsidR="00A929DF" w:rsidTr="00A929DF">
        <w:trPr>
          <w:trHeight w:val="540"/>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Иные закупки товаров, работ, услуг для обеспечения государственных (муниципальных) нужд</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0203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2128151180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240</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sz w:val="18"/>
                <w:szCs w:val="18"/>
              </w:rPr>
            </w:pPr>
            <w:r>
              <w:rPr>
                <w:rFonts w:ascii="Arial" w:hAnsi="Arial" w:cs="Arial"/>
                <w:sz w:val="18"/>
                <w:szCs w:val="18"/>
              </w:rPr>
              <w:t>0,0</w:t>
            </w:r>
          </w:p>
        </w:tc>
        <w:tc>
          <w:tcPr>
            <w:tcW w:w="236" w:type="dxa"/>
            <w:noWrap/>
            <w:vAlign w:val="bottom"/>
            <w:hideMark/>
          </w:tcPr>
          <w:p w:rsidR="00A929DF" w:rsidRDefault="00A929DF"/>
        </w:tc>
      </w:tr>
      <w:tr w:rsidR="00A929DF" w:rsidTr="00A929DF">
        <w:trPr>
          <w:trHeight w:val="390"/>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Национальная экономика</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0400</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921,0</w:t>
            </w:r>
          </w:p>
        </w:tc>
        <w:tc>
          <w:tcPr>
            <w:tcW w:w="236" w:type="dxa"/>
            <w:noWrap/>
            <w:vAlign w:val="bottom"/>
            <w:hideMark/>
          </w:tcPr>
          <w:p w:rsidR="00A929DF" w:rsidRDefault="00A929DF"/>
        </w:tc>
      </w:tr>
      <w:tr w:rsidR="00A929DF" w:rsidTr="00A929DF">
        <w:trPr>
          <w:trHeight w:val="435"/>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Дорожное хозяйство (дорожные фонды)</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0409</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921,0</w:t>
            </w:r>
          </w:p>
        </w:tc>
        <w:tc>
          <w:tcPr>
            <w:tcW w:w="236" w:type="dxa"/>
            <w:noWrap/>
            <w:vAlign w:val="bottom"/>
            <w:hideMark/>
          </w:tcPr>
          <w:p w:rsidR="00A929DF" w:rsidRDefault="00A929DF"/>
        </w:tc>
      </w:tr>
      <w:tr w:rsidR="00A929DF" w:rsidTr="00A929DF">
        <w:trPr>
          <w:trHeight w:val="193"/>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Дорожное хозяйство</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0409</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3150000000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921,0</w:t>
            </w:r>
          </w:p>
        </w:tc>
        <w:tc>
          <w:tcPr>
            <w:tcW w:w="236" w:type="dxa"/>
            <w:noWrap/>
            <w:vAlign w:val="bottom"/>
            <w:hideMark/>
          </w:tcPr>
          <w:p w:rsidR="00A929DF" w:rsidRDefault="00A929DF"/>
        </w:tc>
      </w:tr>
      <w:tr w:rsidR="00A929DF" w:rsidTr="00A929DF">
        <w:trPr>
          <w:trHeight w:val="226"/>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Поддержка дорожного хозяйства</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0409</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3150200000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921,0</w:t>
            </w:r>
          </w:p>
        </w:tc>
        <w:tc>
          <w:tcPr>
            <w:tcW w:w="236" w:type="dxa"/>
            <w:noWrap/>
            <w:vAlign w:val="bottom"/>
            <w:hideMark/>
          </w:tcPr>
          <w:p w:rsidR="00A929DF" w:rsidRDefault="00A929DF"/>
        </w:tc>
      </w:tr>
      <w:tr w:rsidR="00A929DF" w:rsidTr="00A929DF">
        <w:trPr>
          <w:trHeight w:val="795"/>
        </w:trPr>
        <w:tc>
          <w:tcPr>
            <w:tcW w:w="4253" w:type="dxa"/>
            <w:tcBorders>
              <w:top w:val="single" w:sz="4" w:space="0" w:color="auto"/>
              <w:left w:val="single" w:sz="4" w:space="0" w:color="auto"/>
              <w:bottom w:val="single" w:sz="4" w:space="0" w:color="auto"/>
              <w:right w:val="single" w:sz="4" w:space="0" w:color="auto"/>
            </w:tcBorders>
            <w:shd w:val="clear" w:color="auto" w:fill="FFFFFF"/>
            <w:hideMark/>
          </w:tcPr>
          <w:p w:rsidR="00A929DF" w:rsidRDefault="00A929DF">
            <w:pPr>
              <w:rPr>
                <w:rFonts w:ascii="Arial" w:hAnsi="Arial" w:cs="Arial"/>
              </w:rPr>
            </w:pPr>
            <w:r>
              <w:rPr>
                <w:rFonts w:ascii="Arial" w:hAnsi="Arial" w:cs="Arial"/>
              </w:rPr>
              <w:t>Дорожная деятельность в отношении автомобильных дорог местного значения в границах населенных пунктов за счет средств дорожных фондов поселений</w:t>
            </w:r>
          </w:p>
        </w:tc>
        <w:tc>
          <w:tcPr>
            <w:tcW w:w="851" w:type="dxa"/>
            <w:tcBorders>
              <w:top w:val="single" w:sz="4" w:space="0" w:color="auto"/>
              <w:left w:val="single" w:sz="4" w:space="0" w:color="auto"/>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0409</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3150200320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921,0</w:t>
            </w:r>
          </w:p>
        </w:tc>
        <w:tc>
          <w:tcPr>
            <w:tcW w:w="236" w:type="dxa"/>
            <w:noWrap/>
            <w:vAlign w:val="bottom"/>
            <w:hideMark/>
          </w:tcPr>
          <w:p w:rsidR="00A929DF" w:rsidRDefault="00A929DF"/>
        </w:tc>
      </w:tr>
      <w:tr w:rsidR="00A929DF" w:rsidTr="00A929DF">
        <w:trPr>
          <w:trHeight w:val="480"/>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Иные закупки товаров, работ, услуг для обеспечения государственных (муниципальных) нужд</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0409</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3150200320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240</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rPr>
            </w:pPr>
            <w:r>
              <w:rPr>
                <w:rFonts w:ascii="Arial" w:hAnsi="Arial" w:cs="Arial"/>
              </w:rPr>
              <w:t>921,0</w:t>
            </w:r>
          </w:p>
        </w:tc>
        <w:tc>
          <w:tcPr>
            <w:tcW w:w="236" w:type="dxa"/>
            <w:noWrap/>
            <w:vAlign w:val="bottom"/>
            <w:hideMark/>
          </w:tcPr>
          <w:p w:rsidR="00A929DF" w:rsidRDefault="00A929DF"/>
        </w:tc>
      </w:tr>
      <w:tr w:rsidR="00A929DF" w:rsidTr="00A929DF">
        <w:trPr>
          <w:trHeight w:val="345"/>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Другие вопросы в области национальной экономики</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0412</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0,0</w:t>
            </w:r>
          </w:p>
        </w:tc>
        <w:tc>
          <w:tcPr>
            <w:tcW w:w="236" w:type="dxa"/>
            <w:noWrap/>
            <w:vAlign w:val="bottom"/>
            <w:hideMark/>
          </w:tcPr>
          <w:p w:rsidR="00A929DF" w:rsidRDefault="00A929DF"/>
        </w:tc>
      </w:tr>
      <w:tr w:rsidR="00A929DF" w:rsidTr="00A929DF">
        <w:trPr>
          <w:trHeight w:val="540"/>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Иные закупки товаров, работ, услуг для обеспечения государственных (муниципальных) нужд</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0412</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rPr>
            </w:pPr>
            <w:r>
              <w:rPr>
                <w:rFonts w:ascii="Arial" w:hAnsi="Arial" w:cs="Arial"/>
              </w:rPr>
              <w:t>0,0</w:t>
            </w:r>
          </w:p>
        </w:tc>
        <w:tc>
          <w:tcPr>
            <w:tcW w:w="236" w:type="dxa"/>
            <w:noWrap/>
            <w:vAlign w:val="bottom"/>
            <w:hideMark/>
          </w:tcPr>
          <w:p w:rsidR="00A929DF" w:rsidRDefault="00A929DF"/>
        </w:tc>
      </w:tr>
      <w:tr w:rsidR="00A929DF" w:rsidTr="00A929DF">
        <w:trPr>
          <w:trHeight w:val="375"/>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Жилищно-коммунальное хозяйство</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0500</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43 493,1</w:t>
            </w:r>
          </w:p>
        </w:tc>
        <w:tc>
          <w:tcPr>
            <w:tcW w:w="236" w:type="dxa"/>
            <w:noWrap/>
            <w:vAlign w:val="bottom"/>
            <w:hideMark/>
          </w:tcPr>
          <w:p w:rsidR="00A929DF" w:rsidRDefault="00A929DF"/>
        </w:tc>
      </w:tr>
      <w:tr w:rsidR="00A929DF" w:rsidTr="00A929DF">
        <w:trPr>
          <w:trHeight w:val="405"/>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Поддержка жилищного хозяйства</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0501</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3900000000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400,0</w:t>
            </w:r>
          </w:p>
        </w:tc>
        <w:tc>
          <w:tcPr>
            <w:tcW w:w="236" w:type="dxa"/>
            <w:noWrap/>
            <w:vAlign w:val="bottom"/>
            <w:hideMark/>
          </w:tcPr>
          <w:p w:rsidR="00A929DF" w:rsidRDefault="00A929DF"/>
        </w:tc>
      </w:tr>
      <w:tr w:rsidR="00A929DF" w:rsidTr="00A929DF">
        <w:trPr>
          <w:trHeight w:val="375"/>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 xml:space="preserve">Капитальный ремонт муниципального жилищного фонда </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0501</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3900200000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400,0</w:t>
            </w:r>
          </w:p>
        </w:tc>
        <w:tc>
          <w:tcPr>
            <w:tcW w:w="236" w:type="dxa"/>
            <w:noWrap/>
            <w:vAlign w:val="bottom"/>
            <w:hideMark/>
          </w:tcPr>
          <w:p w:rsidR="00A929DF" w:rsidRDefault="00A929DF"/>
        </w:tc>
      </w:tr>
      <w:tr w:rsidR="00A929DF" w:rsidTr="00A929DF">
        <w:trPr>
          <w:trHeight w:val="495"/>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Иные закупки товаров, работ, услуг для обеспечения государственных (муниципальных) нужд</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0501</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3900200000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240</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sz w:val="18"/>
                <w:szCs w:val="18"/>
              </w:rPr>
            </w:pPr>
            <w:r>
              <w:rPr>
                <w:rFonts w:ascii="Arial" w:hAnsi="Arial" w:cs="Arial"/>
                <w:sz w:val="18"/>
                <w:szCs w:val="18"/>
              </w:rPr>
              <w:t>400,0</w:t>
            </w:r>
          </w:p>
        </w:tc>
        <w:tc>
          <w:tcPr>
            <w:tcW w:w="236" w:type="dxa"/>
            <w:noWrap/>
            <w:vAlign w:val="bottom"/>
            <w:hideMark/>
          </w:tcPr>
          <w:p w:rsidR="00A929DF" w:rsidRDefault="00A929DF"/>
        </w:tc>
      </w:tr>
      <w:tr w:rsidR="00A929DF" w:rsidTr="00A929DF">
        <w:trPr>
          <w:trHeight w:val="360"/>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Коммунальное хозяйство</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0502</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sz w:val="18"/>
                <w:szCs w:val="18"/>
              </w:rPr>
            </w:pPr>
            <w:r>
              <w:rPr>
                <w:rFonts w:ascii="Arial" w:hAnsi="Arial" w:cs="Arial"/>
                <w:b/>
                <w:bCs/>
                <w:sz w:val="18"/>
                <w:szCs w:val="18"/>
              </w:rPr>
              <w:t>41 908,1</w:t>
            </w:r>
          </w:p>
        </w:tc>
        <w:tc>
          <w:tcPr>
            <w:tcW w:w="236" w:type="dxa"/>
            <w:noWrap/>
            <w:vAlign w:val="bottom"/>
            <w:hideMark/>
          </w:tcPr>
          <w:p w:rsidR="00A929DF" w:rsidRDefault="00A929DF"/>
        </w:tc>
      </w:tr>
      <w:tr w:rsidR="00A929DF" w:rsidTr="00A929DF">
        <w:trPr>
          <w:trHeight w:val="279"/>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Поддержка коммунального хозяйства</w:t>
            </w:r>
          </w:p>
        </w:tc>
        <w:tc>
          <w:tcPr>
            <w:tcW w:w="851" w:type="dxa"/>
            <w:tcBorders>
              <w:top w:val="single" w:sz="4" w:space="0" w:color="auto"/>
              <w:left w:val="single" w:sz="4" w:space="0" w:color="auto"/>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0502</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3910000000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sz w:val="18"/>
                <w:szCs w:val="18"/>
              </w:rPr>
            </w:pPr>
            <w:r>
              <w:rPr>
                <w:rFonts w:ascii="Arial" w:hAnsi="Arial" w:cs="Arial"/>
                <w:b/>
                <w:bCs/>
                <w:sz w:val="18"/>
                <w:szCs w:val="18"/>
              </w:rPr>
              <w:t>100,0</w:t>
            </w:r>
          </w:p>
        </w:tc>
        <w:tc>
          <w:tcPr>
            <w:tcW w:w="236" w:type="dxa"/>
            <w:noWrap/>
            <w:vAlign w:val="bottom"/>
            <w:hideMark/>
          </w:tcPr>
          <w:p w:rsidR="00A929DF" w:rsidRDefault="00A929DF"/>
        </w:tc>
      </w:tr>
      <w:tr w:rsidR="00A929DF" w:rsidTr="00A929DF">
        <w:trPr>
          <w:trHeight w:val="375"/>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 xml:space="preserve">Закупка товаров, работ и услуг </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0502</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3910200000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200</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sz w:val="18"/>
                <w:szCs w:val="18"/>
              </w:rPr>
            </w:pPr>
            <w:r>
              <w:rPr>
                <w:rFonts w:ascii="Arial" w:hAnsi="Arial" w:cs="Arial"/>
                <w:sz w:val="18"/>
                <w:szCs w:val="18"/>
              </w:rPr>
              <w:t>100,0</w:t>
            </w:r>
          </w:p>
        </w:tc>
        <w:tc>
          <w:tcPr>
            <w:tcW w:w="236" w:type="dxa"/>
            <w:noWrap/>
            <w:vAlign w:val="bottom"/>
            <w:hideMark/>
          </w:tcPr>
          <w:p w:rsidR="00A929DF" w:rsidRDefault="00A929DF"/>
        </w:tc>
      </w:tr>
      <w:tr w:rsidR="00A929DF" w:rsidTr="00A929DF">
        <w:trPr>
          <w:trHeight w:val="525"/>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Иные закупки товаров, работ, услуг для обеспечения государственных (муниципальных) нужд</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0502</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3910200000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240</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sz w:val="18"/>
                <w:szCs w:val="18"/>
              </w:rPr>
            </w:pPr>
            <w:r>
              <w:rPr>
                <w:rFonts w:ascii="Arial" w:hAnsi="Arial" w:cs="Arial"/>
                <w:sz w:val="18"/>
                <w:szCs w:val="18"/>
              </w:rPr>
              <w:t>100,0</w:t>
            </w:r>
          </w:p>
        </w:tc>
        <w:tc>
          <w:tcPr>
            <w:tcW w:w="236" w:type="dxa"/>
            <w:noWrap/>
            <w:vAlign w:val="bottom"/>
            <w:hideMark/>
          </w:tcPr>
          <w:p w:rsidR="00A929DF" w:rsidRDefault="00A929DF"/>
        </w:tc>
      </w:tr>
      <w:tr w:rsidR="00A929DF" w:rsidTr="00A929DF">
        <w:trPr>
          <w:trHeight w:val="1200"/>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color w:val="000000"/>
              </w:rPr>
            </w:pPr>
            <w:r>
              <w:rPr>
                <w:rFonts w:ascii="Arial" w:hAnsi="Arial" w:cs="Arial"/>
                <w:b/>
                <w:bCs/>
                <w:color w:val="000000"/>
              </w:rPr>
              <w:t>Ведомственная целевая программа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sz w:val="18"/>
                <w:szCs w:val="18"/>
              </w:rPr>
            </w:pPr>
            <w:r>
              <w:rPr>
                <w:rFonts w:ascii="Arial" w:hAnsi="Arial" w:cs="Arial"/>
                <w:b/>
                <w:bCs/>
                <w:sz w:val="18"/>
                <w:szCs w:val="18"/>
              </w:rPr>
              <w:t>0502</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sz w:val="18"/>
                <w:szCs w:val="18"/>
              </w:rPr>
            </w:pPr>
            <w:r>
              <w:rPr>
                <w:rFonts w:ascii="Arial" w:hAnsi="Arial" w:cs="Arial"/>
                <w:b/>
                <w:bCs/>
                <w:sz w:val="18"/>
                <w:szCs w:val="18"/>
              </w:rPr>
              <w:t>0426300000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sz w:val="18"/>
                <w:szCs w:val="18"/>
              </w:rPr>
            </w:pPr>
            <w:r>
              <w:rPr>
                <w:rFonts w:ascii="Arial" w:hAnsi="Arial" w:cs="Arial"/>
                <w:sz w:val="18"/>
                <w:szCs w:val="18"/>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sz w:val="18"/>
                <w:szCs w:val="18"/>
              </w:rPr>
            </w:pPr>
            <w:r>
              <w:rPr>
                <w:rFonts w:ascii="Arial" w:hAnsi="Arial" w:cs="Arial"/>
                <w:b/>
                <w:bCs/>
                <w:sz w:val="18"/>
                <w:szCs w:val="18"/>
              </w:rPr>
              <w:t>41808,1</w:t>
            </w:r>
          </w:p>
        </w:tc>
        <w:tc>
          <w:tcPr>
            <w:tcW w:w="236" w:type="dxa"/>
            <w:noWrap/>
            <w:vAlign w:val="bottom"/>
            <w:hideMark/>
          </w:tcPr>
          <w:p w:rsidR="00A929DF" w:rsidRDefault="00A929DF"/>
        </w:tc>
      </w:tr>
      <w:tr w:rsidR="00A929DF" w:rsidTr="00A929DF">
        <w:trPr>
          <w:trHeight w:val="274"/>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color w:val="000000"/>
              </w:rPr>
            </w:pPr>
            <w:r>
              <w:rPr>
                <w:rFonts w:ascii="Arial" w:hAnsi="Arial" w:cs="Arial"/>
                <w:b/>
                <w:bCs/>
                <w:color w:val="000000"/>
              </w:rPr>
              <w:t>Прочие межбюджетные трансферты на компенсацию местным бюджетам расходов по организации электроснабжения от дизельных электростанций</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sz w:val="18"/>
                <w:szCs w:val="18"/>
              </w:rPr>
            </w:pPr>
            <w:r>
              <w:rPr>
                <w:rFonts w:ascii="Arial" w:hAnsi="Arial" w:cs="Arial"/>
                <w:b/>
                <w:bCs/>
                <w:sz w:val="18"/>
                <w:szCs w:val="18"/>
              </w:rPr>
              <w:t>0502</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sz w:val="18"/>
                <w:szCs w:val="18"/>
              </w:rPr>
            </w:pPr>
            <w:r>
              <w:rPr>
                <w:rFonts w:ascii="Arial" w:hAnsi="Arial" w:cs="Arial"/>
                <w:b/>
                <w:bCs/>
                <w:sz w:val="18"/>
                <w:szCs w:val="18"/>
              </w:rPr>
              <w:t>0426340120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sz w:val="18"/>
                <w:szCs w:val="18"/>
              </w:rPr>
            </w:pPr>
            <w:r>
              <w:rPr>
                <w:rFonts w:ascii="Arial" w:hAnsi="Arial" w:cs="Arial"/>
                <w:sz w:val="18"/>
                <w:szCs w:val="18"/>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sz w:val="18"/>
                <w:szCs w:val="18"/>
              </w:rPr>
            </w:pPr>
            <w:r>
              <w:rPr>
                <w:rFonts w:ascii="Arial" w:hAnsi="Arial" w:cs="Arial"/>
                <w:b/>
                <w:bCs/>
                <w:sz w:val="18"/>
                <w:szCs w:val="18"/>
              </w:rPr>
              <w:t>41808,1</w:t>
            </w:r>
          </w:p>
        </w:tc>
        <w:tc>
          <w:tcPr>
            <w:tcW w:w="236" w:type="dxa"/>
            <w:noWrap/>
            <w:vAlign w:val="bottom"/>
            <w:hideMark/>
          </w:tcPr>
          <w:p w:rsidR="00A929DF" w:rsidRDefault="00A929DF"/>
        </w:tc>
      </w:tr>
      <w:tr w:rsidR="00A929DF" w:rsidTr="00A929DF">
        <w:trPr>
          <w:trHeight w:val="600"/>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color w:val="000000"/>
              </w:rPr>
            </w:pPr>
            <w:r>
              <w:rPr>
                <w:rFonts w:ascii="Arial" w:hAnsi="Arial" w:cs="Arial"/>
                <w:color w:val="000000"/>
              </w:rPr>
              <w:lastRenderedPageBreak/>
              <w:t xml:space="preserve">Субсидии юридическим лицам (кроме </w:t>
            </w:r>
            <w:proofErr w:type="spellStart"/>
            <w:r>
              <w:rPr>
                <w:rFonts w:ascii="Arial" w:hAnsi="Arial" w:cs="Arial"/>
                <w:color w:val="000000"/>
              </w:rPr>
              <w:t>некомерческих</w:t>
            </w:r>
            <w:proofErr w:type="spellEnd"/>
            <w:r>
              <w:rPr>
                <w:rFonts w:ascii="Arial" w:hAnsi="Arial" w:cs="Arial"/>
                <w:color w:val="000000"/>
              </w:rPr>
              <w:t xml:space="preserve"> организаций), индивидуальным предпринимателям, физическим лицам</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sz w:val="18"/>
                <w:szCs w:val="18"/>
              </w:rPr>
            </w:pPr>
            <w:r>
              <w:rPr>
                <w:rFonts w:ascii="Arial" w:hAnsi="Arial" w:cs="Arial"/>
                <w:sz w:val="18"/>
                <w:szCs w:val="18"/>
              </w:rPr>
              <w:t>0502</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sz w:val="18"/>
                <w:szCs w:val="18"/>
              </w:rPr>
            </w:pPr>
            <w:r>
              <w:rPr>
                <w:rFonts w:ascii="Arial" w:hAnsi="Arial" w:cs="Arial"/>
                <w:sz w:val="18"/>
                <w:szCs w:val="18"/>
              </w:rPr>
              <w:t>0426340120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sz w:val="18"/>
                <w:szCs w:val="18"/>
              </w:rPr>
            </w:pPr>
            <w:r>
              <w:rPr>
                <w:rFonts w:ascii="Arial" w:hAnsi="Arial" w:cs="Arial"/>
                <w:sz w:val="18"/>
                <w:szCs w:val="18"/>
              </w:rPr>
              <w:t>810</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sz w:val="18"/>
                <w:szCs w:val="18"/>
              </w:rPr>
            </w:pPr>
            <w:r>
              <w:rPr>
                <w:rFonts w:ascii="Arial" w:hAnsi="Arial" w:cs="Arial"/>
                <w:sz w:val="18"/>
                <w:szCs w:val="18"/>
              </w:rPr>
              <w:t>41808,1</w:t>
            </w:r>
          </w:p>
        </w:tc>
        <w:tc>
          <w:tcPr>
            <w:tcW w:w="236" w:type="dxa"/>
            <w:noWrap/>
            <w:vAlign w:val="bottom"/>
            <w:hideMark/>
          </w:tcPr>
          <w:p w:rsidR="00A929DF" w:rsidRDefault="00A929DF"/>
        </w:tc>
      </w:tr>
      <w:tr w:rsidR="00A929DF" w:rsidTr="00A929DF">
        <w:trPr>
          <w:trHeight w:val="375"/>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Благоустройство</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0503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sz w:val="18"/>
                <w:szCs w:val="18"/>
              </w:rPr>
            </w:pPr>
            <w:r>
              <w:rPr>
                <w:rFonts w:ascii="Arial" w:hAnsi="Arial" w:cs="Arial"/>
                <w:sz w:val="18"/>
                <w:szCs w:val="18"/>
              </w:rPr>
              <w:t> </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701"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1185,0</w:t>
            </w:r>
          </w:p>
        </w:tc>
        <w:tc>
          <w:tcPr>
            <w:tcW w:w="236" w:type="dxa"/>
            <w:noWrap/>
            <w:vAlign w:val="bottom"/>
            <w:hideMark/>
          </w:tcPr>
          <w:p w:rsidR="00A929DF" w:rsidRDefault="00A929DF"/>
        </w:tc>
      </w:tr>
      <w:tr w:rsidR="00A929DF" w:rsidTr="00A929DF">
        <w:trPr>
          <w:trHeight w:val="360"/>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Уличное освещение</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0503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6000100000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742,0</w:t>
            </w:r>
          </w:p>
        </w:tc>
        <w:tc>
          <w:tcPr>
            <w:tcW w:w="236" w:type="dxa"/>
            <w:noWrap/>
            <w:vAlign w:val="bottom"/>
            <w:hideMark/>
          </w:tcPr>
          <w:p w:rsidR="00A929DF" w:rsidRDefault="00A929DF"/>
        </w:tc>
      </w:tr>
      <w:tr w:rsidR="00A929DF" w:rsidTr="00A929DF">
        <w:trPr>
          <w:trHeight w:val="600"/>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Иные закупки товаров, работ, услуг для обеспечения государственных (муниципальных) нужд</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sz w:val="18"/>
                <w:szCs w:val="18"/>
              </w:rPr>
            </w:pPr>
            <w:r>
              <w:rPr>
                <w:rFonts w:ascii="Arial" w:hAnsi="Arial" w:cs="Arial"/>
                <w:sz w:val="18"/>
                <w:szCs w:val="18"/>
              </w:rPr>
              <w:t>0503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6000100000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sz w:val="18"/>
                <w:szCs w:val="18"/>
              </w:rPr>
            </w:pPr>
            <w:r>
              <w:rPr>
                <w:rFonts w:ascii="Arial" w:hAnsi="Arial" w:cs="Arial"/>
                <w:sz w:val="18"/>
                <w:szCs w:val="18"/>
              </w:rPr>
              <w:t>240</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sz w:val="18"/>
                <w:szCs w:val="18"/>
              </w:rPr>
            </w:pPr>
            <w:r>
              <w:rPr>
                <w:rFonts w:ascii="Arial" w:hAnsi="Arial" w:cs="Arial"/>
                <w:sz w:val="18"/>
                <w:szCs w:val="18"/>
              </w:rPr>
              <w:t>742,0</w:t>
            </w:r>
          </w:p>
        </w:tc>
        <w:tc>
          <w:tcPr>
            <w:tcW w:w="236" w:type="dxa"/>
            <w:noWrap/>
            <w:vAlign w:val="bottom"/>
            <w:hideMark/>
          </w:tcPr>
          <w:p w:rsidR="00A929DF" w:rsidRDefault="00A929DF"/>
        </w:tc>
      </w:tr>
      <w:tr w:rsidR="00A929DF" w:rsidTr="00A929DF">
        <w:trPr>
          <w:trHeight w:val="345"/>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Ликвидация несанкционированной свалки</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0503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6000300000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80,0</w:t>
            </w:r>
          </w:p>
        </w:tc>
        <w:tc>
          <w:tcPr>
            <w:tcW w:w="236" w:type="dxa"/>
            <w:noWrap/>
            <w:vAlign w:val="bottom"/>
            <w:hideMark/>
          </w:tcPr>
          <w:p w:rsidR="00A929DF" w:rsidRDefault="00A929DF"/>
        </w:tc>
      </w:tr>
      <w:tr w:rsidR="00A929DF" w:rsidTr="00A929DF">
        <w:trPr>
          <w:trHeight w:val="585"/>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Иные закупки товаров, работ, услуг для обеспечения государственных (муниципальных) нужд</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0503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6000300000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240</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sz w:val="18"/>
                <w:szCs w:val="18"/>
              </w:rPr>
            </w:pPr>
            <w:r>
              <w:rPr>
                <w:rFonts w:ascii="Arial" w:hAnsi="Arial" w:cs="Arial"/>
                <w:sz w:val="18"/>
                <w:szCs w:val="18"/>
              </w:rPr>
              <w:t>80,0</w:t>
            </w:r>
          </w:p>
        </w:tc>
        <w:tc>
          <w:tcPr>
            <w:tcW w:w="236" w:type="dxa"/>
            <w:noWrap/>
            <w:vAlign w:val="bottom"/>
            <w:hideMark/>
          </w:tcPr>
          <w:p w:rsidR="00A929DF" w:rsidRDefault="00A929DF"/>
        </w:tc>
      </w:tr>
      <w:tr w:rsidR="00A929DF" w:rsidTr="00A929DF">
        <w:trPr>
          <w:trHeight w:val="360"/>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 xml:space="preserve">Содержание мест </w:t>
            </w:r>
            <w:proofErr w:type="spellStart"/>
            <w:r>
              <w:rPr>
                <w:rFonts w:ascii="Arial" w:hAnsi="Arial" w:cs="Arial"/>
                <w:b/>
                <w:bCs/>
              </w:rPr>
              <w:t>захоронениябытовых</w:t>
            </w:r>
            <w:proofErr w:type="spellEnd"/>
            <w:r>
              <w:rPr>
                <w:rFonts w:ascii="Arial" w:hAnsi="Arial" w:cs="Arial"/>
                <w:b/>
                <w:bCs/>
              </w:rPr>
              <w:t xml:space="preserve"> отходов</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0503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6000400000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10,0</w:t>
            </w:r>
          </w:p>
        </w:tc>
        <w:tc>
          <w:tcPr>
            <w:tcW w:w="236" w:type="dxa"/>
            <w:noWrap/>
            <w:vAlign w:val="bottom"/>
            <w:hideMark/>
          </w:tcPr>
          <w:p w:rsidR="00A929DF" w:rsidRDefault="00A929DF"/>
        </w:tc>
      </w:tr>
      <w:tr w:rsidR="00A929DF" w:rsidTr="00A929DF">
        <w:trPr>
          <w:trHeight w:val="510"/>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Иные закупки товаров, работ, услуг для обеспечения государственных (муниципальных) нужд</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0503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6000400000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240</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sz w:val="18"/>
                <w:szCs w:val="18"/>
              </w:rPr>
            </w:pPr>
            <w:r>
              <w:rPr>
                <w:rFonts w:ascii="Arial" w:hAnsi="Arial" w:cs="Arial"/>
                <w:sz w:val="18"/>
                <w:szCs w:val="18"/>
              </w:rPr>
              <w:t>10,0</w:t>
            </w:r>
          </w:p>
        </w:tc>
        <w:tc>
          <w:tcPr>
            <w:tcW w:w="236" w:type="dxa"/>
            <w:noWrap/>
            <w:vAlign w:val="bottom"/>
            <w:hideMark/>
          </w:tcPr>
          <w:p w:rsidR="00A929DF" w:rsidRDefault="00A929DF"/>
        </w:tc>
      </w:tr>
      <w:tr w:rsidR="00A929DF" w:rsidTr="00A929DF">
        <w:trPr>
          <w:trHeight w:val="405"/>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 xml:space="preserve">Прочие мероприятия по благоустройству поселений </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0503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6000500000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353,0</w:t>
            </w:r>
          </w:p>
        </w:tc>
        <w:tc>
          <w:tcPr>
            <w:tcW w:w="236" w:type="dxa"/>
            <w:noWrap/>
            <w:vAlign w:val="bottom"/>
            <w:hideMark/>
          </w:tcPr>
          <w:p w:rsidR="00A929DF" w:rsidRDefault="00A929DF"/>
        </w:tc>
      </w:tr>
      <w:tr w:rsidR="00A929DF" w:rsidTr="00A929DF">
        <w:trPr>
          <w:trHeight w:val="510"/>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Иные закупки товаров, работ, услуг для обеспечения государственных (муниципальных) нужд</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0503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6000500000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240</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sz w:val="18"/>
                <w:szCs w:val="18"/>
              </w:rPr>
            </w:pPr>
            <w:r>
              <w:rPr>
                <w:rFonts w:ascii="Arial" w:hAnsi="Arial" w:cs="Arial"/>
                <w:sz w:val="18"/>
                <w:szCs w:val="18"/>
              </w:rPr>
              <w:t>353,0</w:t>
            </w:r>
          </w:p>
        </w:tc>
        <w:tc>
          <w:tcPr>
            <w:tcW w:w="236" w:type="dxa"/>
            <w:noWrap/>
            <w:vAlign w:val="bottom"/>
            <w:hideMark/>
          </w:tcPr>
          <w:p w:rsidR="00A929DF" w:rsidRDefault="00A929DF"/>
        </w:tc>
      </w:tr>
      <w:tr w:rsidR="00A929DF" w:rsidTr="00A929DF">
        <w:trPr>
          <w:trHeight w:val="420"/>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color w:val="000000"/>
              </w:rPr>
            </w:pPr>
            <w:r>
              <w:rPr>
                <w:rFonts w:ascii="Arial" w:hAnsi="Arial" w:cs="Arial"/>
                <w:color w:val="000000"/>
              </w:rPr>
              <w:t>Уплата налогов, сборов и иных платежей</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0503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6000500000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850</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sz w:val="18"/>
                <w:szCs w:val="18"/>
              </w:rPr>
            </w:pPr>
            <w:r>
              <w:rPr>
                <w:rFonts w:ascii="Arial" w:hAnsi="Arial" w:cs="Arial"/>
                <w:sz w:val="18"/>
                <w:szCs w:val="18"/>
              </w:rPr>
              <w:t>0,0</w:t>
            </w:r>
          </w:p>
        </w:tc>
        <w:tc>
          <w:tcPr>
            <w:tcW w:w="236" w:type="dxa"/>
            <w:noWrap/>
            <w:vAlign w:val="bottom"/>
            <w:hideMark/>
          </w:tcPr>
          <w:p w:rsidR="00A929DF" w:rsidRDefault="00A929DF"/>
        </w:tc>
      </w:tr>
      <w:tr w:rsidR="00A929DF" w:rsidTr="00A929DF">
        <w:trPr>
          <w:trHeight w:val="420"/>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Образование</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0700</w:t>
            </w:r>
          </w:p>
        </w:tc>
        <w:tc>
          <w:tcPr>
            <w:tcW w:w="1329" w:type="dxa"/>
            <w:shd w:val="clear" w:color="auto" w:fill="FFFFFF"/>
            <w:noWrap/>
            <w:vAlign w:val="bottom"/>
            <w:hideMark/>
          </w:tcPr>
          <w:p w:rsidR="00A929DF" w:rsidRDefault="00A929DF">
            <w:pPr>
              <w:rPr>
                <w:rFonts w:ascii="Arial" w:hAnsi="Arial" w:cs="Arial"/>
              </w:rPr>
            </w:pPr>
            <w:r>
              <w:rPr>
                <w:rFonts w:ascii="Arial" w:hAnsi="Arial" w:cs="Arial"/>
              </w:rPr>
              <w:t> </w:t>
            </w:r>
          </w:p>
        </w:tc>
        <w:tc>
          <w:tcPr>
            <w:tcW w:w="655"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10,8</w:t>
            </w:r>
          </w:p>
        </w:tc>
        <w:tc>
          <w:tcPr>
            <w:tcW w:w="236" w:type="dxa"/>
            <w:noWrap/>
            <w:vAlign w:val="bottom"/>
            <w:hideMark/>
          </w:tcPr>
          <w:p w:rsidR="00A929DF" w:rsidRDefault="00A929DF"/>
        </w:tc>
      </w:tr>
      <w:tr w:rsidR="00A929DF" w:rsidTr="00A929DF">
        <w:trPr>
          <w:trHeight w:val="375"/>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Молодежная политика</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0707</w:t>
            </w:r>
          </w:p>
        </w:tc>
        <w:tc>
          <w:tcPr>
            <w:tcW w:w="1329" w:type="dxa"/>
            <w:tcBorders>
              <w:top w:val="single" w:sz="4" w:space="0" w:color="auto"/>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10,8</w:t>
            </w:r>
          </w:p>
        </w:tc>
        <w:tc>
          <w:tcPr>
            <w:tcW w:w="236" w:type="dxa"/>
            <w:noWrap/>
            <w:vAlign w:val="bottom"/>
            <w:hideMark/>
          </w:tcPr>
          <w:p w:rsidR="00A929DF" w:rsidRDefault="00A929DF"/>
        </w:tc>
      </w:tr>
      <w:tr w:rsidR="00A929DF" w:rsidTr="00A929DF">
        <w:trPr>
          <w:trHeight w:val="375"/>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Организационно-воспитательная работа с молодежью</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0707</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4310000000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10,8</w:t>
            </w:r>
          </w:p>
        </w:tc>
        <w:tc>
          <w:tcPr>
            <w:tcW w:w="236" w:type="dxa"/>
            <w:noWrap/>
            <w:vAlign w:val="bottom"/>
            <w:hideMark/>
          </w:tcPr>
          <w:p w:rsidR="00A929DF" w:rsidRDefault="00A929DF"/>
        </w:tc>
      </w:tr>
      <w:tr w:rsidR="00A929DF" w:rsidTr="00A929DF">
        <w:trPr>
          <w:trHeight w:val="315"/>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Проведение мероприятий для детей и молодежи</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0707</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4310100000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10,8</w:t>
            </w:r>
          </w:p>
        </w:tc>
        <w:tc>
          <w:tcPr>
            <w:tcW w:w="236" w:type="dxa"/>
            <w:noWrap/>
            <w:vAlign w:val="bottom"/>
            <w:hideMark/>
          </w:tcPr>
          <w:p w:rsidR="00A929DF" w:rsidRDefault="00A929DF"/>
        </w:tc>
      </w:tr>
      <w:tr w:rsidR="00A929DF" w:rsidTr="00A929DF">
        <w:trPr>
          <w:trHeight w:val="570"/>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Иные закупки товаров, работ, услуг для обеспечения государственных (муниципальных) нужд</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0707</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4310100000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240</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sz w:val="18"/>
                <w:szCs w:val="18"/>
              </w:rPr>
            </w:pPr>
            <w:r>
              <w:rPr>
                <w:rFonts w:ascii="Arial" w:hAnsi="Arial" w:cs="Arial"/>
                <w:sz w:val="18"/>
                <w:szCs w:val="18"/>
              </w:rPr>
              <w:t>10,8</w:t>
            </w:r>
          </w:p>
        </w:tc>
        <w:tc>
          <w:tcPr>
            <w:tcW w:w="236" w:type="dxa"/>
            <w:noWrap/>
            <w:vAlign w:val="bottom"/>
            <w:hideMark/>
          </w:tcPr>
          <w:p w:rsidR="00A929DF" w:rsidRDefault="00A929DF"/>
        </w:tc>
      </w:tr>
      <w:tr w:rsidR="00A929DF" w:rsidTr="00A929DF">
        <w:trPr>
          <w:trHeight w:val="330"/>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Социальное обеспечение населения</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1000</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107,7</w:t>
            </w:r>
          </w:p>
        </w:tc>
        <w:tc>
          <w:tcPr>
            <w:tcW w:w="236" w:type="dxa"/>
            <w:noWrap/>
            <w:vAlign w:val="bottom"/>
            <w:hideMark/>
          </w:tcPr>
          <w:p w:rsidR="00A929DF" w:rsidRDefault="00A929DF"/>
        </w:tc>
      </w:tr>
      <w:tr w:rsidR="00A929DF" w:rsidTr="00A929DF">
        <w:trPr>
          <w:trHeight w:val="390"/>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Иные безвозмездные и безвозвратные перечисления</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1003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107,7</w:t>
            </w:r>
          </w:p>
        </w:tc>
        <w:tc>
          <w:tcPr>
            <w:tcW w:w="236" w:type="dxa"/>
            <w:noWrap/>
            <w:vAlign w:val="bottom"/>
            <w:hideMark/>
          </w:tcPr>
          <w:p w:rsidR="00A929DF" w:rsidRDefault="00A929DF"/>
        </w:tc>
      </w:tr>
      <w:tr w:rsidR="00A929DF" w:rsidTr="00A929DF">
        <w:trPr>
          <w:trHeight w:val="375"/>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Целевые программы муниципальных образований</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1003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7950000000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107,7</w:t>
            </w:r>
          </w:p>
        </w:tc>
        <w:tc>
          <w:tcPr>
            <w:tcW w:w="236" w:type="dxa"/>
            <w:noWrap/>
            <w:vAlign w:val="bottom"/>
            <w:hideMark/>
          </w:tcPr>
          <w:p w:rsidR="00A929DF" w:rsidRDefault="00A929DF"/>
        </w:tc>
      </w:tr>
      <w:tr w:rsidR="00A929DF" w:rsidTr="00A929DF">
        <w:trPr>
          <w:trHeight w:val="600"/>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color w:val="000000"/>
              </w:rPr>
            </w:pPr>
            <w:r>
              <w:rPr>
                <w:rFonts w:ascii="Arial" w:hAnsi="Arial" w:cs="Arial"/>
                <w:b/>
                <w:bCs/>
                <w:color w:val="000000"/>
              </w:rPr>
              <w:t>Пособия, компенсации, меры социальной поддержки по публичным нормативным обязательствам</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1003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7950000000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310</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107,7</w:t>
            </w:r>
          </w:p>
        </w:tc>
        <w:tc>
          <w:tcPr>
            <w:tcW w:w="236" w:type="dxa"/>
            <w:noWrap/>
            <w:vAlign w:val="bottom"/>
            <w:hideMark/>
          </w:tcPr>
          <w:p w:rsidR="00A929DF" w:rsidRDefault="00A929DF"/>
        </w:tc>
      </w:tr>
      <w:tr w:rsidR="00A929DF" w:rsidTr="00A929DF">
        <w:trPr>
          <w:trHeight w:val="690"/>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sz w:val="18"/>
                <w:szCs w:val="18"/>
              </w:rPr>
            </w:pPr>
            <w:r>
              <w:rPr>
                <w:rFonts w:ascii="Arial" w:hAnsi="Arial" w:cs="Arial"/>
                <w:b/>
                <w:bCs/>
                <w:sz w:val="18"/>
                <w:szCs w:val="18"/>
              </w:rPr>
              <w:t xml:space="preserve">Прочие межбюджетные трансферты на реализацию мероприятий муниципальной программы "Развитие комфортной социальной среды Верхнекетского района на 2016-2021 годы" </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sz w:val="18"/>
                <w:szCs w:val="18"/>
              </w:rPr>
            </w:pPr>
            <w:r>
              <w:rPr>
                <w:rFonts w:ascii="Arial" w:hAnsi="Arial" w:cs="Arial"/>
                <w:b/>
                <w:bCs/>
                <w:sz w:val="18"/>
                <w:szCs w:val="18"/>
              </w:rPr>
              <w:t>1003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7950200000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sz w:val="18"/>
                <w:szCs w:val="18"/>
              </w:rPr>
            </w:pPr>
            <w:r>
              <w:rPr>
                <w:rFonts w:ascii="Arial" w:hAnsi="Arial" w:cs="Arial"/>
                <w:b/>
                <w:bCs/>
                <w:sz w:val="18"/>
                <w:szCs w:val="18"/>
              </w:rPr>
              <w:t>310</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sz w:val="18"/>
                <w:szCs w:val="18"/>
              </w:rPr>
            </w:pPr>
            <w:r>
              <w:rPr>
                <w:rFonts w:ascii="Arial" w:hAnsi="Arial" w:cs="Arial"/>
                <w:b/>
                <w:bCs/>
                <w:sz w:val="18"/>
                <w:szCs w:val="18"/>
              </w:rPr>
              <w:t>107,7</w:t>
            </w:r>
          </w:p>
        </w:tc>
        <w:tc>
          <w:tcPr>
            <w:tcW w:w="236" w:type="dxa"/>
            <w:noWrap/>
            <w:vAlign w:val="bottom"/>
            <w:hideMark/>
          </w:tcPr>
          <w:p w:rsidR="00A929DF" w:rsidRDefault="00A929DF"/>
        </w:tc>
      </w:tr>
      <w:tr w:rsidR="00A929DF" w:rsidTr="00A929DF">
        <w:trPr>
          <w:trHeight w:val="645"/>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sz w:val="18"/>
                <w:szCs w:val="18"/>
              </w:rPr>
            </w:pPr>
            <w:r>
              <w:rPr>
                <w:rFonts w:ascii="Arial" w:hAnsi="Arial" w:cs="Arial"/>
                <w:b/>
                <w:bCs/>
                <w:sz w:val="18"/>
                <w:szCs w:val="18"/>
              </w:rPr>
              <w:t xml:space="preserve">   -оказание адресной помощи малообеспеченным семьям, имеющим пять и более несовершеннолетних детей</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sz w:val="18"/>
                <w:szCs w:val="18"/>
              </w:rPr>
            </w:pPr>
            <w:r>
              <w:rPr>
                <w:rFonts w:ascii="Arial" w:hAnsi="Arial" w:cs="Arial"/>
                <w:b/>
                <w:bCs/>
                <w:sz w:val="18"/>
                <w:szCs w:val="18"/>
              </w:rPr>
              <w:t>1003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7950200030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sz w:val="18"/>
                <w:szCs w:val="18"/>
              </w:rPr>
            </w:pPr>
            <w:r>
              <w:rPr>
                <w:rFonts w:ascii="Arial" w:hAnsi="Arial" w:cs="Arial"/>
                <w:b/>
                <w:bCs/>
                <w:sz w:val="18"/>
                <w:szCs w:val="18"/>
              </w:rPr>
              <w:t>310</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sz w:val="18"/>
                <w:szCs w:val="18"/>
              </w:rPr>
            </w:pPr>
            <w:r>
              <w:rPr>
                <w:rFonts w:ascii="Arial" w:hAnsi="Arial" w:cs="Arial"/>
                <w:b/>
                <w:bCs/>
                <w:sz w:val="18"/>
                <w:szCs w:val="18"/>
              </w:rPr>
              <w:t>107,7</w:t>
            </w:r>
          </w:p>
        </w:tc>
        <w:tc>
          <w:tcPr>
            <w:tcW w:w="236" w:type="dxa"/>
            <w:noWrap/>
            <w:vAlign w:val="bottom"/>
            <w:hideMark/>
          </w:tcPr>
          <w:p w:rsidR="00A929DF" w:rsidRDefault="00A929DF"/>
        </w:tc>
      </w:tr>
      <w:tr w:rsidR="00A929DF" w:rsidTr="00A929DF">
        <w:trPr>
          <w:trHeight w:val="360"/>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Физическая культура и спорт</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1100</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sz w:val="18"/>
                <w:szCs w:val="18"/>
              </w:rPr>
            </w:pPr>
            <w:r>
              <w:rPr>
                <w:rFonts w:ascii="Arial" w:hAnsi="Arial" w:cs="Arial"/>
                <w:b/>
                <w:bCs/>
                <w:sz w:val="18"/>
                <w:szCs w:val="18"/>
              </w:rPr>
              <w:t> </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18,0</w:t>
            </w:r>
          </w:p>
        </w:tc>
        <w:tc>
          <w:tcPr>
            <w:tcW w:w="236" w:type="dxa"/>
            <w:noWrap/>
            <w:vAlign w:val="bottom"/>
            <w:hideMark/>
          </w:tcPr>
          <w:p w:rsidR="00A929DF" w:rsidRDefault="00A929DF"/>
        </w:tc>
      </w:tr>
      <w:tr w:rsidR="00A929DF" w:rsidTr="00A929DF">
        <w:trPr>
          <w:trHeight w:val="450"/>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Физическая культура</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1101</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18,0</w:t>
            </w:r>
          </w:p>
        </w:tc>
        <w:tc>
          <w:tcPr>
            <w:tcW w:w="236" w:type="dxa"/>
            <w:noWrap/>
            <w:vAlign w:val="bottom"/>
            <w:hideMark/>
          </w:tcPr>
          <w:p w:rsidR="00A929DF" w:rsidRDefault="00A929DF"/>
        </w:tc>
      </w:tr>
      <w:tr w:rsidR="00A929DF" w:rsidTr="00A929DF">
        <w:trPr>
          <w:trHeight w:val="405"/>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Физкультурно-оздоровительная работа и спортивные мероприятия</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1101</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5120000000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18,0</w:t>
            </w:r>
          </w:p>
        </w:tc>
        <w:tc>
          <w:tcPr>
            <w:tcW w:w="236" w:type="dxa"/>
            <w:noWrap/>
            <w:vAlign w:val="bottom"/>
            <w:hideMark/>
          </w:tcPr>
          <w:p w:rsidR="00A929DF" w:rsidRDefault="00A929DF"/>
        </w:tc>
      </w:tr>
      <w:tr w:rsidR="00A929DF" w:rsidTr="00A929DF">
        <w:trPr>
          <w:trHeight w:val="360"/>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Мероприятия в области физической культуры и спорта</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1101</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5129700000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18,0</w:t>
            </w:r>
          </w:p>
        </w:tc>
        <w:tc>
          <w:tcPr>
            <w:tcW w:w="236" w:type="dxa"/>
            <w:noWrap/>
            <w:vAlign w:val="bottom"/>
            <w:hideMark/>
          </w:tcPr>
          <w:p w:rsidR="00A929DF" w:rsidRDefault="00A929DF"/>
        </w:tc>
      </w:tr>
      <w:tr w:rsidR="00A929DF" w:rsidTr="00A929DF">
        <w:trPr>
          <w:trHeight w:val="480"/>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lastRenderedPageBreak/>
              <w:t>Иные закупки товаров, работ, услуг для обеспечения государственных (муниципальных) нужд</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1101</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5129700000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240</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sz w:val="18"/>
                <w:szCs w:val="18"/>
              </w:rPr>
            </w:pPr>
            <w:r>
              <w:rPr>
                <w:rFonts w:ascii="Arial" w:hAnsi="Arial" w:cs="Arial"/>
                <w:sz w:val="18"/>
                <w:szCs w:val="18"/>
              </w:rPr>
              <w:t>18,0</w:t>
            </w:r>
          </w:p>
        </w:tc>
        <w:tc>
          <w:tcPr>
            <w:tcW w:w="236" w:type="dxa"/>
            <w:noWrap/>
            <w:vAlign w:val="bottom"/>
            <w:hideMark/>
          </w:tcPr>
          <w:p w:rsidR="00A929DF" w:rsidRDefault="00A929DF"/>
        </w:tc>
      </w:tr>
      <w:tr w:rsidR="00A929DF" w:rsidTr="00A929DF">
        <w:trPr>
          <w:trHeight w:val="510"/>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sz w:val="18"/>
                <w:szCs w:val="18"/>
              </w:rPr>
            </w:pPr>
            <w:r>
              <w:rPr>
                <w:rFonts w:ascii="Arial" w:hAnsi="Arial" w:cs="Arial"/>
                <w:b/>
                <w:bCs/>
                <w:sz w:val="18"/>
                <w:szCs w:val="18"/>
              </w:rPr>
              <w:t>Межбюджетные трансферты общего характера бюджетам бюджетной системы Российской Федерации</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1400</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 </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sz w:val="18"/>
                <w:szCs w:val="18"/>
              </w:rPr>
            </w:pPr>
            <w:r>
              <w:rPr>
                <w:rFonts w:ascii="Arial" w:hAnsi="Arial" w:cs="Arial"/>
                <w:b/>
                <w:bCs/>
                <w:sz w:val="18"/>
                <w:szCs w:val="18"/>
              </w:rPr>
              <w:t>710,5</w:t>
            </w:r>
          </w:p>
        </w:tc>
        <w:tc>
          <w:tcPr>
            <w:tcW w:w="236" w:type="dxa"/>
            <w:noWrap/>
            <w:vAlign w:val="bottom"/>
            <w:hideMark/>
          </w:tcPr>
          <w:p w:rsidR="00A929DF" w:rsidRDefault="00A929DF"/>
        </w:tc>
      </w:tr>
      <w:tr w:rsidR="00A929DF" w:rsidTr="00A929DF">
        <w:trPr>
          <w:trHeight w:val="360"/>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 xml:space="preserve">Прочие межбюджетные трансферты общего характера </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1403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710,5</w:t>
            </w:r>
          </w:p>
        </w:tc>
        <w:tc>
          <w:tcPr>
            <w:tcW w:w="236" w:type="dxa"/>
            <w:noWrap/>
            <w:vAlign w:val="bottom"/>
            <w:hideMark/>
          </w:tcPr>
          <w:p w:rsidR="00A929DF" w:rsidRDefault="00A929DF"/>
        </w:tc>
      </w:tr>
      <w:tr w:rsidR="00A929DF" w:rsidTr="00A929DF">
        <w:trPr>
          <w:trHeight w:val="345"/>
        </w:trPr>
        <w:tc>
          <w:tcPr>
            <w:tcW w:w="4253"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rPr>
                <w:rFonts w:ascii="Arial" w:hAnsi="Arial" w:cs="Arial"/>
                <w:b/>
                <w:bCs/>
                <w:color w:val="000000"/>
              </w:rPr>
            </w:pPr>
            <w:r>
              <w:rPr>
                <w:rFonts w:ascii="Arial" w:hAnsi="Arial" w:cs="Arial"/>
                <w:b/>
                <w:bCs/>
                <w:color w:val="000000"/>
              </w:rPr>
              <w:t xml:space="preserve">Межбюджетные трансферты </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1403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5210000000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 </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710,5</w:t>
            </w:r>
          </w:p>
        </w:tc>
        <w:tc>
          <w:tcPr>
            <w:tcW w:w="236" w:type="dxa"/>
            <w:noWrap/>
            <w:vAlign w:val="bottom"/>
            <w:hideMark/>
          </w:tcPr>
          <w:p w:rsidR="00A929DF" w:rsidRDefault="00A929DF"/>
        </w:tc>
      </w:tr>
      <w:tr w:rsidR="00A929DF" w:rsidTr="00A929DF">
        <w:trPr>
          <w:trHeight w:val="1485"/>
        </w:trPr>
        <w:tc>
          <w:tcPr>
            <w:tcW w:w="4253" w:type="dxa"/>
            <w:tcBorders>
              <w:top w:val="single" w:sz="4" w:space="0" w:color="auto"/>
              <w:left w:val="single" w:sz="4" w:space="0" w:color="auto"/>
              <w:bottom w:val="nil"/>
              <w:right w:val="single" w:sz="4" w:space="0" w:color="auto"/>
            </w:tcBorders>
            <w:shd w:val="clear" w:color="auto" w:fill="FFFFFF"/>
            <w:vAlign w:val="center"/>
            <w:hideMark/>
          </w:tcPr>
          <w:p w:rsidR="00A929DF" w:rsidRDefault="00A929DF">
            <w:pPr>
              <w:rPr>
                <w:rFonts w:ascii="Arial" w:hAnsi="Arial" w:cs="Arial"/>
                <w:b/>
                <w:bCs/>
              </w:rPr>
            </w:pPr>
            <w:r>
              <w:rPr>
                <w:rFonts w:ascii="Arial" w:hAnsi="Arial" w:cs="Arial"/>
                <w:b/>
                <w:bCs/>
              </w:rPr>
              <w:t xml:space="preserve">Межбюджетные трансферты бюджетам муниципальных районов из бюджетов поселений и межбюджетные трансферты бюджетам поселений </w:t>
            </w:r>
            <w:proofErr w:type="gramStart"/>
            <w:r>
              <w:rPr>
                <w:rFonts w:ascii="Arial" w:hAnsi="Arial" w:cs="Arial"/>
                <w:b/>
                <w:bCs/>
              </w:rPr>
              <w:t>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roofErr w:type="gramEnd"/>
          </w:p>
        </w:tc>
        <w:tc>
          <w:tcPr>
            <w:tcW w:w="851" w:type="dxa"/>
            <w:tcBorders>
              <w:top w:val="single" w:sz="4" w:space="0" w:color="auto"/>
              <w:left w:val="single" w:sz="4" w:space="0" w:color="auto"/>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1403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5210600000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b/>
                <w:bCs/>
              </w:rPr>
            </w:pPr>
            <w:r>
              <w:rPr>
                <w:rFonts w:ascii="Arial" w:hAnsi="Arial" w:cs="Arial"/>
                <w:b/>
                <w:bCs/>
              </w:rPr>
              <w:t>540</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b/>
                <w:bCs/>
              </w:rPr>
            </w:pPr>
            <w:r>
              <w:rPr>
                <w:rFonts w:ascii="Arial" w:hAnsi="Arial" w:cs="Arial"/>
                <w:b/>
                <w:bCs/>
              </w:rPr>
              <w:t>710,5</w:t>
            </w:r>
          </w:p>
        </w:tc>
        <w:tc>
          <w:tcPr>
            <w:tcW w:w="236" w:type="dxa"/>
            <w:noWrap/>
            <w:vAlign w:val="bottom"/>
            <w:hideMark/>
          </w:tcPr>
          <w:p w:rsidR="00A929DF" w:rsidRDefault="00A929DF"/>
        </w:tc>
      </w:tr>
      <w:tr w:rsidR="00A929DF" w:rsidTr="00A929DF">
        <w:trPr>
          <w:trHeight w:val="615"/>
        </w:trPr>
        <w:tc>
          <w:tcPr>
            <w:tcW w:w="4253" w:type="dxa"/>
            <w:tcBorders>
              <w:top w:val="single" w:sz="4" w:space="0" w:color="auto"/>
              <w:left w:val="single" w:sz="4" w:space="0" w:color="auto"/>
              <w:bottom w:val="single" w:sz="4" w:space="0" w:color="auto"/>
              <w:right w:val="single" w:sz="4" w:space="0" w:color="auto"/>
            </w:tcBorders>
            <w:shd w:val="clear" w:color="auto" w:fill="FFFFFF"/>
            <w:hideMark/>
          </w:tcPr>
          <w:p w:rsidR="00A929DF" w:rsidRDefault="00A929DF">
            <w:pPr>
              <w:rPr>
                <w:rFonts w:ascii="Arial" w:hAnsi="Arial" w:cs="Arial"/>
              </w:rPr>
            </w:pPr>
            <w:r>
              <w:rPr>
                <w:rFonts w:ascii="Arial" w:hAnsi="Arial" w:cs="Arial"/>
              </w:rPr>
              <w:t xml:space="preserve"> - по организации и осуществлению мероприятий по работе с детьми и молодежью в поселениях</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1403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5210600010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540</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sz w:val="18"/>
                <w:szCs w:val="18"/>
              </w:rPr>
            </w:pPr>
            <w:r>
              <w:rPr>
                <w:rFonts w:ascii="Arial" w:hAnsi="Arial" w:cs="Arial"/>
                <w:sz w:val="18"/>
                <w:szCs w:val="18"/>
              </w:rPr>
              <w:t>26,1</w:t>
            </w:r>
          </w:p>
        </w:tc>
        <w:tc>
          <w:tcPr>
            <w:tcW w:w="236" w:type="dxa"/>
            <w:noWrap/>
            <w:vAlign w:val="bottom"/>
            <w:hideMark/>
          </w:tcPr>
          <w:p w:rsidR="00A929DF" w:rsidRDefault="00A929DF"/>
        </w:tc>
      </w:tr>
      <w:tr w:rsidR="00A929DF" w:rsidTr="00A929DF">
        <w:trPr>
          <w:trHeight w:val="1095"/>
        </w:trPr>
        <w:tc>
          <w:tcPr>
            <w:tcW w:w="4253" w:type="dxa"/>
            <w:tcBorders>
              <w:top w:val="nil"/>
              <w:left w:val="single" w:sz="4" w:space="0" w:color="auto"/>
              <w:bottom w:val="single" w:sz="4" w:space="0" w:color="auto"/>
              <w:right w:val="single" w:sz="4" w:space="0" w:color="auto"/>
            </w:tcBorders>
            <w:shd w:val="clear" w:color="auto" w:fill="FFFFFF"/>
            <w:hideMark/>
          </w:tcPr>
          <w:p w:rsidR="00A929DF" w:rsidRDefault="00A929DF">
            <w:pPr>
              <w:rPr>
                <w:rFonts w:ascii="Arial" w:hAnsi="Arial" w:cs="Arial"/>
              </w:rPr>
            </w:pPr>
            <w:r>
              <w:rPr>
                <w:rFonts w:ascii="Arial" w:hAnsi="Arial" w:cs="Arial"/>
              </w:rPr>
              <w:t xml:space="preserve"> - по созданию условий для организации досуга и обеспечения жителей поселения услугами организаций культуры, по организации библиотечного обслуживания населения, комплектованию и обеспечению сохранности библиотечного фонда библиотек поселения</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1403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5210600020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540</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sz w:val="18"/>
                <w:szCs w:val="18"/>
              </w:rPr>
            </w:pPr>
            <w:r>
              <w:rPr>
                <w:rFonts w:ascii="Arial" w:hAnsi="Arial" w:cs="Arial"/>
                <w:sz w:val="18"/>
                <w:szCs w:val="18"/>
              </w:rPr>
              <w:t>20,7</w:t>
            </w:r>
          </w:p>
        </w:tc>
        <w:tc>
          <w:tcPr>
            <w:tcW w:w="236" w:type="dxa"/>
            <w:noWrap/>
            <w:vAlign w:val="bottom"/>
            <w:hideMark/>
          </w:tcPr>
          <w:p w:rsidR="00A929DF" w:rsidRDefault="00A929DF"/>
        </w:tc>
      </w:tr>
      <w:tr w:rsidR="00A929DF" w:rsidTr="00A929DF">
        <w:trPr>
          <w:trHeight w:val="1140"/>
        </w:trPr>
        <w:tc>
          <w:tcPr>
            <w:tcW w:w="4253" w:type="dxa"/>
            <w:tcBorders>
              <w:top w:val="nil"/>
              <w:left w:val="single" w:sz="4" w:space="0" w:color="auto"/>
              <w:bottom w:val="single" w:sz="4" w:space="0" w:color="auto"/>
              <w:right w:val="single" w:sz="4" w:space="0" w:color="auto"/>
            </w:tcBorders>
            <w:shd w:val="clear" w:color="auto" w:fill="FFFFFF"/>
            <w:hideMark/>
          </w:tcPr>
          <w:p w:rsidR="00A929DF" w:rsidRDefault="00A929DF">
            <w:pPr>
              <w:rPr>
                <w:rFonts w:ascii="Arial" w:hAnsi="Arial" w:cs="Arial"/>
              </w:rPr>
            </w:pPr>
            <w:r>
              <w:rPr>
                <w:rFonts w:ascii="Arial" w:hAnsi="Arial" w:cs="Arial"/>
              </w:rPr>
              <w:t xml:space="preserve">    - по осуществлению контроля, предусмотренного частями 3,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1403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5210600030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540</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sz w:val="18"/>
                <w:szCs w:val="18"/>
              </w:rPr>
            </w:pPr>
            <w:r>
              <w:rPr>
                <w:rFonts w:ascii="Arial" w:hAnsi="Arial" w:cs="Arial"/>
                <w:sz w:val="18"/>
                <w:szCs w:val="18"/>
              </w:rPr>
              <w:t>7,7</w:t>
            </w:r>
          </w:p>
        </w:tc>
        <w:tc>
          <w:tcPr>
            <w:tcW w:w="236" w:type="dxa"/>
            <w:noWrap/>
            <w:vAlign w:val="bottom"/>
            <w:hideMark/>
          </w:tcPr>
          <w:p w:rsidR="00A929DF" w:rsidRDefault="00A929DF"/>
        </w:tc>
      </w:tr>
      <w:tr w:rsidR="00A929DF" w:rsidTr="00A929DF">
        <w:trPr>
          <w:trHeight w:val="525"/>
        </w:trPr>
        <w:tc>
          <w:tcPr>
            <w:tcW w:w="4253" w:type="dxa"/>
            <w:tcBorders>
              <w:top w:val="nil"/>
              <w:left w:val="single" w:sz="4" w:space="0" w:color="auto"/>
              <w:bottom w:val="single" w:sz="4" w:space="0" w:color="auto"/>
              <w:right w:val="single" w:sz="4" w:space="0" w:color="auto"/>
            </w:tcBorders>
            <w:shd w:val="clear" w:color="auto" w:fill="FFFFFF"/>
            <w:hideMark/>
          </w:tcPr>
          <w:p w:rsidR="00A929DF" w:rsidRDefault="00A929DF">
            <w:pPr>
              <w:rPr>
                <w:rFonts w:ascii="Arial" w:hAnsi="Arial" w:cs="Arial"/>
              </w:rPr>
            </w:pPr>
            <w:r>
              <w:rPr>
                <w:rFonts w:ascii="Arial" w:hAnsi="Arial" w:cs="Arial"/>
              </w:rPr>
              <w:t xml:space="preserve"> - по организации в границах поселения электро-, тепло- и водоснабжения населения</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1403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5210600040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540</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sz w:val="18"/>
                <w:szCs w:val="18"/>
              </w:rPr>
            </w:pPr>
            <w:r>
              <w:rPr>
                <w:rFonts w:ascii="Arial" w:hAnsi="Arial" w:cs="Arial"/>
                <w:sz w:val="18"/>
                <w:szCs w:val="18"/>
              </w:rPr>
              <w:t>259,3</w:t>
            </w:r>
          </w:p>
        </w:tc>
        <w:tc>
          <w:tcPr>
            <w:tcW w:w="236" w:type="dxa"/>
            <w:noWrap/>
            <w:vAlign w:val="bottom"/>
            <w:hideMark/>
          </w:tcPr>
          <w:p w:rsidR="00A929DF" w:rsidRDefault="00A929DF"/>
        </w:tc>
      </w:tr>
      <w:tr w:rsidR="00A929DF" w:rsidTr="00A929DF">
        <w:trPr>
          <w:trHeight w:val="765"/>
        </w:trPr>
        <w:tc>
          <w:tcPr>
            <w:tcW w:w="4253" w:type="dxa"/>
            <w:tcBorders>
              <w:top w:val="nil"/>
              <w:left w:val="single" w:sz="4" w:space="0" w:color="auto"/>
              <w:bottom w:val="single" w:sz="4" w:space="0" w:color="auto"/>
              <w:right w:val="single" w:sz="4" w:space="0" w:color="auto"/>
            </w:tcBorders>
            <w:shd w:val="clear" w:color="auto" w:fill="FFFFFF"/>
            <w:hideMark/>
          </w:tcPr>
          <w:p w:rsidR="00A929DF" w:rsidRDefault="00A929DF">
            <w:pPr>
              <w:rPr>
                <w:rFonts w:ascii="Arial" w:hAnsi="Arial" w:cs="Arial"/>
              </w:rPr>
            </w:pPr>
            <w:r>
              <w:rPr>
                <w:rFonts w:ascii="Arial" w:hAnsi="Arial" w:cs="Arial"/>
              </w:rPr>
              <w:t xml:space="preserve"> - по организации и осуществлению участия в предупреждении и ликвидации последствий чрезвычайных ситуаций в границах поселения</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1403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5210600050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540</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sz w:val="18"/>
                <w:szCs w:val="18"/>
              </w:rPr>
            </w:pPr>
            <w:r>
              <w:rPr>
                <w:rFonts w:ascii="Arial" w:hAnsi="Arial" w:cs="Arial"/>
                <w:sz w:val="18"/>
                <w:szCs w:val="18"/>
              </w:rPr>
              <w:t>25,9</w:t>
            </w:r>
          </w:p>
        </w:tc>
        <w:tc>
          <w:tcPr>
            <w:tcW w:w="236" w:type="dxa"/>
            <w:noWrap/>
            <w:vAlign w:val="bottom"/>
            <w:hideMark/>
          </w:tcPr>
          <w:p w:rsidR="00A929DF" w:rsidRDefault="00A929DF"/>
        </w:tc>
      </w:tr>
      <w:tr w:rsidR="00A929DF" w:rsidTr="00A929DF">
        <w:trPr>
          <w:trHeight w:val="562"/>
        </w:trPr>
        <w:tc>
          <w:tcPr>
            <w:tcW w:w="4253" w:type="dxa"/>
            <w:tcBorders>
              <w:top w:val="nil"/>
              <w:left w:val="single" w:sz="4" w:space="0" w:color="auto"/>
              <w:bottom w:val="single" w:sz="4" w:space="0" w:color="auto"/>
              <w:right w:val="single" w:sz="4" w:space="0" w:color="auto"/>
            </w:tcBorders>
            <w:shd w:val="clear" w:color="auto" w:fill="FFFFFF"/>
            <w:hideMark/>
          </w:tcPr>
          <w:p w:rsidR="00A929DF" w:rsidRDefault="00A929DF">
            <w:pPr>
              <w:rPr>
                <w:rFonts w:ascii="Arial" w:hAnsi="Arial" w:cs="Arial"/>
              </w:rPr>
            </w:pPr>
            <w:r>
              <w:rPr>
                <w:rFonts w:ascii="Arial" w:hAnsi="Arial" w:cs="Arial"/>
              </w:rPr>
              <w:t xml:space="preserve"> - по  подготовке документов для выдачи разрешений на строительств</w:t>
            </w:r>
            <w:proofErr w:type="gramStart"/>
            <w:r>
              <w:rPr>
                <w:rFonts w:ascii="Arial" w:hAnsi="Arial" w:cs="Arial"/>
              </w:rPr>
              <w:t>о(</w:t>
            </w:r>
            <w:proofErr w:type="gramEnd"/>
            <w:r>
              <w:rPr>
                <w:rFonts w:ascii="Arial" w:hAnsi="Arial" w:cs="Arial"/>
              </w:rPr>
              <w:t>за исключением случаев, предусмотренных Градостроительным кодексом Российской Федерации, иными федеральными законами), по подготовке документов для выдачи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осуществлению в случаях, предусмотренных Градостроительным кодексом Российской Федерации, осмотров зданий, сооружений и выдаче рекомендаций об устранении выявленных в ходе таких осмотров нарушений</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1403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5210600060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540</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sz w:val="18"/>
                <w:szCs w:val="18"/>
              </w:rPr>
            </w:pPr>
            <w:r>
              <w:rPr>
                <w:rFonts w:ascii="Arial" w:hAnsi="Arial" w:cs="Arial"/>
                <w:sz w:val="18"/>
                <w:szCs w:val="18"/>
              </w:rPr>
              <w:t>290,4</w:t>
            </w:r>
          </w:p>
        </w:tc>
        <w:tc>
          <w:tcPr>
            <w:tcW w:w="236" w:type="dxa"/>
            <w:noWrap/>
            <w:vAlign w:val="bottom"/>
            <w:hideMark/>
          </w:tcPr>
          <w:p w:rsidR="00A929DF" w:rsidRDefault="00A929DF"/>
        </w:tc>
      </w:tr>
      <w:tr w:rsidR="00A929DF" w:rsidTr="00A929DF">
        <w:trPr>
          <w:trHeight w:val="330"/>
        </w:trPr>
        <w:tc>
          <w:tcPr>
            <w:tcW w:w="4253" w:type="dxa"/>
            <w:tcBorders>
              <w:top w:val="nil"/>
              <w:left w:val="single" w:sz="4" w:space="0" w:color="auto"/>
              <w:bottom w:val="single" w:sz="4" w:space="0" w:color="auto"/>
              <w:right w:val="single" w:sz="4" w:space="0" w:color="auto"/>
            </w:tcBorders>
            <w:shd w:val="clear" w:color="auto" w:fill="FFFFFF"/>
            <w:hideMark/>
          </w:tcPr>
          <w:p w:rsidR="00A929DF" w:rsidRDefault="00A929DF">
            <w:pPr>
              <w:rPr>
                <w:rFonts w:ascii="Arial" w:hAnsi="Arial" w:cs="Arial"/>
              </w:rPr>
            </w:pPr>
            <w:r>
              <w:rPr>
                <w:rFonts w:ascii="Arial" w:hAnsi="Arial" w:cs="Arial"/>
              </w:rPr>
              <w:t xml:space="preserve">    - по проведению внешнего муниципального финансового контроля</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1403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5210600070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540</w:t>
            </w:r>
          </w:p>
        </w:tc>
        <w:tc>
          <w:tcPr>
            <w:tcW w:w="1701" w:type="dxa"/>
            <w:tcBorders>
              <w:top w:val="nil"/>
              <w:left w:val="nil"/>
              <w:bottom w:val="single" w:sz="4" w:space="0" w:color="auto"/>
              <w:right w:val="single" w:sz="4" w:space="0" w:color="auto"/>
            </w:tcBorders>
            <w:shd w:val="clear" w:color="auto" w:fill="FFFFFF"/>
            <w:noWrap/>
            <w:vAlign w:val="bottom"/>
            <w:hideMark/>
          </w:tcPr>
          <w:p w:rsidR="00A929DF" w:rsidRDefault="00A929DF">
            <w:pPr>
              <w:jc w:val="center"/>
              <w:rPr>
                <w:rFonts w:ascii="Arial" w:hAnsi="Arial" w:cs="Arial"/>
                <w:sz w:val="18"/>
                <w:szCs w:val="18"/>
              </w:rPr>
            </w:pPr>
            <w:r>
              <w:rPr>
                <w:rFonts w:ascii="Arial" w:hAnsi="Arial" w:cs="Arial"/>
                <w:sz w:val="18"/>
                <w:szCs w:val="18"/>
              </w:rPr>
              <w:t>18,2</w:t>
            </w:r>
          </w:p>
        </w:tc>
        <w:tc>
          <w:tcPr>
            <w:tcW w:w="236" w:type="dxa"/>
            <w:noWrap/>
            <w:vAlign w:val="bottom"/>
            <w:hideMark/>
          </w:tcPr>
          <w:p w:rsidR="00A929DF" w:rsidRDefault="00A929DF"/>
        </w:tc>
      </w:tr>
      <w:tr w:rsidR="00A929DF" w:rsidTr="00A929DF">
        <w:trPr>
          <w:trHeight w:val="840"/>
        </w:trPr>
        <w:tc>
          <w:tcPr>
            <w:tcW w:w="4253" w:type="dxa"/>
            <w:tcBorders>
              <w:top w:val="nil"/>
              <w:left w:val="single" w:sz="4" w:space="0" w:color="auto"/>
              <w:bottom w:val="single" w:sz="4" w:space="0" w:color="auto"/>
              <w:right w:val="single" w:sz="4" w:space="0" w:color="auto"/>
            </w:tcBorders>
            <w:shd w:val="clear" w:color="auto" w:fill="FFFFFF"/>
            <w:hideMark/>
          </w:tcPr>
          <w:p w:rsidR="00A929DF" w:rsidRDefault="00A929DF">
            <w:pPr>
              <w:rPr>
                <w:rFonts w:ascii="Arial" w:hAnsi="Arial" w:cs="Arial"/>
              </w:rPr>
            </w:pPr>
            <w:r>
              <w:rPr>
                <w:rFonts w:ascii="Arial" w:hAnsi="Arial" w:cs="Arial"/>
              </w:rPr>
              <w:lastRenderedPageBreak/>
              <w:t xml:space="preserve">   -  по проведению текущей антикоррупционной и правовой экспертизы муниципальных нормативных правовых актов и их проектов</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1403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5210600080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540</w:t>
            </w:r>
          </w:p>
        </w:tc>
        <w:tc>
          <w:tcPr>
            <w:tcW w:w="1701"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18</w:t>
            </w:r>
          </w:p>
        </w:tc>
        <w:tc>
          <w:tcPr>
            <w:tcW w:w="236" w:type="dxa"/>
            <w:noWrap/>
            <w:vAlign w:val="bottom"/>
            <w:hideMark/>
          </w:tcPr>
          <w:p w:rsidR="00A929DF" w:rsidRDefault="00A929DF"/>
        </w:tc>
      </w:tr>
      <w:tr w:rsidR="00A929DF" w:rsidTr="00A929DF">
        <w:trPr>
          <w:trHeight w:val="2655"/>
        </w:trPr>
        <w:tc>
          <w:tcPr>
            <w:tcW w:w="4253" w:type="dxa"/>
            <w:tcBorders>
              <w:top w:val="nil"/>
              <w:left w:val="single" w:sz="4" w:space="0" w:color="auto"/>
              <w:bottom w:val="single" w:sz="4" w:space="0" w:color="auto"/>
              <w:right w:val="single" w:sz="4" w:space="0" w:color="auto"/>
            </w:tcBorders>
            <w:shd w:val="clear" w:color="auto" w:fill="FFFFFF"/>
            <w:hideMark/>
          </w:tcPr>
          <w:p w:rsidR="00A929DF" w:rsidRDefault="00A929DF">
            <w:pPr>
              <w:rPr>
                <w:rFonts w:ascii="Arial" w:hAnsi="Arial" w:cs="Arial"/>
              </w:rPr>
            </w:pPr>
            <w:proofErr w:type="gramStart"/>
            <w:r>
              <w:rPr>
                <w:rFonts w:ascii="Arial" w:hAnsi="Arial" w:cs="Arial"/>
              </w:rPr>
              <w:t>по осуществлению закупок в соответствии с требованиями, установленными Федеральным законом от 05.04.2013 №44-ФЗ "О контрактной системе в сфере закупок товаров, работ, услуг для обеспечения государственных и муниципальных нужд", путём проведения электронного, открытого аукционов, запросов котировок, запросов предложений, предварительного отбора участников закупки в целях оказания гуманитарной помощи либо ликвидации последствий чрезвычайных ситуаций природного или техногенного характера;</w:t>
            </w:r>
            <w:proofErr w:type="gramEnd"/>
            <w:r>
              <w:rPr>
                <w:rFonts w:ascii="Arial" w:hAnsi="Arial" w:cs="Arial"/>
              </w:rPr>
              <w:t xml:space="preserve"> по размещению в реестре контрактов информации и документов о заключенных заказчиком муниципальных контрактах </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1403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5210600090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540</w:t>
            </w:r>
          </w:p>
        </w:tc>
        <w:tc>
          <w:tcPr>
            <w:tcW w:w="1701"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1,2</w:t>
            </w:r>
          </w:p>
        </w:tc>
        <w:tc>
          <w:tcPr>
            <w:tcW w:w="236" w:type="dxa"/>
            <w:noWrap/>
            <w:vAlign w:val="bottom"/>
            <w:hideMark/>
          </w:tcPr>
          <w:p w:rsidR="00A929DF" w:rsidRDefault="00A929DF"/>
        </w:tc>
      </w:tr>
      <w:tr w:rsidR="00A929DF" w:rsidTr="00A929DF">
        <w:trPr>
          <w:trHeight w:val="1065"/>
        </w:trPr>
        <w:tc>
          <w:tcPr>
            <w:tcW w:w="4253" w:type="dxa"/>
            <w:tcBorders>
              <w:top w:val="nil"/>
              <w:left w:val="single" w:sz="4" w:space="0" w:color="auto"/>
              <w:bottom w:val="single" w:sz="4" w:space="0" w:color="auto"/>
              <w:right w:val="single" w:sz="4" w:space="0" w:color="auto"/>
            </w:tcBorders>
            <w:shd w:val="clear" w:color="auto" w:fill="FFFFFF"/>
            <w:hideMark/>
          </w:tcPr>
          <w:p w:rsidR="00A929DF" w:rsidRDefault="00A929DF">
            <w:pPr>
              <w:rPr>
                <w:rFonts w:ascii="Arial" w:hAnsi="Arial" w:cs="Arial"/>
              </w:rPr>
            </w:pPr>
            <w:r>
              <w:rPr>
                <w:rFonts w:ascii="Arial" w:hAnsi="Arial" w:cs="Arial"/>
              </w:rPr>
              <w:t xml:space="preserve">   - по опубликованию муниципальных нормативных правовых актов поселения и их проектов; по размещению официальной информации поселения в информационном вестнике Верхнекетского района "Территория"</w:t>
            </w:r>
          </w:p>
        </w:tc>
        <w:tc>
          <w:tcPr>
            <w:tcW w:w="851" w:type="dxa"/>
            <w:tcBorders>
              <w:top w:val="single" w:sz="4" w:space="0" w:color="auto"/>
              <w:left w:val="nil"/>
              <w:bottom w:val="nil"/>
              <w:right w:val="nil"/>
            </w:tcBorders>
            <w:shd w:val="clear" w:color="auto" w:fill="FFFFFF"/>
            <w:vAlign w:val="bottom"/>
            <w:hideMark/>
          </w:tcPr>
          <w:p w:rsidR="00A929DF" w:rsidRDefault="00A929DF">
            <w:pPr>
              <w:jc w:val="center"/>
              <w:rPr>
                <w:rFonts w:ascii="Arial" w:hAnsi="Arial" w:cs="Arial"/>
                <w:b/>
                <w:bCs/>
                <w:sz w:val="22"/>
                <w:szCs w:val="22"/>
              </w:rPr>
            </w:pPr>
            <w:r>
              <w:rPr>
                <w:rFonts w:ascii="Arial" w:hAnsi="Arial" w:cs="Arial"/>
                <w:b/>
                <w:bCs/>
                <w:sz w:val="22"/>
                <w:szCs w:val="22"/>
              </w:rPr>
              <w:t>916</w:t>
            </w:r>
          </w:p>
        </w:tc>
        <w:tc>
          <w:tcPr>
            <w:tcW w:w="992" w:type="dxa"/>
            <w:tcBorders>
              <w:top w:val="nil"/>
              <w:left w:val="single" w:sz="4" w:space="0" w:color="auto"/>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1403</w:t>
            </w:r>
          </w:p>
        </w:tc>
        <w:tc>
          <w:tcPr>
            <w:tcW w:w="1329"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5210600100</w:t>
            </w:r>
          </w:p>
        </w:tc>
        <w:tc>
          <w:tcPr>
            <w:tcW w:w="655"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540</w:t>
            </w:r>
          </w:p>
        </w:tc>
        <w:tc>
          <w:tcPr>
            <w:tcW w:w="1701" w:type="dxa"/>
            <w:tcBorders>
              <w:top w:val="nil"/>
              <w:left w:val="nil"/>
              <w:bottom w:val="single" w:sz="4" w:space="0" w:color="auto"/>
              <w:right w:val="single" w:sz="4" w:space="0" w:color="auto"/>
            </w:tcBorders>
            <w:shd w:val="clear" w:color="auto" w:fill="FFFFFF"/>
            <w:vAlign w:val="bottom"/>
            <w:hideMark/>
          </w:tcPr>
          <w:p w:rsidR="00A929DF" w:rsidRDefault="00A929DF">
            <w:pPr>
              <w:jc w:val="center"/>
              <w:rPr>
                <w:rFonts w:ascii="Arial" w:hAnsi="Arial" w:cs="Arial"/>
              </w:rPr>
            </w:pPr>
            <w:r>
              <w:rPr>
                <w:rFonts w:ascii="Arial" w:hAnsi="Arial" w:cs="Arial"/>
              </w:rPr>
              <w:t>43</w:t>
            </w:r>
          </w:p>
        </w:tc>
        <w:tc>
          <w:tcPr>
            <w:tcW w:w="236" w:type="dxa"/>
            <w:noWrap/>
            <w:vAlign w:val="bottom"/>
            <w:hideMark/>
          </w:tcPr>
          <w:p w:rsidR="00A929DF" w:rsidRDefault="00A929DF"/>
        </w:tc>
      </w:tr>
    </w:tbl>
    <w:p w:rsidR="00A929DF" w:rsidRDefault="00A929DF" w:rsidP="00A929DF">
      <w:pPr>
        <w:rPr>
          <w:rFonts w:ascii="Arial" w:hAnsi="Arial" w:cs="Arial"/>
          <w:lang w:bidi="th-TH"/>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tbl>
      <w:tblPr>
        <w:tblW w:w="9781" w:type="dxa"/>
        <w:tblInd w:w="-176" w:type="dxa"/>
        <w:tblLook w:val="04A0" w:firstRow="1" w:lastRow="0" w:firstColumn="1" w:lastColumn="0" w:noHBand="0" w:noVBand="1"/>
      </w:tblPr>
      <w:tblGrid>
        <w:gridCol w:w="1701"/>
        <w:gridCol w:w="2268"/>
        <w:gridCol w:w="1276"/>
        <w:gridCol w:w="4536"/>
      </w:tblGrid>
      <w:tr w:rsidR="00A929DF" w:rsidTr="00A929DF">
        <w:trPr>
          <w:trHeight w:val="255"/>
        </w:trPr>
        <w:tc>
          <w:tcPr>
            <w:tcW w:w="1701" w:type="dxa"/>
            <w:noWrap/>
            <w:vAlign w:val="bottom"/>
            <w:hideMark/>
          </w:tcPr>
          <w:p w:rsidR="00A929DF" w:rsidRDefault="00A929DF"/>
        </w:tc>
        <w:tc>
          <w:tcPr>
            <w:tcW w:w="2268" w:type="dxa"/>
            <w:noWrap/>
            <w:vAlign w:val="bottom"/>
            <w:hideMark/>
          </w:tcPr>
          <w:p w:rsidR="00A929DF" w:rsidRDefault="00A929DF"/>
        </w:tc>
        <w:tc>
          <w:tcPr>
            <w:tcW w:w="1276" w:type="dxa"/>
            <w:noWrap/>
            <w:vAlign w:val="bottom"/>
            <w:hideMark/>
          </w:tcPr>
          <w:p w:rsidR="00A929DF" w:rsidRDefault="00A929DF"/>
        </w:tc>
        <w:tc>
          <w:tcPr>
            <w:tcW w:w="4536" w:type="dxa"/>
            <w:noWrap/>
            <w:vAlign w:val="bottom"/>
            <w:hideMark/>
          </w:tcPr>
          <w:p w:rsidR="00A929DF" w:rsidRDefault="00A929DF">
            <w:pPr>
              <w:jc w:val="right"/>
              <w:rPr>
                <w:rFonts w:ascii="Arial" w:hAnsi="Arial" w:cs="Arial"/>
              </w:rPr>
            </w:pPr>
            <w:r>
              <w:rPr>
                <w:rFonts w:ascii="Arial" w:hAnsi="Arial" w:cs="Arial"/>
              </w:rPr>
              <w:t>Приложение 12</w:t>
            </w:r>
          </w:p>
        </w:tc>
      </w:tr>
      <w:tr w:rsidR="00A929DF" w:rsidTr="00A929DF">
        <w:trPr>
          <w:trHeight w:val="255"/>
        </w:trPr>
        <w:tc>
          <w:tcPr>
            <w:tcW w:w="1701" w:type="dxa"/>
            <w:noWrap/>
            <w:vAlign w:val="bottom"/>
            <w:hideMark/>
          </w:tcPr>
          <w:p w:rsidR="00A929DF" w:rsidRDefault="00A929DF"/>
        </w:tc>
        <w:tc>
          <w:tcPr>
            <w:tcW w:w="2268" w:type="dxa"/>
            <w:noWrap/>
            <w:vAlign w:val="bottom"/>
            <w:hideMark/>
          </w:tcPr>
          <w:p w:rsidR="00A929DF" w:rsidRDefault="00A929DF"/>
        </w:tc>
        <w:tc>
          <w:tcPr>
            <w:tcW w:w="1276" w:type="dxa"/>
            <w:noWrap/>
            <w:vAlign w:val="bottom"/>
            <w:hideMark/>
          </w:tcPr>
          <w:p w:rsidR="00A929DF" w:rsidRDefault="00A929DF"/>
        </w:tc>
        <w:tc>
          <w:tcPr>
            <w:tcW w:w="4536" w:type="dxa"/>
            <w:shd w:val="clear" w:color="auto" w:fill="FFFFFF"/>
            <w:noWrap/>
            <w:vAlign w:val="bottom"/>
            <w:hideMark/>
          </w:tcPr>
          <w:p w:rsidR="00A929DF" w:rsidRDefault="00A929DF">
            <w:pPr>
              <w:jc w:val="right"/>
              <w:rPr>
                <w:rFonts w:ascii="Arial" w:hAnsi="Arial" w:cs="Arial"/>
              </w:rPr>
            </w:pPr>
            <w:r>
              <w:rPr>
                <w:rFonts w:ascii="Arial" w:hAnsi="Arial" w:cs="Arial"/>
              </w:rPr>
              <w:t>Утвержден</w:t>
            </w:r>
          </w:p>
        </w:tc>
      </w:tr>
      <w:tr w:rsidR="00A929DF" w:rsidTr="00A929DF">
        <w:trPr>
          <w:trHeight w:val="255"/>
        </w:trPr>
        <w:tc>
          <w:tcPr>
            <w:tcW w:w="1701" w:type="dxa"/>
            <w:noWrap/>
            <w:vAlign w:val="bottom"/>
            <w:hideMark/>
          </w:tcPr>
          <w:p w:rsidR="00A929DF" w:rsidRDefault="00A929DF"/>
        </w:tc>
        <w:tc>
          <w:tcPr>
            <w:tcW w:w="2268" w:type="dxa"/>
            <w:noWrap/>
            <w:vAlign w:val="bottom"/>
            <w:hideMark/>
          </w:tcPr>
          <w:p w:rsidR="00A929DF" w:rsidRDefault="00A929DF"/>
        </w:tc>
        <w:tc>
          <w:tcPr>
            <w:tcW w:w="1276" w:type="dxa"/>
            <w:noWrap/>
            <w:vAlign w:val="bottom"/>
            <w:hideMark/>
          </w:tcPr>
          <w:p w:rsidR="00A929DF" w:rsidRDefault="00A929DF"/>
        </w:tc>
        <w:tc>
          <w:tcPr>
            <w:tcW w:w="4536" w:type="dxa"/>
            <w:shd w:val="clear" w:color="auto" w:fill="FFFFFF"/>
            <w:noWrap/>
            <w:vAlign w:val="bottom"/>
            <w:hideMark/>
          </w:tcPr>
          <w:p w:rsidR="00A929DF" w:rsidRDefault="00A929DF">
            <w:pPr>
              <w:jc w:val="right"/>
              <w:rPr>
                <w:rFonts w:ascii="Arial" w:hAnsi="Arial" w:cs="Arial"/>
              </w:rPr>
            </w:pPr>
            <w:r>
              <w:rPr>
                <w:rFonts w:ascii="Arial" w:hAnsi="Arial" w:cs="Arial"/>
              </w:rPr>
              <w:t>решением Степановского сельского поселения</w:t>
            </w:r>
          </w:p>
        </w:tc>
      </w:tr>
      <w:tr w:rsidR="00A929DF" w:rsidTr="00A929DF">
        <w:trPr>
          <w:trHeight w:val="255"/>
        </w:trPr>
        <w:tc>
          <w:tcPr>
            <w:tcW w:w="1701" w:type="dxa"/>
            <w:noWrap/>
            <w:vAlign w:val="bottom"/>
            <w:hideMark/>
          </w:tcPr>
          <w:p w:rsidR="00A929DF" w:rsidRDefault="00A929DF"/>
        </w:tc>
        <w:tc>
          <w:tcPr>
            <w:tcW w:w="2268" w:type="dxa"/>
            <w:noWrap/>
            <w:vAlign w:val="bottom"/>
            <w:hideMark/>
          </w:tcPr>
          <w:p w:rsidR="00A929DF" w:rsidRDefault="00A929DF"/>
        </w:tc>
        <w:tc>
          <w:tcPr>
            <w:tcW w:w="1276" w:type="dxa"/>
            <w:noWrap/>
            <w:vAlign w:val="bottom"/>
            <w:hideMark/>
          </w:tcPr>
          <w:p w:rsidR="00A929DF" w:rsidRDefault="00A929DF"/>
        </w:tc>
        <w:tc>
          <w:tcPr>
            <w:tcW w:w="4536" w:type="dxa"/>
            <w:noWrap/>
            <w:vAlign w:val="bottom"/>
            <w:hideMark/>
          </w:tcPr>
          <w:p w:rsidR="00A929DF" w:rsidRDefault="00A929DF">
            <w:pPr>
              <w:jc w:val="right"/>
              <w:rPr>
                <w:rFonts w:ascii="Arial" w:hAnsi="Arial" w:cs="Arial"/>
              </w:rPr>
            </w:pPr>
            <w:r>
              <w:rPr>
                <w:rFonts w:ascii="Arial" w:hAnsi="Arial" w:cs="Arial"/>
              </w:rPr>
              <w:t>№      от                   2019 г.</w:t>
            </w:r>
          </w:p>
        </w:tc>
      </w:tr>
      <w:tr w:rsidR="00A929DF" w:rsidTr="00A929DF">
        <w:trPr>
          <w:trHeight w:val="255"/>
        </w:trPr>
        <w:tc>
          <w:tcPr>
            <w:tcW w:w="1701" w:type="dxa"/>
            <w:noWrap/>
            <w:vAlign w:val="bottom"/>
            <w:hideMark/>
          </w:tcPr>
          <w:p w:rsidR="00A929DF" w:rsidRDefault="00A929DF"/>
        </w:tc>
        <w:tc>
          <w:tcPr>
            <w:tcW w:w="2268" w:type="dxa"/>
            <w:noWrap/>
            <w:vAlign w:val="bottom"/>
            <w:hideMark/>
          </w:tcPr>
          <w:p w:rsidR="00A929DF" w:rsidRDefault="00A929DF"/>
        </w:tc>
        <w:tc>
          <w:tcPr>
            <w:tcW w:w="1276" w:type="dxa"/>
            <w:noWrap/>
            <w:vAlign w:val="bottom"/>
            <w:hideMark/>
          </w:tcPr>
          <w:p w:rsidR="00A929DF" w:rsidRDefault="00A929DF"/>
        </w:tc>
        <w:tc>
          <w:tcPr>
            <w:tcW w:w="4536" w:type="dxa"/>
            <w:noWrap/>
            <w:vAlign w:val="bottom"/>
            <w:hideMark/>
          </w:tcPr>
          <w:p w:rsidR="00A929DF" w:rsidRDefault="00A929DF"/>
        </w:tc>
      </w:tr>
      <w:tr w:rsidR="00A929DF" w:rsidTr="00A929DF">
        <w:trPr>
          <w:trHeight w:val="645"/>
        </w:trPr>
        <w:tc>
          <w:tcPr>
            <w:tcW w:w="9781" w:type="dxa"/>
            <w:gridSpan w:val="4"/>
            <w:vAlign w:val="center"/>
            <w:hideMark/>
          </w:tcPr>
          <w:p w:rsidR="00A929DF" w:rsidRDefault="00A929DF">
            <w:pPr>
              <w:jc w:val="center"/>
              <w:rPr>
                <w:rFonts w:ascii="Arial" w:hAnsi="Arial" w:cs="Arial"/>
                <w:b/>
                <w:bCs/>
                <w:sz w:val="24"/>
                <w:szCs w:val="24"/>
              </w:rPr>
            </w:pPr>
            <w:r>
              <w:rPr>
                <w:rFonts w:ascii="Arial" w:hAnsi="Arial" w:cs="Arial"/>
                <w:b/>
                <w:bCs/>
              </w:rPr>
              <w:t>Объем бюджетных ассигнований, направляемых на исполнение публичных нормативных обязательств на 2020 год</w:t>
            </w:r>
          </w:p>
        </w:tc>
      </w:tr>
      <w:tr w:rsidR="00A929DF" w:rsidTr="00A929DF">
        <w:trPr>
          <w:trHeight w:val="540"/>
        </w:trPr>
        <w:tc>
          <w:tcPr>
            <w:tcW w:w="1701" w:type="dxa"/>
            <w:tcBorders>
              <w:top w:val="single" w:sz="4" w:space="0" w:color="auto"/>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rPr>
            </w:pPr>
            <w:r>
              <w:rPr>
                <w:rFonts w:ascii="Arial" w:hAnsi="Arial" w:cs="Arial"/>
              </w:rPr>
              <w:t>Наименование получателя бюджетных средств</w:t>
            </w:r>
          </w:p>
        </w:tc>
        <w:tc>
          <w:tcPr>
            <w:tcW w:w="2268" w:type="dxa"/>
            <w:tcBorders>
              <w:top w:val="single" w:sz="4" w:space="0" w:color="auto"/>
              <w:left w:val="nil"/>
              <w:bottom w:val="single" w:sz="4" w:space="0" w:color="auto"/>
              <w:right w:val="single" w:sz="4" w:space="0" w:color="auto"/>
            </w:tcBorders>
            <w:vAlign w:val="center"/>
            <w:hideMark/>
          </w:tcPr>
          <w:p w:rsidR="00A929DF" w:rsidRDefault="00A929DF">
            <w:pPr>
              <w:jc w:val="center"/>
              <w:rPr>
                <w:rFonts w:ascii="Arial" w:hAnsi="Arial" w:cs="Arial"/>
              </w:rPr>
            </w:pPr>
            <w:r>
              <w:rPr>
                <w:rFonts w:ascii="Arial" w:hAnsi="Arial" w:cs="Arial"/>
              </w:rPr>
              <w:t>Наименование публичного нормативного обязательства</w:t>
            </w:r>
          </w:p>
        </w:tc>
        <w:tc>
          <w:tcPr>
            <w:tcW w:w="1276" w:type="dxa"/>
            <w:tcBorders>
              <w:top w:val="single" w:sz="4" w:space="0" w:color="auto"/>
              <w:left w:val="nil"/>
              <w:bottom w:val="single" w:sz="4" w:space="0" w:color="auto"/>
              <w:right w:val="single" w:sz="4" w:space="0" w:color="auto"/>
            </w:tcBorders>
            <w:vAlign w:val="center"/>
            <w:hideMark/>
          </w:tcPr>
          <w:p w:rsidR="00A929DF" w:rsidRDefault="00A929DF">
            <w:pPr>
              <w:jc w:val="center"/>
              <w:rPr>
                <w:rFonts w:ascii="Arial" w:hAnsi="Arial" w:cs="Arial"/>
              </w:rPr>
            </w:pPr>
            <w:r>
              <w:rPr>
                <w:rFonts w:ascii="Arial" w:hAnsi="Arial" w:cs="Arial"/>
              </w:rPr>
              <w:t>Сумма (тыс. руб.)</w:t>
            </w:r>
          </w:p>
        </w:tc>
        <w:tc>
          <w:tcPr>
            <w:tcW w:w="4536" w:type="dxa"/>
            <w:tcBorders>
              <w:top w:val="single" w:sz="4" w:space="0" w:color="auto"/>
              <w:left w:val="nil"/>
              <w:bottom w:val="single" w:sz="4" w:space="0" w:color="auto"/>
              <w:right w:val="single" w:sz="4" w:space="0" w:color="auto"/>
            </w:tcBorders>
            <w:vAlign w:val="center"/>
            <w:hideMark/>
          </w:tcPr>
          <w:p w:rsidR="00A929DF" w:rsidRDefault="00A929DF">
            <w:pPr>
              <w:jc w:val="center"/>
              <w:rPr>
                <w:rFonts w:ascii="Arial" w:hAnsi="Arial" w:cs="Arial"/>
              </w:rPr>
            </w:pPr>
            <w:r>
              <w:rPr>
                <w:rFonts w:ascii="Arial" w:hAnsi="Arial" w:cs="Arial"/>
              </w:rPr>
              <w:t xml:space="preserve">Основание </w:t>
            </w:r>
            <w:r>
              <w:rPr>
                <w:rFonts w:ascii="Arial" w:hAnsi="Arial" w:cs="Arial"/>
              </w:rPr>
              <w:br/>
              <w:t>(наименование нормативно-правового акта)</w:t>
            </w:r>
          </w:p>
        </w:tc>
      </w:tr>
      <w:tr w:rsidR="00A929DF" w:rsidTr="00A929DF">
        <w:trPr>
          <w:trHeight w:val="915"/>
        </w:trPr>
        <w:tc>
          <w:tcPr>
            <w:tcW w:w="1701" w:type="dxa"/>
            <w:vMerge w:val="restart"/>
            <w:tcBorders>
              <w:top w:val="nil"/>
              <w:left w:val="single" w:sz="4" w:space="0" w:color="auto"/>
              <w:bottom w:val="single" w:sz="4" w:space="0" w:color="auto"/>
              <w:right w:val="single" w:sz="4" w:space="0" w:color="auto"/>
            </w:tcBorders>
            <w:vAlign w:val="center"/>
            <w:hideMark/>
          </w:tcPr>
          <w:p w:rsidR="00A929DF" w:rsidRDefault="00A929DF">
            <w:pPr>
              <w:jc w:val="center"/>
              <w:rPr>
                <w:rFonts w:ascii="Arial" w:hAnsi="Arial" w:cs="Arial"/>
              </w:rPr>
            </w:pPr>
            <w:r>
              <w:rPr>
                <w:rFonts w:ascii="Arial" w:hAnsi="Arial" w:cs="Arial"/>
              </w:rPr>
              <w:t>Администрация Степановского сельского поселения</w:t>
            </w:r>
          </w:p>
        </w:tc>
        <w:tc>
          <w:tcPr>
            <w:tcW w:w="2268" w:type="dxa"/>
            <w:vMerge w:val="restart"/>
            <w:tcBorders>
              <w:top w:val="nil"/>
              <w:left w:val="single" w:sz="4" w:space="0" w:color="auto"/>
              <w:bottom w:val="single" w:sz="4" w:space="0" w:color="auto"/>
              <w:right w:val="single" w:sz="4" w:space="0" w:color="auto"/>
            </w:tcBorders>
            <w:vAlign w:val="center"/>
            <w:hideMark/>
          </w:tcPr>
          <w:p w:rsidR="00A929DF" w:rsidRDefault="00A929DF">
            <w:pPr>
              <w:rPr>
                <w:rFonts w:ascii="Arial" w:hAnsi="Arial" w:cs="Arial"/>
              </w:rPr>
            </w:pPr>
            <w:r>
              <w:rPr>
                <w:rFonts w:ascii="Arial" w:hAnsi="Arial" w:cs="Arial"/>
              </w:rPr>
              <w:t>Оказание адресной помощи малообеспеченным семьям, имеющим пять и более несовершеннолетних детей</w:t>
            </w:r>
          </w:p>
        </w:tc>
        <w:tc>
          <w:tcPr>
            <w:tcW w:w="1276" w:type="dxa"/>
            <w:vMerge w:val="restart"/>
            <w:tcBorders>
              <w:top w:val="nil"/>
              <w:left w:val="single" w:sz="4" w:space="0" w:color="auto"/>
              <w:bottom w:val="single" w:sz="4" w:space="0" w:color="000000"/>
              <w:right w:val="single" w:sz="4" w:space="0" w:color="000000"/>
            </w:tcBorders>
            <w:vAlign w:val="center"/>
            <w:hideMark/>
          </w:tcPr>
          <w:p w:rsidR="00A929DF" w:rsidRDefault="00A929DF">
            <w:pPr>
              <w:jc w:val="center"/>
              <w:rPr>
                <w:rFonts w:ascii="Arial" w:hAnsi="Arial" w:cs="Arial"/>
              </w:rPr>
            </w:pPr>
            <w:r>
              <w:rPr>
                <w:rFonts w:ascii="Arial" w:hAnsi="Arial" w:cs="Arial"/>
              </w:rPr>
              <w:t>107,7</w:t>
            </w:r>
          </w:p>
        </w:tc>
        <w:tc>
          <w:tcPr>
            <w:tcW w:w="4536" w:type="dxa"/>
            <w:tcBorders>
              <w:top w:val="nil"/>
              <w:left w:val="nil"/>
              <w:bottom w:val="single" w:sz="4" w:space="0" w:color="000000"/>
              <w:right w:val="single" w:sz="4" w:space="0" w:color="000000"/>
            </w:tcBorders>
            <w:vAlign w:val="center"/>
            <w:hideMark/>
          </w:tcPr>
          <w:p w:rsidR="00A929DF" w:rsidRDefault="00A929DF">
            <w:pPr>
              <w:rPr>
                <w:rFonts w:ascii="Arial" w:hAnsi="Arial" w:cs="Arial"/>
                <w:color w:val="000000"/>
              </w:rPr>
            </w:pPr>
            <w:r>
              <w:rPr>
                <w:rFonts w:ascii="Arial" w:hAnsi="Arial" w:cs="Arial"/>
                <w:color w:val="000000"/>
              </w:rPr>
              <w:t>Постановление Администрации Верхнекетского района от 15.12.2015      № 1039      "Об утверждении муниципальной программы "Развитие комфортной социальной среды Верхнекетского района на 2016-2021 годы"</w:t>
            </w:r>
          </w:p>
        </w:tc>
      </w:tr>
      <w:tr w:rsidR="00A929DF" w:rsidTr="00A929DF">
        <w:trPr>
          <w:trHeight w:val="1770"/>
        </w:trPr>
        <w:tc>
          <w:tcPr>
            <w:tcW w:w="0" w:type="auto"/>
            <w:vMerge/>
            <w:tcBorders>
              <w:top w:val="nil"/>
              <w:left w:val="single" w:sz="4" w:space="0" w:color="auto"/>
              <w:bottom w:val="single" w:sz="4" w:space="0" w:color="auto"/>
              <w:right w:val="single" w:sz="4" w:space="0" w:color="auto"/>
            </w:tcBorders>
            <w:vAlign w:val="center"/>
            <w:hideMark/>
          </w:tcPr>
          <w:p w:rsidR="00A929DF" w:rsidRDefault="00A929DF">
            <w:pPr>
              <w:rPr>
                <w:rFonts w:ascii="Arial" w:hAnsi="Arial" w:cs="Arial"/>
              </w:rPr>
            </w:pPr>
          </w:p>
        </w:tc>
        <w:tc>
          <w:tcPr>
            <w:tcW w:w="0" w:type="auto"/>
            <w:vMerge/>
            <w:tcBorders>
              <w:top w:val="nil"/>
              <w:left w:val="single" w:sz="4" w:space="0" w:color="auto"/>
              <w:bottom w:val="single" w:sz="4" w:space="0" w:color="auto"/>
              <w:right w:val="single" w:sz="4" w:space="0" w:color="auto"/>
            </w:tcBorders>
            <w:vAlign w:val="center"/>
            <w:hideMark/>
          </w:tcPr>
          <w:p w:rsidR="00A929DF" w:rsidRDefault="00A929DF">
            <w:pPr>
              <w:rPr>
                <w:rFonts w:ascii="Arial" w:hAnsi="Arial" w:cs="Arial"/>
              </w:rPr>
            </w:pPr>
          </w:p>
        </w:tc>
        <w:tc>
          <w:tcPr>
            <w:tcW w:w="0" w:type="auto"/>
            <w:vMerge/>
            <w:tcBorders>
              <w:top w:val="nil"/>
              <w:left w:val="single" w:sz="4" w:space="0" w:color="auto"/>
              <w:bottom w:val="single" w:sz="4" w:space="0" w:color="000000"/>
              <w:right w:val="single" w:sz="4" w:space="0" w:color="000000"/>
            </w:tcBorders>
            <w:vAlign w:val="center"/>
            <w:hideMark/>
          </w:tcPr>
          <w:p w:rsidR="00A929DF" w:rsidRDefault="00A929DF">
            <w:pPr>
              <w:rPr>
                <w:rFonts w:ascii="Arial" w:hAnsi="Arial" w:cs="Arial"/>
              </w:rPr>
            </w:pPr>
          </w:p>
        </w:tc>
        <w:tc>
          <w:tcPr>
            <w:tcW w:w="4536" w:type="dxa"/>
            <w:tcBorders>
              <w:top w:val="nil"/>
              <w:left w:val="nil"/>
              <w:bottom w:val="nil"/>
              <w:right w:val="single" w:sz="4" w:space="0" w:color="000000"/>
            </w:tcBorders>
            <w:shd w:val="clear" w:color="auto" w:fill="FFFFFF"/>
            <w:vAlign w:val="center"/>
            <w:hideMark/>
          </w:tcPr>
          <w:p w:rsidR="00A929DF" w:rsidRDefault="00A929DF">
            <w:pPr>
              <w:rPr>
                <w:rFonts w:ascii="Arial" w:hAnsi="Arial" w:cs="Arial"/>
              </w:rPr>
            </w:pPr>
            <w:r>
              <w:rPr>
                <w:rFonts w:ascii="Arial" w:hAnsi="Arial" w:cs="Arial"/>
              </w:rPr>
              <w:t>Постановление Администрации Верхнекетского района от 06.02.2018 №141 «Об утверждении условий предоставления из бюджета муниципального образования «Верхнекетский район» бюджетам городского, сельских поселений Верхнекетского района иных межбюджетных трансфертов на оказание адресной помощи малообеспеченным семьям, имеющим пять и более несовершеннолетних детей»</w:t>
            </w:r>
          </w:p>
        </w:tc>
      </w:tr>
      <w:tr w:rsidR="00A929DF" w:rsidTr="00A929DF">
        <w:trPr>
          <w:trHeight w:val="495"/>
        </w:trPr>
        <w:tc>
          <w:tcPr>
            <w:tcW w:w="3969" w:type="dxa"/>
            <w:gridSpan w:val="2"/>
            <w:tcBorders>
              <w:top w:val="single" w:sz="4" w:space="0" w:color="auto"/>
              <w:left w:val="single" w:sz="4" w:space="0" w:color="auto"/>
              <w:bottom w:val="single" w:sz="4" w:space="0" w:color="auto"/>
              <w:right w:val="single" w:sz="4" w:space="0" w:color="000000"/>
            </w:tcBorders>
            <w:vAlign w:val="center"/>
            <w:hideMark/>
          </w:tcPr>
          <w:p w:rsidR="00A929DF" w:rsidRDefault="00A929DF">
            <w:pPr>
              <w:jc w:val="center"/>
              <w:rPr>
                <w:rFonts w:ascii="Arial" w:hAnsi="Arial" w:cs="Arial"/>
                <w:b/>
                <w:bCs/>
              </w:rPr>
            </w:pPr>
            <w:r>
              <w:rPr>
                <w:rFonts w:ascii="Arial" w:hAnsi="Arial" w:cs="Arial"/>
                <w:b/>
                <w:bCs/>
              </w:rPr>
              <w:t>ВСЕГО</w:t>
            </w:r>
          </w:p>
        </w:tc>
        <w:tc>
          <w:tcPr>
            <w:tcW w:w="1276" w:type="dxa"/>
            <w:tcBorders>
              <w:top w:val="nil"/>
              <w:left w:val="nil"/>
              <w:bottom w:val="single" w:sz="4" w:space="0" w:color="auto"/>
              <w:right w:val="single" w:sz="4" w:space="0" w:color="auto"/>
            </w:tcBorders>
            <w:noWrap/>
            <w:vAlign w:val="center"/>
            <w:hideMark/>
          </w:tcPr>
          <w:p w:rsidR="00A929DF" w:rsidRDefault="00A929DF">
            <w:pPr>
              <w:jc w:val="center"/>
              <w:rPr>
                <w:rFonts w:ascii="Arial" w:hAnsi="Arial" w:cs="Arial"/>
                <w:b/>
                <w:bCs/>
              </w:rPr>
            </w:pPr>
            <w:r>
              <w:rPr>
                <w:rFonts w:ascii="Arial" w:hAnsi="Arial" w:cs="Arial"/>
                <w:b/>
                <w:bCs/>
              </w:rPr>
              <w:t>107,7</w:t>
            </w:r>
          </w:p>
        </w:tc>
        <w:tc>
          <w:tcPr>
            <w:tcW w:w="4536" w:type="dxa"/>
            <w:tcBorders>
              <w:top w:val="single" w:sz="4" w:space="0" w:color="auto"/>
              <w:left w:val="nil"/>
              <w:bottom w:val="single" w:sz="4" w:space="0" w:color="auto"/>
              <w:right w:val="single" w:sz="4" w:space="0" w:color="auto"/>
            </w:tcBorders>
            <w:noWrap/>
            <w:vAlign w:val="bottom"/>
            <w:hideMark/>
          </w:tcPr>
          <w:p w:rsidR="00A929DF" w:rsidRDefault="00A929DF">
            <w:pPr>
              <w:rPr>
                <w:rFonts w:ascii="Arial" w:hAnsi="Arial" w:cs="Arial"/>
              </w:rPr>
            </w:pPr>
            <w:r>
              <w:rPr>
                <w:rFonts w:ascii="Arial" w:hAnsi="Arial" w:cs="Arial"/>
              </w:rPr>
              <w:t> </w:t>
            </w:r>
          </w:p>
        </w:tc>
      </w:tr>
    </w:tbl>
    <w:p w:rsidR="00A929DF" w:rsidRDefault="00A929DF" w:rsidP="00A929DF">
      <w:pPr>
        <w:rPr>
          <w:rFonts w:ascii="Arial" w:hAnsi="Arial" w:cs="Arial"/>
          <w:lang w:bidi="th-TH"/>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tbl>
      <w:tblPr>
        <w:tblW w:w="9996" w:type="dxa"/>
        <w:tblInd w:w="108" w:type="dxa"/>
        <w:tblLook w:val="04A0" w:firstRow="1" w:lastRow="0" w:firstColumn="1" w:lastColumn="0" w:noHBand="0" w:noVBand="1"/>
      </w:tblPr>
      <w:tblGrid>
        <w:gridCol w:w="1850"/>
        <w:gridCol w:w="5663"/>
        <w:gridCol w:w="272"/>
        <w:gridCol w:w="1939"/>
        <w:gridCol w:w="148"/>
        <w:gridCol w:w="124"/>
      </w:tblGrid>
      <w:tr w:rsidR="00A929DF" w:rsidTr="00A929DF">
        <w:trPr>
          <w:gridAfter w:val="1"/>
          <w:wAfter w:w="124" w:type="dxa"/>
          <w:trHeight w:val="255"/>
        </w:trPr>
        <w:tc>
          <w:tcPr>
            <w:tcW w:w="1850" w:type="dxa"/>
            <w:noWrap/>
            <w:vAlign w:val="bottom"/>
            <w:hideMark/>
          </w:tcPr>
          <w:p w:rsidR="00A929DF" w:rsidRDefault="00A929DF"/>
        </w:tc>
        <w:tc>
          <w:tcPr>
            <w:tcW w:w="8022" w:type="dxa"/>
            <w:gridSpan w:val="4"/>
            <w:noWrap/>
            <w:vAlign w:val="bottom"/>
            <w:hideMark/>
          </w:tcPr>
          <w:p w:rsidR="00A929DF" w:rsidRDefault="00A929DF">
            <w:pPr>
              <w:jc w:val="right"/>
            </w:pPr>
            <w:r>
              <w:t xml:space="preserve">                     Приложение 13</w:t>
            </w:r>
          </w:p>
        </w:tc>
      </w:tr>
      <w:tr w:rsidR="00A929DF" w:rsidTr="00A929DF">
        <w:trPr>
          <w:trHeight w:val="255"/>
        </w:trPr>
        <w:tc>
          <w:tcPr>
            <w:tcW w:w="1850" w:type="dxa"/>
            <w:shd w:val="clear" w:color="auto" w:fill="FFFFFF"/>
            <w:noWrap/>
            <w:vAlign w:val="bottom"/>
            <w:hideMark/>
          </w:tcPr>
          <w:p w:rsidR="00A929DF" w:rsidRDefault="00A929DF">
            <w:pPr>
              <w:rPr>
                <w:rFonts w:ascii="Arial CYR" w:hAnsi="Arial CYR" w:cs="Arial CYR"/>
              </w:rPr>
            </w:pPr>
            <w:r>
              <w:rPr>
                <w:rFonts w:ascii="Arial CYR" w:hAnsi="Arial CYR" w:cs="Arial CYR"/>
              </w:rPr>
              <w:t> </w:t>
            </w:r>
          </w:p>
        </w:tc>
        <w:tc>
          <w:tcPr>
            <w:tcW w:w="5663" w:type="dxa"/>
            <w:shd w:val="clear" w:color="auto" w:fill="FFFFFF"/>
            <w:noWrap/>
            <w:vAlign w:val="bottom"/>
            <w:hideMark/>
          </w:tcPr>
          <w:p w:rsidR="00A929DF" w:rsidRDefault="00A929DF">
            <w:pPr>
              <w:jc w:val="right"/>
            </w:pPr>
            <w:r>
              <w:t> </w:t>
            </w:r>
          </w:p>
        </w:tc>
        <w:tc>
          <w:tcPr>
            <w:tcW w:w="272" w:type="dxa"/>
            <w:shd w:val="clear" w:color="auto" w:fill="FFFFFF"/>
            <w:noWrap/>
            <w:vAlign w:val="bottom"/>
            <w:hideMark/>
          </w:tcPr>
          <w:p w:rsidR="00A929DF" w:rsidRDefault="00A929DF">
            <w:r>
              <w:t> </w:t>
            </w:r>
          </w:p>
        </w:tc>
        <w:tc>
          <w:tcPr>
            <w:tcW w:w="1939" w:type="dxa"/>
            <w:shd w:val="clear" w:color="auto" w:fill="FFFFFF"/>
            <w:noWrap/>
            <w:vAlign w:val="bottom"/>
            <w:hideMark/>
          </w:tcPr>
          <w:p w:rsidR="00A929DF" w:rsidRDefault="00A929DF">
            <w:r>
              <w:t>Утверждено</w:t>
            </w:r>
          </w:p>
        </w:tc>
        <w:tc>
          <w:tcPr>
            <w:tcW w:w="272" w:type="dxa"/>
            <w:gridSpan w:val="2"/>
            <w:shd w:val="clear" w:color="auto" w:fill="FFFFFF"/>
            <w:noWrap/>
            <w:vAlign w:val="bottom"/>
            <w:hideMark/>
          </w:tcPr>
          <w:p w:rsidR="00A929DF" w:rsidRDefault="00A929DF">
            <w:r>
              <w:t> </w:t>
            </w:r>
          </w:p>
        </w:tc>
      </w:tr>
      <w:tr w:rsidR="00A929DF" w:rsidTr="00A929DF">
        <w:trPr>
          <w:gridAfter w:val="1"/>
          <w:wAfter w:w="124" w:type="dxa"/>
          <w:trHeight w:val="255"/>
        </w:trPr>
        <w:tc>
          <w:tcPr>
            <w:tcW w:w="1850" w:type="dxa"/>
            <w:shd w:val="clear" w:color="auto" w:fill="FFFFFF"/>
            <w:noWrap/>
            <w:vAlign w:val="bottom"/>
            <w:hideMark/>
          </w:tcPr>
          <w:p w:rsidR="00A929DF" w:rsidRDefault="00A929DF">
            <w:pPr>
              <w:rPr>
                <w:rFonts w:ascii="Arial CYR" w:hAnsi="Arial CYR" w:cs="Arial CYR"/>
              </w:rPr>
            </w:pPr>
            <w:r>
              <w:rPr>
                <w:rFonts w:ascii="Arial CYR" w:hAnsi="Arial CYR" w:cs="Arial CYR"/>
              </w:rPr>
              <w:t> </w:t>
            </w:r>
          </w:p>
        </w:tc>
        <w:tc>
          <w:tcPr>
            <w:tcW w:w="8022" w:type="dxa"/>
            <w:gridSpan w:val="4"/>
            <w:shd w:val="clear" w:color="auto" w:fill="FFFFFF"/>
            <w:noWrap/>
            <w:vAlign w:val="bottom"/>
            <w:hideMark/>
          </w:tcPr>
          <w:p w:rsidR="00A929DF" w:rsidRDefault="00A929DF">
            <w:pPr>
              <w:jc w:val="right"/>
            </w:pPr>
            <w:r>
              <w:t>решением Совета Степановского сельского поселения</w:t>
            </w:r>
          </w:p>
        </w:tc>
      </w:tr>
      <w:tr w:rsidR="00A929DF" w:rsidTr="00A929DF">
        <w:trPr>
          <w:gridAfter w:val="1"/>
          <w:wAfter w:w="124" w:type="dxa"/>
          <w:trHeight w:val="255"/>
        </w:trPr>
        <w:tc>
          <w:tcPr>
            <w:tcW w:w="1850" w:type="dxa"/>
            <w:shd w:val="clear" w:color="auto" w:fill="FFFFFF"/>
            <w:noWrap/>
            <w:vAlign w:val="bottom"/>
            <w:hideMark/>
          </w:tcPr>
          <w:p w:rsidR="00A929DF" w:rsidRDefault="00A929DF">
            <w:pPr>
              <w:rPr>
                <w:rFonts w:ascii="Arial CYR" w:hAnsi="Arial CYR" w:cs="Arial CYR"/>
              </w:rPr>
            </w:pPr>
            <w:r>
              <w:rPr>
                <w:rFonts w:ascii="Arial CYR" w:hAnsi="Arial CYR" w:cs="Arial CYR"/>
              </w:rPr>
              <w:t> </w:t>
            </w:r>
          </w:p>
        </w:tc>
        <w:tc>
          <w:tcPr>
            <w:tcW w:w="8022" w:type="dxa"/>
            <w:gridSpan w:val="4"/>
            <w:shd w:val="clear" w:color="auto" w:fill="FFFFFF"/>
            <w:noWrap/>
            <w:vAlign w:val="bottom"/>
            <w:hideMark/>
          </w:tcPr>
          <w:p w:rsidR="00A929DF" w:rsidRDefault="00A929DF">
            <w:pPr>
              <w:jc w:val="right"/>
            </w:pPr>
            <w:r>
              <w:t>№     от                   2019 г.</w:t>
            </w:r>
          </w:p>
        </w:tc>
      </w:tr>
      <w:tr w:rsidR="00A929DF" w:rsidTr="00A929DF">
        <w:trPr>
          <w:trHeight w:val="240"/>
        </w:trPr>
        <w:tc>
          <w:tcPr>
            <w:tcW w:w="1850" w:type="dxa"/>
            <w:shd w:val="clear" w:color="auto" w:fill="FFFFFF"/>
            <w:noWrap/>
            <w:vAlign w:val="bottom"/>
            <w:hideMark/>
          </w:tcPr>
          <w:p w:rsidR="00A929DF" w:rsidRDefault="00A929DF">
            <w:pPr>
              <w:rPr>
                <w:rFonts w:ascii="Arial CYR" w:hAnsi="Arial CYR" w:cs="Arial CYR"/>
              </w:rPr>
            </w:pPr>
            <w:r>
              <w:rPr>
                <w:rFonts w:ascii="Arial CYR" w:hAnsi="Arial CYR" w:cs="Arial CYR"/>
              </w:rPr>
              <w:t> </w:t>
            </w:r>
          </w:p>
        </w:tc>
        <w:tc>
          <w:tcPr>
            <w:tcW w:w="5663" w:type="dxa"/>
            <w:shd w:val="clear" w:color="auto" w:fill="FFFFFF"/>
            <w:noWrap/>
            <w:vAlign w:val="bottom"/>
            <w:hideMark/>
          </w:tcPr>
          <w:p w:rsidR="00A929DF" w:rsidRDefault="00A929DF">
            <w:pPr>
              <w:jc w:val="right"/>
              <w:rPr>
                <w:rFonts w:ascii="Arial CYR" w:hAnsi="Arial CYR" w:cs="Arial CYR"/>
              </w:rPr>
            </w:pPr>
            <w:r>
              <w:rPr>
                <w:rFonts w:ascii="Arial CYR" w:hAnsi="Arial CYR" w:cs="Arial CYR"/>
              </w:rPr>
              <w:t> </w:t>
            </w:r>
          </w:p>
        </w:tc>
        <w:tc>
          <w:tcPr>
            <w:tcW w:w="272" w:type="dxa"/>
            <w:shd w:val="clear" w:color="auto" w:fill="FFFFFF"/>
            <w:noWrap/>
            <w:vAlign w:val="bottom"/>
            <w:hideMark/>
          </w:tcPr>
          <w:p w:rsidR="00A929DF" w:rsidRDefault="00A929DF">
            <w:pPr>
              <w:rPr>
                <w:rFonts w:ascii="Arial CYR" w:hAnsi="Arial CYR" w:cs="Arial CYR"/>
              </w:rPr>
            </w:pPr>
            <w:r>
              <w:rPr>
                <w:rFonts w:ascii="Arial CYR" w:hAnsi="Arial CYR" w:cs="Arial CYR"/>
              </w:rPr>
              <w:t> </w:t>
            </w:r>
          </w:p>
        </w:tc>
        <w:tc>
          <w:tcPr>
            <w:tcW w:w="1939" w:type="dxa"/>
            <w:shd w:val="clear" w:color="auto" w:fill="FFFFFF"/>
            <w:noWrap/>
            <w:vAlign w:val="bottom"/>
            <w:hideMark/>
          </w:tcPr>
          <w:p w:rsidR="00A929DF" w:rsidRDefault="00A929DF">
            <w:pPr>
              <w:rPr>
                <w:rFonts w:ascii="Arial CYR" w:hAnsi="Arial CYR" w:cs="Arial CYR"/>
              </w:rPr>
            </w:pPr>
            <w:r>
              <w:rPr>
                <w:rFonts w:ascii="Arial CYR" w:hAnsi="Arial CYR" w:cs="Arial CYR"/>
              </w:rPr>
              <w:t> </w:t>
            </w:r>
          </w:p>
        </w:tc>
        <w:tc>
          <w:tcPr>
            <w:tcW w:w="272" w:type="dxa"/>
            <w:gridSpan w:val="2"/>
            <w:shd w:val="clear" w:color="auto" w:fill="FFFFFF"/>
            <w:noWrap/>
            <w:vAlign w:val="bottom"/>
            <w:hideMark/>
          </w:tcPr>
          <w:p w:rsidR="00A929DF" w:rsidRDefault="00A929DF">
            <w:pPr>
              <w:rPr>
                <w:rFonts w:ascii="Arial CYR" w:hAnsi="Arial CYR" w:cs="Arial CYR"/>
              </w:rPr>
            </w:pPr>
            <w:r>
              <w:rPr>
                <w:rFonts w:ascii="Arial CYR" w:hAnsi="Arial CYR" w:cs="Arial CYR"/>
              </w:rPr>
              <w:t> </w:t>
            </w:r>
          </w:p>
        </w:tc>
      </w:tr>
      <w:tr w:rsidR="00A929DF" w:rsidTr="00A929DF">
        <w:trPr>
          <w:gridAfter w:val="1"/>
          <w:wAfter w:w="124" w:type="dxa"/>
          <w:trHeight w:val="960"/>
        </w:trPr>
        <w:tc>
          <w:tcPr>
            <w:tcW w:w="9872" w:type="dxa"/>
            <w:gridSpan w:val="5"/>
            <w:shd w:val="clear" w:color="auto" w:fill="FFFFFF"/>
            <w:vAlign w:val="center"/>
            <w:hideMark/>
          </w:tcPr>
          <w:p w:rsidR="00A929DF" w:rsidRDefault="00A929DF">
            <w:pPr>
              <w:jc w:val="center"/>
              <w:rPr>
                <w:rFonts w:ascii="Arial" w:hAnsi="Arial" w:cs="Arial"/>
                <w:b/>
                <w:bCs/>
                <w:sz w:val="24"/>
                <w:szCs w:val="24"/>
              </w:rPr>
            </w:pPr>
            <w:r>
              <w:rPr>
                <w:rFonts w:ascii="Arial" w:hAnsi="Arial" w:cs="Arial"/>
                <w:b/>
                <w:bCs/>
              </w:rPr>
              <w:t xml:space="preserve">                 Распределение иных межбюджетных трансфертов муниципальному образованию Верхнекетский район Томской области из бюджета муниципального образования Степановское сельское поселение Верхнекетского района Томской области на 2020 год </w:t>
            </w:r>
          </w:p>
        </w:tc>
      </w:tr>
      <w:tr w:rsidR="00A929DF" w:rsidTr="00A929DF">
        <w:trPr>
          <w:gridAfter w:val="1"/>
          <w:wAfter w:w="124" w:type="dxa"/>
          <w:trHeight w:val="300"/>
        </w:trPr>
        <w:tc>
          <w:tcPr>
            <w:tcW w:w="1850" w:type="dxa"/>
            <w:shd w:val="clear" w:color="auto" w:fill="FFFFFF"/>
            <w:noWrap/>
            <w:vAlign w:val="bottom"/>
            <w:hideMark/>
          </w:tcPr>
          <w:p w:rsidR="00A929DF" w:rsidRDefault="00A929DF">
            <w:pPr>
              <w:rPr>
                <w:rFonts w:ascii="Arial" w:hAnsi="Arial" w:cs="Arial"/>
              </w:rPr>
            </w:pPr>
            <w:r>
              <w:rPr>
                <w:rFonts w:ascii="Arial" w:hAnsi="Arial" w:cs="Arial"/>
              </w:rPr>
              <w:t> </w:t>
            </w:r>
          </w:p>
        </w:tc>
        <w:tc>
          <w:tcPr>
            <w:tcW w:w="5663" w:type="dxa"/>
            <w:shd w:val="clear" w:color="auto" w:fill="FFFFFF"/>
            <w:noWrap/>
            <w:vAlign w:val="bottom"/>
            <w:hideMark/>
          </w:tcPr>
          <w:p w:rsidR="00A929DF" w:rsidRDefault="00A929DF">
            <w:pPr>
              <w:jc w:val="right"/>
              <w:rPr>
                <w:rFonts w:ascii="Arial" w:hAnsi="Arial" w:cs="Arial"/>
              </w:rPr>
            </w:pPr>
            <w:r>
              <w:rPr>
                <w:rFonts w:ascii="Arial" w:hAnsi="Arial" w:cs="Arial"/>
              </w:rPr>
              <w:t> </w:t>
            </w:r>
          </w:p>
        </w:tc>
        <w:tc>
          <w:tcPr>
            <w:tcW w:w="2359" w:type="dxa"/>
            <w:gridSpan w:val="3"/>
            <w:tcBorders>
              <w:top w:val="nil"/>
              <w:left w:val="nil"/>
              <w:bottom w:val="single" w:sz="4" w:space="0" w:color="auto"/>
              <w:right w:val="nil"/>
            </w:tcBorders>
            <w:shd w:val="clear" w:color="auto" w:fill="FFFFFF"/>
            <w:noWrap/>
            <w:vAlign w:val="center"/>
            <w:hideMark/>
          </w:tcPr>
          <w:p w:rsidR="00A929DF" w:rsidRDefault="00A929DF">
            <w:pPr>
              <w:jc w:val="right"/>
              <w:rPr>
                <w:rFonts w:ascii="Arial" w:hAnsi="Arial" w:cs="Arial"/>
                <w:b/>
                <w:bCs/>
              </w:rPr>
            </w:pPr>
            <w:r>
              <w:rPr>
                <w:rFonts w:ascii="Arial" w:hAnsi="Arial" w:cs="Arial"/>
                <w:b/>
                <w:bCs/>
              </w:rPr>
              <w:t>тыс. руб.</w:t>
            </w:r>
          </w:p>
        </w:tc>
      </w:tr>
      <w:tr w:rsidR="00A929DF" w:rsidTr="00A929DF">
        <w:trPr>
          <w:gridAfter w:val="1"/>
          <w:wAfter w:w="124" w:type="dxa"/>
          <w:trHeight w:val="765"/>
        </w:trPr>
        <w:tc>
          <w:tcPr>
            <w:tcW w:w="1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929DF" w:rsidRDefault="00A929DF">
            <w:pPr>
              <w:jc w:val="center"/>
              <w:rPr>
                <w:rFonts w:ascii="Arial" w:hAnsi="Arial" w:cs="Arial"/>
                <w:b/>
                <w:bCs/>
              </w:rPr>
            </w:pPr>
            <w:r>
              <w:rPr>
                <w:rFonts w:ascii="Arial" w:hAnsi="Arial" w:cs="Arial"/>
                <w:b/>
                <w:bCs/>
              </w:rPr>
              <w:t xml:space="preserve">Наименование муниципальных образований </w:t>
            </w:r>
          </w:p>
        </w:tc>
        <w:tc>
          <w:tcPr>
            <w:tcW w:w="5663" w:type="dxa"/>
            <w:tcBorders>
              <w:top w:val="single" w:sz="4" w:space="0" w:color="auto"/>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b/>
                <w:bCs/>
              </w:rPr>
            </w:pPr>
            <w:r>
              <w:rPr>
                <w:rFonts w:ascii="Arial" w:hAnsi="Arial" w:cs="Arial"/>
                <w:b/>
                <w:bCs/>
              </w:rPr>
              <w:t>Наименование муниципальных трансфертов</w:t>
            </w:r>
          </w:p>
        </w:tc>
        <w:tc>
          <w:tcPr>
            <w:tcW w:w="2359" w:type="dxa"/>
            <w:gridSpan w:val="3"/>
            <w:tcBorders>
              <w:top w:val="single" w:sz="4" w:space="0" w:color="auto"/>
              <w:left w:val="nil"/>
              <w:bottom w:val="single" w:sz="4" w:space="0" w:color="auto"/>
              <w:right w:val="single" w:sz="4" w:space="0" w:color="auto"/>
            </w:tcBorders>
            <w:shd w:val="clear" w:color="auto" w:fill="FFFFFF"/>
            <w:vAlign w:val="center"/>
            <w:hideMark/>
          </w:tcPr>
          <w:p w:rsidR="00A929DF" w:rsidRDefault="00A929DF">
            <w:pPr>
              <w:jc w:val="center"/>
              <w:rPr>
                <w:rFonts w:ascii="Arial" w:hAnsi="Arial" w:cs="Arial"/>
                <w:b/>
                <w:bCs/>
              </w:rPr>
            </w:pPr>
            <w:r>
              <w:rPr>
                <w:rFonts w:ascii="Arial" w:hAnsi="Arial" w:cs="Arial"/>
                <w:b/>
                <w:bCs/>
              </w:rPr>
              <w:t>Всего</w:t>
            </w:r>
          </w:p>
        </w:tc>
      </w:tr>
      <w:tr w:rsidR="00A929DF" w:rsidTr="00A929DF">
        <w:trPr>
          <w:gridAfter w:val="1"/>
          <w:wAfter w:w="124" w:type="dxa"/>
          <w:trHeight w:val="930"/>
        </w:trPr>
        <w:tc>
          <w:tcPr>
            <w:tcW w:w="1850" w:type="dxa"/>
            <w:tcBorders>
              <w:top w:val="nil"/>
              <w:left w:val="single" w:sz="4" w:space="0" w:color="auto"/>
              <w:bottom w:val="single" w:sz="4" w:space="0" w:color="auto"/>
              <w:right w:val="single" w:sz="4" w:space="0" w:color="auto"/>
            </w:tcBorders>
            <w:shd w:val="clear" w:color="auto" w:fill="FFFFFF"/>
            <w:vAlign w:val="center"/>
            <w:hideMark/>
          </w:tcPr>
          <w:p w:rsidR="00A929DF" w:rsidRDefault="00A929DF">
            <w:pPr>
              <w:jc w:val="center"/>
              <w:rPr>
                <w:rFonts w:ascii="Arial" w:hAnsi="Arial" w:cs="Arial"/>
                <w:b/>
                <w:bCs/>
              </w:rPr>
            </w:pPr>
            <w:r>
              <w:rPr>
                <w:rFonts w:ascii="Arial" w:hAnsi="Arial" w:cs="Arial"/>
                <w:b/>
                <w:bCs/>
              </w:rPr>
              <w:t>МО "Верхнекетский район"</w:t>
            </w:r>
          </w:p>
        </w:tc>
        <w:tc>
          <w:tcPr>
            <w:tcW w:w="5663" w:type="dxa"/>
            <w:tcBorders>
              <w:top w:val="nil"/>
              <w:left w:val="nil"/>
              <w:bottom w:val="single" w:sz="4" w:space="0" w:color="auto"/>
              <w:right w:val="single" w:sz="4" w:space="0" w:color="auto"/>
            </w:tcBorders>
            <w:shd w:val="clear" w:color="auto" w:fill="FFFFFF"/>
            <w:vAlign w:val="center"/>
            <w:hideMark/>
          </w:tcPr>
          <w:p w:rsidR="00A929DF" w:rsidRDefault="00A929DF">
            <w:pPr>
              <w:rPr>
                <w:rFonts w:ascii="Arial" w:hAnsi="Arial" w:cs="Arial"/>
                <w:b/>
                <w:bCs/>
                <w:color w:val="000000"/>
              </w:rPr>
            </w:pPr>
            <w:r>
              <w:rPr>
                <w:rFonts w:ascii="Arial" w:hAnsi="Arial" w:cs="Arial"/>
                <w:b/>
                <w:bCs/>
                <w:color w:val="000000"/>
              </w:rPr>
              <w:t xml:space="preserve">Межбюджетные трансферты бюджетам муниципальных районов </w:t>
            </w:r>
            <w:proofErr w:type="gramStart"/>
            <w:r>
              <w:rPr>
                <w:rFonts w:ascii="Arial" w:hAnsi="Arial" w:cs="Arial"/>
                <w:b/>
                <w:bCs/>
                <w:color w:val="000000"/>
              </w:rPr>
              <w:t>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End"/>
            <w:r>
              <w:rPr>
                <w:rFonts w:ascii="Arial" w:hAnsi="Arial" w:cs="Arial"/>
                <w:b/>
                <w:bCs/>
                <w:color w:val="000000"/>
              </w:rPr>
              <w:t>, в том числе:</w:t>
            </w:r>
          </w:p>
        </w:tc>
        <w:tc>
          <w:tcPr>
            <w:tcW w:w="2359" w:type="dxa"/>
            <w:gridSpan w:val="3"/>
            <w:tcBorders>
              <w:top w:val="single" w:sz="4" w:space="0" w:color="auto"/>
              <w:left w:val="nil"/>
              <w:bottom w:val="single" w:sz="4" w:space="0" w:color="auto"/>
              <w:right w:val="single" w:sz="4" w:space="0" w:color="auto"/>
            </w:tcBorders>
            <w:shd w:val="clear" w:color="auto" w:fill="FFFFFF"/>
            <w:noWrap/>
            <w:vAlign w:val="center"/>
            <w:hideMark/>
          </w:tcPr>
          <w:p w:rsidR="00A929DF" w:rsidRDefault="00A929DF">
            <w:pPr>
              <w:jc w:val="center"/>
              <w:rPr>
                <w:rFonts w:ascii="Arial" w:hAnsi="Arial" w:cs="Arial"/>
                <w:b/>
                <w:bCs/>
              </w:rPr>
            </w:pPr>
            <w:r>
              <w:rPr>
                <w:rFonts w:ascii="Arial" w:hAnsi="Arial" w:cs="Arial"/>
                <w:b/>
                <w:bCs/>
              </w:rPr>
              <w:t>710,5</w:t>
            </w:r>
          </w:p>
        </w:tc>
      </w:tr>
      <w:tr w:rsidR="00A929DF" w:rsidTr="00A929DF">
        <w:trPr>
          <w:gridAfter w:val="1"/>
          <w:wAfter w:w="124" w:type="dxa"/>
          <w:trHeight w:val="630"/>
        </w:trPr>
        <w:tc>
          <w:tcPr>
            <w:tcW w:w="1850" w:type="dxa"/>
            <w:tcBorders>
              <w:top w:val="nil"/>
              <w:left w:val="single" w:sz="4" w:space="0" w:color="auto"/>
              <w:bottom w:val="single" w:sz="4" w:space="0" w:color="auto"/>
              <w:right w:val="single" w:sz="4" w:space="0" w:color="auto"/>
            </w:tcBorders>
            <w:shd w:val="clear" w:color="auto" w:fill="FFFFFF"/>
            <w:noWrap/>
            <w:vAlign w:val="center"/>
            <w:hideMark/>
          </w:tcPr>
          <w:p w:rsidR="00A929DF" w:rsidRDefault="00A929DF">
            <w:pPr>
              <w:jc w:val="center"/>
              <w:rPr>
                <w:rFonts w:ascii="Arial" w:hAnsi="Arial" w:cs="Arial"/>
                <w:b/>
                <w:bCs/>
              </w:rPr>
            </w:pPr>
            <w:r>
              <w:rPr>
                <w:rFonts w:ascii="Arial" w:hAnsi="Arial" w:cs="Arial"/>
                <w:b/>
                <w:bCs/>
              </w:rPr>
              <w:t> </w:t>
            </w:r>
          </w:p>
        </w:tc>
        <w:tc>
          <w:tcPr>
            <w:tcW w:w="5663" w:type="dxa"/>
            <w:tcBorders>
              <w:top w:val="nil"/>
              <w:left w:val="nil"/>
              <w:bottom w:val="single" w:sz="4" w:space="0" w:color="auto"/>
              <w:right w:val="single" w:sz="4" w:space="0" w:color="auto"/>
            </w:tcBorders>
            <w:shd w:val="clear" w:color="auto" w:fill="FFFFFF"/>
            <w:vAlign w:val="center"/>
            <w:hideMark/>
          </w:tcPr>
          <w:p w:rsidR="00A929DF" w:rsidRDefault="00A929DF">
            <w:pPr>
              <w:ind w:firstLineChars="100" w:firstLine="200"/>
              <w:rPr>
                <w:rFonts w:ascii="Arial" w:hAnsi="Arial" w:cs="Arial"/>
              </w:rPr>
            </w:pPr>
            <w:r>
              <w:rPr>
                <w:rFonts w:ascii="Arial" w:hAnsi="Arial" w:cs="Arial"/>
              </w:rPr>
              <w:t xml:space="preserve"> - по организации и осуществлению мероприятий по работе с детьми и молодежью в поселениях</w:t>
            </w:r>
          </w:p>
        </w:tc>
        <w:tc>
          <w:tcPr>
            <w:tcW w:w="2359" w:type="dxa"/>
            <w:gridSpan w:val="3"/>
            <w:tcBorders>
              <w:top w:val="single" w:sz="4" w:space="0" w:color="auto"/>
              <w:left w:val="nil"/>
              <w:bottom w:val="single" w:sz="4" w:space="0" w:color="auto"/>
              <w:right w:val="single" w:sz="4" w:space="0" w:color="auto"/>
            </w:tcBorders>
            <w:shd w:val="clear" w:color="auto" w:fill="FFFFFF"/>
            <w:noWrap/>
            <w:vAlign w:val="center"/>
            <w:hideMark/>
          </w:tcPr>
          <w:p w:rsidR="00A929DF" w:rsidRDefault="00A929DF">
            <w:pPr>
              <w:jc w:val="center"/>
              <w:rPr>
                <w:rFonts w:ascii="Arial" w:hAnsi="Arial" w:cs="Arial"/>
              </w:rPr>
            </w:pPr>
            <w:r>
              <w:rPr>
                <w:rFonts w:ascii="Arial" w:hAnsi="Arial" w:cs="Arial"/>
              </w:rPr>
              <w:t>26,1</w:t>
            </w:r>
          </w:p>
        </w:tc>
      </w:tr>
      <w:tr w:rsidR="00A929DF" w:rsidTr="00A929DF">
        <w:trPr>
          <w:gridAfter w:val="1"/>
          <w:wAfter w:w="124" w:type="dxa"/>
          <w:trHeight w:val="960"/>
        </w:trPr>
        <w:tc>
          <w:tcPr>
            <w:tcW w:w="1850" w:type="dxa"/>
            <w:tcBorders>
              <w:top w:val="nil"/>
              <w:left w:val="single" w:sz="4" w:space="0" w:color="auto"/>
              <w:bottom w:val="single" w:sz="4" w:space="0" w:color="auto"/>
              <w:right w:val="single" w:sz="4" w:space="0" w:color="auto"/>
            </w:tcBorders>
            <w:shd w:val="clear" w:color="auto" w:fill="FFFFFF"/>
            <w:noWrap/>
            <w:vAlign w:val="bottom"/>
            <w:hideMark/>
          </w:tcPr>
          <w:p w:rsidR="00A929DF" w:rsidRDefault="00A929DF">
            <w:pPr>
              <w:rPr>
                <w:rFonts w:ascii="Arial" w:hAnsi="Arial" w:cs="Arial"/>
              </w:rPr>
            </w:pPr>
            <w:r>
              <w:rPr>
                <w:rFonts w:ascii="Arial" w:hAnsi="Arial" w:cs="Arial"/>
              </w:rPr>
              <w:t> </w:t>
            </w:r>
          </w:p>
        </w:tc>
        <w:tc>
          <w:tcPr>
            <w:tcW w:w="5663" w:type="dxa"/>
            <w:tcBorders>
              <w:top w:val="nil"/>
              <w:left w:val="nil"/>
              <w:bottom w:val="single" w:sz="4" w:space="0" w:color="auto"/>
              <w:right w:val="single" w:sz="4" w:space="0" w:color="auto"/>
            </w:tcBorders>
            <w:shd w:val="clear" w:color="auto" w:fill="FFFFFF"/>
            <w:vAlign w:val="center"/>
            <w:hideMark/>
          </w:tcPr>
          <w:p w:rsidR="00A929DF" w:rsidRDefault="00A929DF">
            <w:pPr>
              <w:ind w:firstLineChars="100" w:firstLine="200"/>
              <w:rPr>
                <w:rFonts w:ascii="Arial" w:hAnsi="Arial" w:cs="Arial"/>
              </w:rPr>
            </w:pPr>
            <w:r>
              <w:rPr>
                <w:rFonts w:ascii="Arial" w:hAnsi="Arial" w:cs="Arial"/>
              </w:rPr>
              <w:t xml:space="preserve"> - по созданию условий для организации досуга и обеспечения жителей поселения услугами организаций культуры, по организации библиотечного обслуживания населения, комплектованию и обеспечению сохранности библиотечного фонда библиотек поселения </w:t>
            </w:r>
          </w:p>
        </w:tc>
        <w:tc>
          <w:tcPr>
            <w:tcW w:w="2359" w:type="dxa"/>
            <w:gridSpan w:val="3"/>
            <w:tcBorders>
              <w:top w:val="single" w:sz="4" w:space="0" w:color="auto"/>
              <w:left w:val="nil"/>
              <w:bottom w:val="single" w:sz="4" w:space="0" w:color="auto"/>
              <w:right w:val="single" w:sz="4" w:space="0" w:color="auto"/>
            </w:tcBorders>
            <w:shd w:val="clear" w:color="auto" w:fill="FFFFFF"/>
            <w:noWrap/>
            <w:vAlign w:val="center"/>
            <w:hideMark/>
          </w:tcPr>
          <w:p w:rsidR="00A929DF" w:rsidRDefault="00A929DF">
            <w:pPr>
              <w:jc w:val="center"/>
              <w:rPr>
                <w:rFonts w:ascii="Arial" w:hAnsi="Arial" w:cs="Arial"/>
              </w:rPr>
            </w:pPr>
            <w:r>
              <w:rPr>
                <w:rFonts w:ascii="Arial" w:hAnsi="Arial" w:cs="Arial"/>
              </w:rPr>
              <w:t>20,7</w:t>
            </w:r>
          </w:p>
        </w:tc>
      </w:tr>
      <w:tr w:rsidR="00A929DF" w:rsidTr="00A929DF">
        <w:trPr>
          <w:gridAfter w:val="1"/>
          <w:wAfter w:w="124" w:type="dxa"/>
          <w:trHeight w:val="960"/>
        </w:trPr>
        <w:tc>
          <w:tcPr>
            <w:tcW w:w="1850" w:type="dxa"/>
            <w:tcBorders>
              <w:top w:val="nil"/>
              <w:left w:val="single" w:sz="4" w:space="0" w:color="auto"/>
              <w:bottom w:val="single" w:sz="4" w:space="0" w:color="auto"/>
              <w:right w:val="single" w:sz="4" w:space="0" w:color="auto"/>
            </w:tcBorders>
            <w:shd w:val="clear" w:color="auto" w:fill="FFFFFF"/>
            <w:noWrap/>
            <w:vAlign w:val="bottom"/>
            <w:hideMark/>
          </w:tcPr>
          <w:p w:rsidR="00A929DF" w:rsidRDefault="00A929DF">
            <w:pPr>
              <w:rPr>
                <w:rFonts w:ascii="Arial" w:hAnsi="Arial" w:cs="Arial"/>
              </w:rPr>
            </w:pPr>
            <w:r>
              <w:rPr>
                <w:rFonts w:ascii="Arial" w:hAnsi="Arial" w:cs="Arial"/>
              </w:rPr>
              <w:t> </w:t>
            </w:r>
          </w:p>
        </w:tc>
        <w:tc>
          <w:tcPr>
            <w:tcW w:w="5663" w:type="dxa"/>
            <w:tcBorders>
              <w:top w:val="nil"/>
              <w:left w:val="nil"/>
              <w:bottom w:val="single" w:sz="4" w:space="0" w:color="auto"/>
              <w:right w:val="single" w:sz="4" w:space="0" w:color="auto"/>
            </w:tcBorders>
            <w:shd w:val="clear" w:color="auto" w:fill="FFFFFF"/>
            <w:vAlign w:val="center"/>
            <w:hideMark/>
          </w:tcPr>
          <w:p w:rsidR="00A929DF" w:rsidRDefault="00A929DF">
            <w:pPr>
              <w:rPr>
                <w:rFonts w:ascii="Arial" w:hAnsi="Arial" w:cs="Arial"/>
              </w:rPr>
            </w:pPr>
            <w:r>
              <w:rPr>
                <w:rFonts w:ascii="Arial" w:hAnsi="Arial" w:cs="Arial"/>
              </w:rPr>
              <w:t xml:space="preserve">     - по осуществлению контроля, предусмотренного частями 3,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2359" w:type="dxa"/>
            <w:gridSpan w:val="3"/>
            <w:tcBorders>
              <w:top w:val="single" w:sz="4" w:space="0" w:color="auto"/>
              <w:left w:val="nil"/>
              <w:bottom w:val="single" w:sz="4" w:space="0" w:color="auto"/>
              <w:right w:val="single" w:sz="4" w:space="0" w:color="auto"/>
            </w:tcBorders>
            <w:shd w:val="clear" w:color="auto" w:fill="FFFFFF"/>
            <w:noWrap/>
            <w:vAlign w:val="center"/>
            <w:hideMark/>
          </w:tcPr>
          <w:p w:rsidR="00A929DF" w:rsidRDefault="00A929DF">
            <w:pPr>
              <w:jc w:val="center"/>
              <w:rPr>
                <w:rFonts w:ascii="Arial" w:hAnsi="Arial" w:cs="Arial"/>
              </w:rPr>
            </w:pPr>
            <w:r>
              <w:rPr>
                <w:rFonts w:ascii="Arial" w:hAnsi="Arial" w:cs="Arial"/>
              </w:rPr>
              <w:t>7,7</w:t>
            </w:r>
          </w:p>
        </w:tc>
      </w:tr>
      <w:tr w:rsidR="00A929DF" w:rsidTr="00A929DF">
        <w:trPr>
          <w:gridAfter w:val="1"/>
          <w:wAfter w:w="124" w:type="dxa"/>
          <w:trHeight w:val="390"/>
        </w:trPr>
        <w:tc>
          <w:tcPr>
            <w:tcW w:w="1850" w:type="dxa"/>
            <w:tcBorders>
              <w:top w:val="nil"/>
              <w:left w:val="single" w:sz="4" w:space="0" w:color="auto"/>
              <w:bottom w:val="single" w:sz="4" w:space="0" w:color="auto"/>
              <w:right w:val="single" w:sz="4" w:space="0" w:color="auto"/>
            </w:tcBorders>
            <w:noWrap/>
            <w:vAlign w:val="bottom"/>
            <w:hideMark/>
          </w:tcPr>
          <w:p w:rsidR="00A929DF" w:rsidRDefault="00A929DF">
            <w:pPr>
              <w:rPr>
                <w:rFonts w:ascii="Arial" w:hAnsi="Arial" w:cs="Arial"/>
              </w:rPr>
            </w:pPr>
            <w:r>
              <w:rPr>
                <w:rFonts w:ascii="Arial" w:hAnsi="Arial" w:cs="Arial"/>
              </w:rPr>
              <w:t> </w:t>
            </w:r>
          </w:p>
        </w:tc>
        <w:tc>
          <w:tcPr>
            <w:tcW w:w="5663" w:type="dxa"/>
            <w:tcBorders>
              <w:top w:val="nil"/>
              <w:left w:val="nil"/>
              <w:bottom w:val="single" w:sz="4" w:space="0" w:color="auto"/>
              <w:right w:val="single" w:sz="4" w:space="0" w:color="auto"/>
            </w:tcBorders>
            <w:vAlign w:val="center"/>
            <w:hideMark/>
          </w:tcPr>
          <w:p w:rsidR="00A929DF" w:rsidRDefault="00A929DF">
            <w:pPr>
              <w:ind w:firstLineChars="100" w:firstLine="200"/>
              <w:rPr>
                <w:rFonts w:ascii="Arial" w:hAnsi="Arial" w:cs="Arial"/>
              </w:rPr>
            </w:pPr>
            <w:r>
              <w:rPr>
                <w:rFonts w:ascii="Arial" w:hAnsi="Arial" w:cs="Arial"/>
              </w:rPr>
              <w:t xml:space="preserve"> - по организации в границах поселения электро-, тепло- и водоснабжения населения</w:t>
            </w:r>
          </w:p>
        </w:tc>
        <w:tc>
          <w:tcPr>
            <w:tcW w:w="2359" w:type="dxa"/>
            <w:gridSpan w:val="3"/>
            <w:tcBorders>
              <w:top w:val="single" w:sz="4" w:space="0" w:color="auto"/>
              <w:left w:val="nil"/>
              <w:bottom w:val="single" w:sz="4" w:space="0" w:color="auto"/>
              <w:right w:val="single" w:sz="4" w:space="0" w:color="auto"/>
            </w:tcBorders>
            <w:noWrap/>
            <w:vAlign w:val="center"/>
            <w:hideMark/>
          </w:tcPr>
          <w:p w:rsidR="00A929DF" w:rsidRDefault="00A929DF">
            <w:pPr>
              <w:jc w:val="center"/>
              <w:rPr>
                <w:rFonts w:ascii="Arial" w:hAnsi="Arial" w:cs="Arial"/>
              </w:rPr>
            </w:pPr>
            <w:r>
              <w:rPr>
                <w:rFonts w:ascii="Arial" w:hAnsi="Arial" w:cs="Arial"/>
              </w:rPr>
              <w:t>259,3</w:t>
            </w:r>
          </w:p>
        </w:tc>
      </w:tr>
      <w:tr w:rsidR="00A929DF" w:rsidTr="00A929DF">
        <w:trPr>
          <w:gridAfter w:val="1"/>
          <w:wAfter w:w="124" w:type="dxa"/>
          <w:trHeight w:val="525"/>
        </w:trPr>
        <w:tc>
          <w:tcPr>
            <w:tcW w:w="1850" w:type="dxa"/>
            <w:tcBorders>
              <w:top w:val="nil"/>
              <w:left w:val="single" w:sz="4" w:space="0" w:color="auto"/>
              <w:bottom w:val="single" w:sz="4" w:space="0" w:color="auto"/>
              <w:right w:val="single" w:sz="4" w:space="0" w:color="auto"/>
            </w:tcBorders>
            <w:noWrap/>
            <w:vAlign w:val="bottom"/>
            <w:hideMark/>
          </w:tcPr>
          <w:p w:rsidR="00A929DF" w:rsidRDefault="00A929DF">
            <w:pPr>
              <w:rPr>
                <w:rFonts w:ascii="Arial" w:hAnsi="Arial" w:cs="Arial"/>
              </w:rPr>
            </w:pPr>
            <w:r>
              <w:rPr>
                <w:rFonts w:ascii="Arial" w:hAnsi="Arial" w:cs="Arial"/>
              </w:rPr>
              <w:t> </w:t>
            </w:r>
          </w:p>
        </w:tc>
        <w:tc>
          <w:tcPr>
            <w:tcW w:w="5663" w:type="dxa"/>
            <w:tcBorders>
              <w:top w:val="nil"/>
              <w:left w:val="nil"/>
              <w:bottom w:val="single" w:sz="4" w:space="0" w:color="auto"/>
              <w:right w:val="single" w:sz="4" w:space="0" w:color="auto"/>
            </w:tcBorders>
            <w:vAlign w:val="center"/>
            <w:hideMark/>
          </w:tcPr>
          <w:p w:rsidR="00A929DF" w:rsidRDefault="00A929DF">
            <w:pPr>
              <w:ind w:firstLineChars="100" w:firstLine="200"/>
              <w:rPr>
                <w:rFonts w:ascii="Arial" w:hAnsi="Arial" w:cs="Arial"/>
              </w:rPr>
            </w:pPr>
            <w:r>
              <w:rPr>
                <w:rFonts w:ascii="Arial" w:hAnsi="Arial" w:cs="Arial"/>
              </w:rPr>
              <w:t xml:space="preserve"> - по организации и осуществлению участия в предупреждении и ликвидации последствий чрезвычайных ситуаций в границах поселения</w:t>
            </w:r>
          </w:p>
        </w:tc>
        <w:tc>
          <w:tcPr>
            <w:tcW w:w="2359" w:type="dxa"/>
            <w:gridSpan w:val="3"/>
            <w:tcBorders>
              <w:top w:val="single" w:sz="4" w:space="0" w:color="auto"/>
              <w:left w:val="nil"/>
              <w:bottom w:val="single" w:sz="4" w:space="0" w:color="auto"/>
              <w:right w:val="single" w:sz="4" w:space="0" w:color="auto"/>
            </w:tcBorders>
            <w:noWrap/>
            <w:vAlign w:val="center"/>
            <w:hideMark/>
          </w:tcPr>
          <w:p w:rsidR="00A929DF" w:rsidRDefault="00A929DF">
            <w:pPr>
              <w:jc w:val="center"/>
              <w:rPr>
                <w:rFonts w:ascii="Arial" w:hAnsi="Arial" w:cs="Arial"/>
              </w:rPr>
            </w:pPr>
            <w:r>
              <w:rPr>
                <w:rFonts w:ascii="Arial" w:hAnsi="Arial" w:cs="Arial"/>
              </w:rPr>
              <w:t>25,9</w:t>
            </w:r>
          </w:p>
        </w:tc>
      </w:tr>
      <w:tr w:rsidR="00A929DF" w:rsidTr="00A929DF">
        <w:trPr>
          <w:gridAfter w:val="1"/>
          <w:wAfter w:w="124" w:type="dxa"/>
          <w:trHeight w:val="2160"/>
        </w:trPr>
        <w:tc>
          <w:tcPr>
            <w:tcW w:w="1850" w:type="dxa"/>
            <w:tcBorders>
              <w:top w:val="nil"/>
              <w:left w:val="single" w:sz="4" w:space="0" w:color="auto"/>
              <w:bottom w:val="single" w:sz="4" w:space="0" w:color="auto"/>
              <w:right w:val="single" w:sz="4" w:space="0" w:color="auto"/>
            </w:tcBorders>
            <w:noWrap/>
            <w:vAlign w:val="bottom"/>
            <w:hideMark/>
          </w:tcPr>
          <w:p w:rsidR="00A929DF" w:rsidRDefault="00A929DF">
            <w:pPr>
              <w:rPr>
                <w:rFonts w:ascii="Arial" w:hAnsi="Arial" w:cs="Arial"/>
              </w:rPr>
            </w:pPr>
            <w:r>
              <w:rPr>
                <w:rFonts w:ascii="Arial" w:hAnsi="Arial" w:cs="Arial"/>
              </w:rPr>
              <w:t> </w:t>
            </w:r>
          </w:p>
        </w:tc>
        <w:tc>
          <w:tcPr>
            <w:tcW w:w="5663" w:type="dxa"/>
            <w:tcBorders>
              <w:top w:val="nil"/>
              <w:left w:val="nil"/>
              <w:bottom w:val="single" w:sz="4" w:space="0" w:color="auto"/>
              <w:right w:val="single" w:sz="4" w:space="0" w:color="auto"/>
            </w:tcBorders>
            <w:vAlign w:val="center"/>
            <w:hideMark/>
          </w:tcPr>
          <w:p w:rsidR="00A929DF" w:rsidRDefault="00A929DF">
            <w:pPr>
              <w:ind w:firstLineChars="100" w:firstLine="200"/>
              <w:rPr>
                <w:rFonts w:ascii="Arial" w:hAnsi="Arial" w:cs="Arial"/>
              </w:rPr>
            </w:pPr>
            <w:r>
              <w:rPr>
                <w:rFonts w:ascii="Arial" w:hAnsi="Arial" w:cs="Arial"/>
              </w:rPr>
              <w:t xml:space="preserve"> -  по  подготовке документов для выдачи разрешений на строительств</w:t>
            </w:r>
            <w:proofErr w:type="gramStart"/>
            <w:r>
              <w:rPr>
                <w:rFonts w:ascii="Arial" w:hAnsi="Arial" w:cs="Arial"/>
              </w:rPr>
              <w:t>о(</w:t>
            </w:r>
            <w:proofErr w:type="gramEnd"/>
            <w:r>
              <w:rPr>
                <w:rFonts w:ascii="Arial" w:hAnsi="Arial" w:cs="Arial"/>
              </w:rPr>
              <w:t>за исключением случаев, предусмотренных Градостроительным кодексом Российской Федерации, иными федеральными законами), по подготовке документов для выдачи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осуществлению в случаях, предусмотренных Градостроительным кодексом Российской Федерации, осмотров зданий, сооружений и выдаче рекомендаций об устранении выявленных в ходе таких осмотров нарушений</w:t>
            </w:r>
          </w:p>
        </w:tc>
        <w:tc>
          <w:tcPr>
            <w:tcW w:w="2359" w:type="dxa"/>
            <w:gridSpan w:val="3"/>
            <w:tcBorders>
              <w:top w:val="single" w:sz="4" w:space="0" w:color="auto"/>
              <w:left w:val="nil"/>
              <w:bottom w:val="single" w:sz="4" w:space="0" w:color="auto"/>
              <w:right w:val="single" w:sz="4" w:space="0" w:color="auto"/>
            </w:tcBorders>
            <w:noWrap/>
            <w:vAlign w:val="center"/>
            <w:hideMark/>
          </w:tcPr>
          <w:p w:rsidR="00A929DF" w:rsidRDefault="00A929DF">
            <w:pPr>
              <w:jc w:val="center"/>
              <w:rPr>
                <w:rFonts w:ascii="Arial" w:hAnsi="Arial" w:cs="Arial"/>
              </w:rPr>
            </w:pPr>
            <w:r>
              <w:rPr>
                <w:rFonts w:ascii="Arial" w:hAnsi="Arial" w:cs="Arial"/>
              </w:rPr>
              <w:t>290,4</w:t>
            </w:r>
          </w:p>
        </w:tc>
      </w:tr>
      <w:tr w:rsidR="00A929DF" w:rsidTr="00A929DF">
        <w:trPr>
          <w:gridAfter w:val="1"/>
          <w:wAfter w:w="124" w:type="dxa"/>
          <w:trHeight w:val="405"/>
        </w:trPr>
        <w:tc>
          <w:tcPr>
            <w:tcW w:w="1850" w:type="dxa"/>
            <w:tcBorders>
              <w:top w:val="nil"/>
              <w:left w:val="single" w:sz="4" w:space="0" w:color="auto"/>
              <w:bottom w:val="single" w:sz="4" w:space="0" w:color="auto"/>
              <w:right w:val="single" w:sz="4" w:space="0" w:color="auto"/>
            </w:tcBorders>
            <w:noWrap/>
            <w:vAlign w:val="bottom"/>
            <w:hideMark/>
          </w:tcPr>
          <w:p w:rsidR="00A929DF" w:rsidRDefault="00A929DF">
            <w:pPr>
              <w:rPr>
                <w:rFonts w:ascii="Arial" w:hAnsi="Arial" w:cs="Arial"/>
              </w:rPr>
            </w:pPr>
            <w:r>
              <w:rPr>
                <w:rFonts w:ascii="Arial" w:hAnsi="Arial" w:cs="Arial"/>
              </w:rPr>
              <w:t> </w:t>
            </w:r>
          </w:p>
        </w:tc>
        <w:tc>
          <w:tcPr>
            <w:tcW w:w="5663" w:type="dxa"/>
            <w:tcBorders>
              <w:top w:val="nil"/>
              <w:left w:val="nil"/>
              <w:bottom w:val="single" w:sz="4" w:space="0" w:color="auto"/>
              <w:right w:val="single" w:sz="4" w:space="0" w:color="auto"/>
            </w:tcBorders>
            <w:vAlign w:val="center"/>
            <w:hideMark/>
          </w:tcPr>
          <w:p w:rsidR="00A929DF" w:rsidRDefault="00A929DF">
            <w:pPr>
              <w:rPr>
                <w:rFonts w:ascii="Arial" w:hAnsi="Arial" w:cs="Arial"/>
              </w:rPr>
            </w:pPr>
            <w:r>
              <w:rPr>
                <w:rFonts w:ascii="Arial" w:hAnsi="Arial" w:cs="Arial"/>
              </w:rPr>
              <w:t xml:space="preserve">   - по проведению внешнего муниципального финансового контроля</w:t>
            </w:r>
          </w:p>
        </w:tc>
        <w:tc>
          <w:tcPr>
            <w:tcW w:w="2359" w:type="dxa"/>
            <w:gridSpan w:val="3"/>
            <w:tcBorders>
              <w:top w:val="single" w:sz="4" w:space="0" w:color="auto"/>
              <w:left w:val="nil"/>
              <w:bottom w:val="single" w:sz="4" w:space="0" w:color="auto"/>
              <w:right w:val="single" w:sz="4" w:space="0" w:color="auto"/>
            </w:tcBorders>
            <w:noWrap/>
            <w:vAlign w:val="center"/>
            <w:hideMark/>
          </w:tcPr>
          <w:p w:rsidR="00A929DF" w:rsidRDefault="00A929DF">
            <w:pPr>
              <w:jc w:val="center"/>
              <w:rPr>
                <w:rFonts w:ascii="Arial" w:hAnsi="Arial" w:cs="Arial"/>
              </w:rPr>
            </w:pPr>
            <w:r>
              <w:rPr>
                <w:rFonts w:ascii="Arial" w:hAnsi="Arial" w:cs="Arial"/>
              </w:rPr>
              <w:t>18,2</w:t>
            </w:r>
          </w:p>
        </w:tc>
      </w:tr>
      <w:tr w:rsidR="00A929DF" w:rsidTr="00A929DF">
        <w:trPr>
          <w:gridAfter w:val="1"/>
          <w:wAfter w:w="124" w:type="dxa"/>
          <w:trHeight w:val="555"/>
        </w:trPr>
        <w:tc>
          <w:tcPr>
            <w:tcW w:w="1850" w:type="dxa"/>
            <w:tcBorders>
              <w:top w:val="nil"/>
              <w:left w:val="single" w:sz="4" w:space="0" w:color="auto"/>
              <w:bottom w:val="single" w:sz="4" w:space="0" w:color="auto"/>
              <w:right w:val="single" w:sz="4" w:space="0" w:color="auto"/>
            </w:tcBorders>
            <w:noWrap/>
            <w:vAlign w:val="bottom"/>
            <w:hideMark/>
          </w:tcPr>
          <w:p w:rsidR="00A929DF" w:rsidRDefault="00A929DF">
            <w:pPr>
              <w:rPr>
                <w:rFonts w:ascii="Arial" w:hAnsi="Arial" w:cs="Arial"/>
              </w:rPr>
            </w:pPr>
            <w:r>
              <w:rPr>
                <w:rFonts w:ascii="Arial" w:hAnsi="Arial" w:cs="Arial"/>
              </w:rPr>
              <w:t> </w:t>
            </w:r>
          </w:p>
        </w:tc>
        <w:tc>
          <w:tcPr>
            <w:tcW w:w="5663" w:type="dxa"/>
            <w:tcBorders>
              <w:top w:val="nil"/>
              <w:left w:val="nil"/>
              <w:bottom w:val="single" w:sz="4" w:space="0" w:color="auto"/>
              <w:right w:val="single" w:sz="4" w:space="0" w:color="auto"/>
            </w:tcBorders>
            <w:vAlign w:val="center"/>
            <w:hideMark/>
          </w:tcPr>
          <w:p w:rsidR="00A929DF" w:rsidRDefault="00A929DF">
            <w:pPr>
              <w:rPr>
                <w:rFonts w:ascii="Arial" w:hAnsi="Arial" w:cs="Arial"/>
              </w:rPr>
            </w:pPr>
            <w:r>
              <w:rPr>
                <w:rFonts w:ascii="Arial" w:hAnsi="Arial" w:cs="Arial"/>
              </w:rPr>
              <w:t xml:space="preserve">    -  по проведению текущей антикоррупционной и правовой экспертизы муниципальных нормативных правовых актов и их проектов</w:t>
            </w:r>
          </w:p>
        </w:tc>
        <w:tc>
          <w:tcPr>
            <w:tcW w:w="2359" w:type="dxa"/>
            <w:gridSpan w:val="3"/>
            <w:tcBorders>
              <w:top w:val="single" w:sz="4" w:space="0" w:color="auto"/>
              <w:left w:val="nil"/>
              <w:bottom w:val="single" w:sz="4" w:space="0" w:color="auto"/>
              <w:right w:val="single" w:sz="4" w:space="0" w:color="auto"/>
            </w:tcBorders>
            <w:noWrap/>
            <w:vAlign w:val="center"/>
            <w:hideMark/>
          </w:tcPr>
          <w:p w:rsidR="00A929DF" w:rsidRDefault="00A929DF">
            <w:pPr>
              <w:jc w:val="center"/>
              <w:rPr>
                <w:rFonts w:ascii="Arial" w:hAnsi="Arial" w:cs="Arial"/>
              </w:rPr>
            </w:pPr>
            <w:r>
              <w:rPr>
                <w:rFonts w:ascii="Arial" w:hAnsi="Arial" w:cs="Arial"/>
              </w:rPr>
              <w:t>18,0</w:t>
            </w:r>
          </w:p>
        </w:tc>
      </w:tr>
      <w:tr w:rsidR="00A929DF" w:rsidTr="00A929DF">
        <w:trPr>
          <w:gridAfter w:val="1"/>
          <w:wAfter w:w="124" w:type="dxa"/>
          <w:trHeight w:val="845"/>
        </w:trPr>
        <w:tc>
          <w:tcPr>
            <w:tcW w:w="1850" w:type="dxa"/>
            <w:tcBorders>
              <w:top w:val="nil"/>
              <w:left w:val="single" w:sz="4" w:space="0" w:color="auto"/>
              <w:bottom w:val="single" w:sz="4" w:space="0" w:color="auto"/>
              <w:right w:val="single" w:sz="4" w:space="0" w:color="auto"/>
            </w:tcBorders>
            <w:noWrap/>
            <w:vAlign w:val="bottom"/>
            <w:hideMark/>
          </w:tcPr>
          <w:p w:rsidR="00A929DF" w:rsidRDefault="00A929DF">
            <w:pPr>
              <w:rPr>
                <w:rFonts w:ascii="Arial" w:hAnsi="Arial" w:cs="Arial"/>
              </w:rPr>
            </w:pPr>
            <w:r>
              <w:rPr>
                <w:rFonts w:ascii="Arial" w:hAnsi="Arial" w:cs="Arial"/>
              </w:rPr>
              <w:t> </w:t>
            </w:r>
          </w:p>
        </w:tc>
        <w:tc>
          <w:tcPr>
            <w:tcW w:w="5663" w:type="dxa"/>
            <w:tcBorders>
              <w:top w:val="nil"/>
              <w:left w:val="nil"/>
              <w:bottom w:val="single" w:sz="4" w:space="0" w:color="auto"/>
              <w:right w:val="single" w:sz="4" w:space="0" w:color="auto"/>
            </w:tcBorders>
            <w:vAlign w:val="center"/>
            <w:hideMark/>
          </w:tcPr>
          <w:p w:rsidR="00A929DF" w:rsidRDefault="00A929DF">
            <w:pPr>
              <w:rPr>
                <w:rFonts w:ascii="Arial" w:hAnsi="Arial" w:cs="Arial"/>
              </w:rPr>
            </w:pPr>
            <w:r>
              <w:rPr>
                <w:rFonts w:ascii="Arial" w:hAnsi="Arial" w:cs="Arial"/>
              </w:rPr>
              <w:t xml:space="preserve">    </w:t>
            </w:r>
            <w:proofErr w:type="gramStart"/>
            <w:r>
              <w:rPr>
                <w:rFonts w:ascii="Arial" w:hAnsi="Arial" w:cs="Arial"/>
              </w:rPr>
              <w:t xml:space="preserve">- по осуществлению закупок в соответствии с требованиями, установленными Федеральным законом от 05.04.2013 №44-ФЗ "О контрактной системе в сфере закупок товаров, работ, услуг для обеспечения государственных и муниципальных нужд", путём проведения электронного, открытого аукционов, запросов котировок, запросов предложений, предварительного </w:t>
            </w:r>
            <w:r>
              <w:rPr>
                <w:rFonts w:ascii="Arial" w:hAnsi="Arial" w:cs="Arial"/>
              </w:rPr>
              <w:lastRenderedPageBreak/>
              <w:t>отбора участников закупки в целях оказания гуманитарной помощи либо ликвидации последствий чрезвычайных ситуаций природного или техногенного характера;</w:t>
            </w:r>
            <w:proofErr w:type="gramEnd"/>
            <w:r>
              <w:rPr>
                <w:rFonts w:ascii="Arial" w:hAnsi="Arial" w:cs="Arial"/>
              </w:rPr>
              <w:t xml:space="preserve"> по размещению в реестре контрактов информации и документов о заключенных заказчиком муниципальных контрактах</w:t>
            </w:r>
          </w:p>
        </w:tc>
        <w:tc>
          <w:tcPr>
            <w:tcW w:w="2359" w:type="dxa"/>
            <w:gridSpan w:val="3"/>
            <w:tcBorders>
              <w:top w:val="single" w:sz="4" w:space="0" w:color="auto"/>
              <w:left w:val="nil"/>
              <w:bottom w:val="single" w:sz="4" w:space="0" w:color="auto"/>
              <w:right w:val="single" w:sz="4" w:space="0" w:color="auto"/>
            </w:tcBorders>
            <w:noWrap/>
            <w:vAlign w:val="center"/>
            <w:hideMark/>
          </w:tcPr>
          <w:p w:rsidR="00A929DF" w:rsidRDefault="00A929DF">
            <w:pPr>
              <w:jc w:val="center"/>
              <w:rPr>
                <w:rFonts w:ascii="Arial" w:hAnsi="Arial" w:cs="Arial"/>
              </w:rPr>
            </w:pPr>
            <w:r>
              <w:rPr>
                <w:rFonts w:ascii="Arial" w:hAnsi="Arial" w:cs="Arial"/>
              </w:rPr>
              <w:lastRenderedPageBreak/>
              <w:t>1,2</w:t>
            </w:r>
          </w:p>
        </w:tc>
      </w:tr>
      <w:tr w:rsidR="00A929DF" w:rsidTr="00A929DF">
        <w:trPr>
          <w:gridAfter w:val="1"/>
          <w:wAfter w:w="124" w:type="dxa"/>
          <w:trHeight w:val="855"/>
        </w:trPr>
        <w:tc>
          <w:tcPr>
            <w:tcW w:w="1850" w:type="dxa"/>
            <w:tcBorders>
              <w:top w:val="nil"/>
              <w:left w:val="single" w:sz="4" w:space="0" w:color="auto"/>
              <w:bottom w:val="single" w:sz="4" w:space="0" w:color="auto"/>
              <w:right w:val="single" w:sz="4" w:space="0" w:color="auto"/>
            </w:tcBorders>
            <w:noWrap/>
            <w:vAlign w:val="bottom"/>
            <w:hideMark/>
          </w:tcPr>
          <w:p w:rsidR="00A929DF" w:rsidRDefault="00A929DF">
            <w:pPr>
              <w:rPr>
                <w:rFonts w:ascii="Arial" w:hAnsi="Arial" w:cs="Arial"/>
              </w:rPr>
            </w:pPr>
            <w:r>
              <w:rPr>
                <w:rFonts w:ascii="Arial" w:hAnsi="Arial" w:cs="Arial"/>
              </w:rPr>
              <w:lastRenderedPageBreak/>
              <w:t> </w:t>
            </w:r>
          </w:p>
        </w:tc>
        <w:tc>
          <w:tcPr>
            <w:tcW w:w="5663" w:type="dxa"/>
            <w:tcBorders>
              <w:top w:val="nil"/>
              <w:left w:val="single" w:sz="8" w:space="0" w:color="auto"/>
              <w:bottom w:val="single" w:sz="4" w:space="0" w:color="auto"/>
              <w:right w:val="single" w:sz="4" w:space="0" w:color="auto"/>
            </w:tcBorders>
            <w:vAlign w:val="center"/>
            <w:hideMark/>
          </w:tcPr>
          <w:p w:rsidR="00A929DF" w:rsidRDefault="00A929DF">
            <w:pPr>
              <w:rPr>
                <w:rFonts w:ascii="Arial" w:hAnsi="Arial" w:cs="Arial"/>
              </w:rPr>
            </w:pPr>
            <w:r>
              <w:rPr>
                <w:rFonts w:ascii="Arial" w:hAnsi="Arial" w:cs="Arial"/>
              </w:rPr>
              <w:t xml:space="preserve">      - по опубликованию муниципальных нормативных правовых актов поселения и их проектов; по размещению официальной информации поселения в информационном вестнике Верхнекетского района "Территория"</w:t>
            </w:r>
          </w:p>
        </w:tc>
        <w:tc>
          <w:tcPr>
            <w:tcW w:w="2359" w:type="dxa"/>
            <w:gridSpan w:val="3"/>
            <w:tcBorders>
              <w:top w:val="single" w:sz="4" w:space="0" w:color="auto"/>
              <w:left w:val="nil"/>
              <w:bottom w:val="single" w:sz="4" w:space="0" w:color="auto"/>
              <w:right w:val="single" w:sz="4" w:space="0" w:color="auto"/>
            </w:tcBorders>
            <w:noWrap/>
            <w:vAlign w:val="center"/>
            <w:hideMark/>
          </w:tcPr>
          <w:p w:rsidR="00A929DF" w:rsidRDefault="00A929DF">
            <w:pPr>
              <w:jc w:val="center"/>
              <w:rPr>
                <w:rFonts w:ascii="Arial" w:hAnsi="Arial" w:cs="Arial"/>
              </w:rPr>
            </w:pPr>
            <w:r>
              <w:rPr>
                <w:rFonts w:ascii="Arial" w:hAnsi="Arial" w:cs="Arial"/>
              </w:rPr>
              <w:t>43,0</w:t>
            </w:r>
          </w:p>
        </w:tc>
      </w:tr>
    </w:tbl>
    <w:p w:rsidR="00A929DF" w:rsidRDefault="00A929DF" w:rsidP="00A929DF">
      <w:pPr>
        <w:rPr>
          <w:rFonts w:ascii="Arial" w:hAnsi="Arial" w:cs="Arial"/>
          <w:lang w:bidi="th-TH"/>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ind w:left="5670"/>
        <w:jc w:val="both"/>
        <w:rPr>
          <w:rFonts w:ascii="Arial" w:hAnsi="Arial" w:cs="Arial"/>
        </w:rPr>
      </w:pPr>
      <w:r>
        <w:rPr>
          <w:rFonts w:ascii="Arial" w:hAnsi="Arial" w:cs="Arial"/>
        </w:rPr>
        <w:lastRenderedPageBreak/>
        <w:t>Приложение № 14</w:t>
      </w:r>
    </w:p>
    <w:p w:rsidR="00A929DF" w:rsidRDefault="00A929DF" w:rsidP="00A929DF">
      <w:pPr>
        <w:ind w:left="5670"/>
        <w:jc w:val="both"/>
        <w:rPr>
          <w:rFonts w:ascii="Arial" w:hAnsi="Arial" w:cs="Arial"/>
        </w:rPr>
      </w:pPr>
      <w:r>
        <w:rPr>
          <w:rFonts w:ascii="Arial" w:hAnsi="Arial" w:cs="Arial"/>
        </w:rPr>
        <w:t>Утвержден</w:t>
      </w:r>
    </w:p>
    <w:p w:rsidR="00A929DF" w:rsidRDefault="00A929DF" w:rsidP="00A929DF">
      <w:pPr>
        <w:ind w:left="5670"/>
        <w:jc w:val="both"/>
        <w:rPr>
          <w:rFonts w:ascii="Arial" w:hAnsi="Arial" w:cs="Arial"/>
        </w:rPr>
      </w:pPr>
      <w:r>
        <w:rPr>
          <w:rFonts w:ascii="Arial" w:hAnsi="Arial" w:cs="Arial"/>
        </w:rPr>
        <w:t>решением Совета Степановского сельского поселения</w:t>
      </w:r>
    </w:p>
    <w:p w:rsidR="00A929DF" w:rsidRDefault="00A929DF" w:rsidP="00A929DF">
      <w:pPr>
        <w:ind w:left="5670"/>
        <w:jc w:val="both"/>
        <w:rPr>
          <w:rFonts w:ascii="Arial" w:hAnsi="Arial" w:cs="Arial"/>
        </w:rPr>
      </w:pPr>
      <w:r>
        <w:rPr>
          <w:rFonts w:ascii="Arial" w:hAnsi="Arial" w:cs="Arial"/>
        </w:rPr>
        <w:t xml:space="preserve">№    от             2019 г. </w:t>
      </w:r>
    </w:p>
    <w:p w:rsidR="00A929DF" w:rsidRDefault="00A929DF" w:rsidP="00A929DF">
      <w:pPr>
        <w:rPr>
          <w:rFonts w:ascii="Arial" w:hAnsi="Arial" w:cs="Arial"/>
        </w:rPr>
      </w:pPr>
    </w:p>
    <w:p w:rsidR="00A929DF" w:rsidRDefault="00A929DF" w:rsidP="00A929DF">
      <w:pPr>
        <w:jc w:val="center"/>
        <w:rPr>
          <w:rFonts w:ascii="Arial" w:hAnsi="Arial" w:cs="Arial"/>
          <w:b/>
          <w:sz w:val="24"/>
          <w:szCs w:val="24"/>
        </w:rPr>
      </w:pPr>
      <w:r>
        <w:rPr>
          <w:rFonts w:ascii="Arial" w:hAnsi="Arial" w:cs="Arial"/>
          <w:b/>
        </w:rPr>
        <w:t xml:space="preserve">Порядок </w:t>
      </w:r>
    </w:p>
    <w:p w:rsidR="00A929DF" w:rsidRDefault="00A929DF" w:rsidP="00A929DF">
      <w:pPr>
        <w:jc w:val="center"/>
        <w:rPr>
          <w:rFonts w:ascii="Arial" w:hAnsi="Arial" w:cs="Arial"/>
          <w:b/>
        </w:rPr>
      </w:pPr>
      <w:r>
        <w:rPr>
          <w:rFonts w:ascii="Arial" w:hAnsi="Arial" w:cs="Arial"/>
          <w:b/>
        </w:rPr>
        <w:t>предоставления иных межбюджетных трансфертов из местного бюджета муниципального образования Степановское сельское поселение Верхнекетского района Томской области</w:t>
      </w:r>
    </w:p>
    <w:p w:rsidR="00A929DF" w:rsidRDefault="00A929DF" w:rsidP="00A929DF">
      <w:pPr>
        <w:jc w:val="both"/>
        <w:rPr>
          <w:rFonts w:ascii="Arial" w:hAnsi="Arial" w:cs="Arial"/>
        </w:rPr>
      </w:pPr>
    </w:p>
    <w:p w:rsidR="00A929DF" w:rsidRDefault="00A929DF" w:rsidP="00A929DF">
      <w:pPr>
        <w:ind w:firstLine="708"/>
        <w:jc w:val="both"/>
        <w:rPr>
          <w:rFonts w:ascii="Arial" w:hAnsi="Arial" w:cs="Arial"/>
        </w:rPr>
      </w:pPr>
      <w:r>
        <w:rPr>
          <w:rFonts w:ascii="Arial" w:hAnsi="Arial" w:cs="Arial"/>
        </w:rPr>
        <w:t xml:space="preserve">1. </w:t>
      </w:r>
      <w:proofErr w:type="gramStart"/>
      <w:r>
        <w:rPr>
          <w:rFonts w:ascii="Arial" w:hAnsi="Arial" w:cs="Arial"/>
        </w:rPr>
        <w:t>Настоящий Порядок разработан в соответствии со статьями 9, 86, 142.5 Бюджетного кодекса Российской Федерации и устанавливает расходные обязательства муниципального образования Степановское сельское поселение Верхнекетского района Томской области по предоставлению иных межбюджетных трансфертов из местного бюджета муниципального образования Степановское сельское поселение Верхнекетского района Томской области бюджету муниципального образования Верхнекетский район Томской области, далее – межбюджетные трансферты.</w:t>
      </w:r>
      <w:proofErr w:type="gramEnd"/>
    </w:p>
    <w:p w:rsidR="00A929DF" w:rsidRDefault="00A929DF" w:rsidP="00A929DF">
      <w:pPr>
        <w:ind w:firstLine="708"/>
        <w:jc w:val="both"/>
        <w:rPr>
          <w:rFonts w:ascii="Arial" w:hAnsi="Arial" w:cs="Arial"/>
        </w:rPr>
      </w:pPr>
      <w:r>
        <w:rPr>
          <w:rFonts w:ascii="Arial" w:hAnsi="Arial" w:cs="Arial"/>
        </w:rPr>
        <w:t xml:space="preserve">2. Межбюджетные трансферты предоставляются в форме иных межбюджетных трансфертов: </w:t>
      </w:r>
    </w:p>
    <w:p w:rsidR="00A929DF" w:rsidRDefault="00A929DF" w:rsidP="00A929DF">
      <w:pPr>
        <w:ind w:firstLine="708"/>
        <w:jc w:val="both"/>
        <w:rPr>
          <w:rFonts w:ascii="Arial" w:hAnsi="Arial" w:cs="Arial"/>
        </w:rPr>
      </w:pPr>
      <w:r>
        <w:rPr>
          <w:rFonts w:ascii="Arial" w:hAnsi="Arial" w:cs="Arial"/>
        </w:rPr>
        <w:t>1) по организации и осуществлению мероприятий по работе с детьми и молодежью в поселениях;</w:t>
      </w:r>
    </w:p>
    <w:p w:rsidR="00A929DF" w:rsidRDefault="00A929DF" w:rsidP="00A929DF">
      <w:pPr>
        <w:ind w:firstLine="708"/>
        <w:jc w:val="both"/>
        <w:rPr>
          <w:rFonts w:ascii="Arial" w:hAnsi="Arial" w:cs="Arial"/>
        </w:rPr>
      </w:pPr>
      <w:r>
        <w:rPr>
          <w:rFonts w:ascii="Arial" w:hAnsi="Arial" w:cs="Arial"/>
        </w:rPr>
        <w:t>2) по созданию условий для организации досуга и обеспечения жителей поселения услугами организаций культуры, по организации библиотечного обслуживания населения, комплектованию и обеспечению сохранности библиотечного фонда библиотек поселения;</w:t>
      </w:r>
    </w:p>
    <w:p w:rsidR="00A929DF" w:rsidRDefault="00A929DF" w:rsidP="00A929DF">
      <w:pPr>
        <w:ind w:firstLine="708"/>
        <w:jc w:val="both"/>
        <w:rPr>
          <w:rFonts w:ascii="Arial" w:hAnsi="Arial" w:cs="Arial"/>
        </w:rPr>
      </w:pPr>
      <w:r>
        <w:rPr>
          <w:rFonts w:ascii="Arial" w:hAnsi="Arial" w:cs="Arial"/>
        </w:rPr>
        <w:t>3) осуществлению контроля, предусмотренного частями 3,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929DF" w:rsidRDefault="00A929DF" w:rsidP="00A929DF">
      <w:pPr>
        <w:ind w:firstLine="708"/>
        <w:jc w:val="both"/>
        <w:rPr>
          <w:rFonts w:ascii="Arial" w:hAnsi="Arial" w:cs="Arial"/>
        </w:rPr>
      </w:pPr>
      <w:r>
        <w:rPr>
          <w:rFonts w:ascii="Arial" w:hAnsi="Arial" w:cs="Arial"/>
        </w:rPr>
        <w:t xml:space="preserve">4) по организации в границах поселения электро-, тепло- и водоснабжения населения; </w:t>
      </w:r>
    </w:p>
    <w:p w:rsidR="00A929DF" w:rsidRDefault="00A929DF" w:rsidP="00A929DF">
      <w:pPr>
        <w:ind w:firstLine="708"/>
        <w:jc w:val="both"/>
        <w:rPr>
          <w:rFonts w:ascii="Arial" w:hAnsi="Arial" w:cs="Arial"/>
        </w:rPr>
      </w:pPr>
      <w:r>
        <w:rPr>
          <w:rFonts w:ascii="Arial" w:hAnsi="Arial" w:cs="Arial"/>
        </w:rPr>
        <w:t xml:space="preserve">5) по организации  и осуществлению участия в предупреждении и ликвидации последствий чрезвычайных ситуаций в границах поселения; </w:t>
      </w:r>
      <w:proofErr w:type="gramStart"/>
      <w:r>
        <w:rPr>
          <w:rFonts w:ascii="Arial" w:hAnsi="Arial" w:cs="Arial"/>
        </w:rPr>
        <w:t>по  подготовке документов для выдачи разрешений на строительство (за исключением случаев, предусмотренных Градостроительным кодексом Российской Федерации, иными федеральными законами), по подготовке документов для выдачи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осуществлению в случаях, предусмотренных Градостроительным кодексом Российской Федерации, осмотров зданий, сооружений и выдаче рекомендаций об устранении выявленных в ходе</w:t>
      </w:r>
      <w:proofErr w:type="gramEnd"/>
      <w:r>
        <w:rPr>
          <w:rFonts w:ascii="Arial" w:hAnsi="Arial" w:cs="Arial"/>
        </w:rPr>
        <w:t xml:space="preserve"> таких осмотров нарушений; </w:t>
      </w:r>
    </w:p>
    <w:p w:rsidR="00A929DF" w:rsidRDefault="00A929DF" w:rsidP="00A929DF">
      <w:pPr>
        <w:ind w:firstLine="708"/>
        <w:jc w:val="both"/>
        <w:rPr>
          <w:rFonts w:ascii="Arial" w:hAnsi="Arial" w:cs="Arial"/>
        </w:rPr>
      </w:pPr>
      <w:r>
        <w:rPr>
          <w:rFonts w:ascii="Arial" w:hAnsi="Arial" w:cs="Arial"/>
        </w:rPr>
        <w:t>6) по проведению внешнего муниципального финансового контроля;</w:t>
      </w:r>
    </w:p>
    <w:p w:rsidR="00A929DF" w:rsidRDefault="00A929DF" w:rsidP="00A929DF">
      <w:pPr>
        <w:ind w:firstLine="708"/>
        <w:jc w:val="both"/>
        <w:rPr>
          <w:rFonts w:ascii="Arial" w:hAnsi="Arial" w:cs="Arial"/>
        </w:rPr>
      </w:pPr>
      <w:r>
        <w:rPr>
          <w:rFonts w:ascii="Arial" w:hAnsi="Arial" w:cs="Arial"/>
        </w:rPr>
        <w:t>7) по проведению текущей антикоррупционной и правовой экспертизы муниципальных нормативных правовых актов и их проектов;</w:t>
      </w:r>
    </w:p>
    <w:p w:rsidR="00A929DF" w:rsidRDefault="00A929DF" w:rsidP="00A929DF">
      <w:pPr>
        <w:ind w:firstLine="708"/>
        <w:jc w:val="both"/>
        <w:rPr>
          <w:rFonts w:ascii="Arial" w:hAnsi="Arial" w:cs="Arial"/>
        </w:rPr>
      </w:pPr>
      <w:proofErr w:type="gramStart"/>
      <w:r>
        <w:rPr>
          <w:rFonts w:ascii="Arial" w:hAnsi="Arial" w:cs="Arial"/>
        </w:rPr>
        <w:t xml:space="preserve">8) по осуществлению закупок в соответствии с требованиями, установленными Федеральным законом от 05.04.2013 №44-ФЗ "О контрактной системе в сфере закупок товаров, работ, услуг для обеспечения государственных и муниципальных нужд", путём проведения электронного, открытого аукционов, запросов котировок, запросов предложений, предварительного отбора участников закупки в целях оказания гуманитарной помощи либо ликвидации последствий чрезвычайных ситуаций природного или техногенного характера; </w:t>
      </w:r>
      <w:proofErr w:type="gramEnd"/>
    </w:p>
    <w:p w:rsidR="00A929DF" w:rsidRDefault="00A929DF" w:rsidP="00A929DF">
      <w:pPr>
        <w:ind w:firstLine="708"/>
        <w:jc w:val="both"/>
        <w:rPr>
          <w:rFonts w:ascii="Arial" w:hAnsi="Arial" w:cs="Arial"/>
        </w:rPr>
      </w:pPr>
      <w:r>
        <w:rPr>
          <w:rFonts w:ascii="Arial" w:hAnsi="Arial" w:cs="Arial"/>
        </w:rPr>
        <w:t xml:space="preserve">9) по размещению в реестре контрактов информации и документов о заключенных заказчиком муниципальных контрактах; </w:t>
      </w:r>
    </w:p>
    <w:p w:rsidR="00A929DF" w:rsidRDefault="00A929DF" w:rsidP="00A929DF">
      <w:pPr>
        <w:ind w:firstLine="708"/>
        <w:jc w:val="both"/>
        <w:rPr>
          <w:rFonts w:ascii="Arial" w:hAnsi="Arial" w:cs="Arial"/>
        </w:rPr>
      </w:pPr>
      <w:r>
        <w:rPr>
          <w:rFonts w:ascii="Arial" w:hAnsi="Arial" w:cs="Arial"/>
        </w:rPr>
        <w:t xml:space="preserve">10) по опубликованию муниципальных нормативных правовых актов поселения и их проектов; </w:t>
      </w:r>
    </w:p>
    <w:p w:rsidR="00A929DF" w:rsidRDefault="00A929DF" w:rsidP="00A929DF">
      <w:pPr>
        <w:ind w:firstLine="708"/>
        <w:jc w:val="both"/>
        <w:rPr>
          <w:rFonts w:ascii="Arial" w:hAnsi="Arial" w:cs="Arial"/>
        </w:rPr>
      </w:pPr>
      <w:r>
        <w:rPr>
          <w:rFonts w:ascii="Arial" w:hAnsi="Arial" w:cs="Arial"/>
        </w:rPr>
        <w:t>11) по размещению официальной информации поселения в информационном вестнике Верхнекетского района "Территория".</w:t>
      </w:r>
    </w:p>
    <w:p w:rsidR="00A929DF" w:rsidRDefault="00A929DF" w:rsidP="00A929DF">
      <w:pPr>
        <w:ind w:firstLine="708"/>
        <w:jc w:val="both"/>
        <w:rPr>
          <w:rFonts w:ascii="Arial" w:hAnsi="Arial" w:cs="Arial"/>
        </w:rPr>
      </w:pPr>
      <w:r>
        <w:rPr>
          <w:rFonts w:ascii="Arial" w:hAnsi="Arial" w:cs="Arial"/>
        </w:rPr>
        <w:t>3. Иные межбюджетные трансферты из бюджета поселения бюджету района предоставляются при условии соблюдения соответствующими органами муниципального района бюджетного законодательства Российской Федерации и законодательства Российской Федерации о налогах и сборах.</w:t>
      </w:r>
    </w:p>
    <w:p w:rsidR="00A929DF" w:rsidRDefault="00A929DF" w:rsidP="00A929DF">
      <w:pPr>
        <w:rPr>
          <w:rFonts w:ascii="Arial" w:hAnsi="Arial" w:cs="Arial"/>
        </w:rPr>
      </w:pPr>
      <w:r>
        <w:rPr>
          <w:rFonts w:ascii="Arial" w:hAnsi="Arial" w:cs="Arial"/>
        </w:rPr>
        <w:t>4. Размер иных межбюджетных трансфертов определяется решением Совета Степановского сельского поселения об утверждении бюджета на очередной финансовый год.</w:t>
      </w: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jc w:val="right"/>
        <w:rPr>
          <w:rFonts w:ascii="Arial" w:hAnsi="Arial" w:cs="Arial"/>
        </w:rPr>
      </w:pPr>
      <w:r>
        <w:rPr>
          <w:rFonts w:ascii="Arial" w:hAnsi="Arial" w:cs="Arial"/>
        </w:rPr>
        <w:t>Приложение 15</w:t>
      </w:r>
    </w:p>
    <w:p w:rsidR="00A929DF" w:rsidRDefault="00A929DF" w:rsidP="00A929DF">
      <w:pPr>
        <w:ind w:firstLine="5760"/>
        <w:jc w:val="right"/>
        <w:rPr>
          <w:rFonts w:ascii="Arial" w:hAnsi="Arial" w:cs="Arial"/>
        </w:rPr>
      </w:pPr>
      <w:r>
        <w:rPr>
          <w:rFonts w:ascii="Arial" w:hAnsi="Arial" w:cs="Arial"/>
        </w:rPr>
        <w:t xml:space="preserve">к решению Совета Степановского сельского поселения </w:t>
      </w:r>
    </w:p>
    <w:p w:rsidR="00A929DF" w:rsidRDefault="00A929DF" w:rsidP="00A929DF">
      <w:pPr>
        <w:ind w:firstLine="5760"/>
        <w:jc w:val="right"/>
        <w:rPr>
          <w:rFonts w:ascii="Arial" w:hAnsi="Arial" w:cs="Arial"/>
        </w:rPr>
      </w:pPr>
      <w:r>
        <w:rPr>
          <w:rFonts w:ascii="Arial" w:hAnsi="Arial" w:cs="Arial"/>
        </w:rPr>
        <w:t xml:space="preserve">  №     от             2019 г.</w:t>
      </w:r>
    </w:p>
    <w:p w:rsidR="00A929DF" w:rsidRDefault="00A929DF" w:rsidP="00A929DF">
      <w:pPr>
        <w:ind w:firstLine="5760"/>
        <w:rPr>
          <w:rFonts w:ascii="Arial" w:hAnsi="Arial" w:cs="Arial"/>
        </w:rPr>
      </w:pPr>
    </w:p>
    <w:p w:rsidR="00A929DF" w:rsidRDefault="00A929DF" w:rsidP="00A929DF">
      <w:pPr>
        <w:jc w:val="center"/>
        <w:rPr>
          <w:rFonts w:ascii="Arial" w:hAnsi="Arial" w:cs="Arial"/>
          <w:sz w:val="24"/>
          <w:szCs w:val="24"/>
        </w:rPr>
      </w:pPr>
    </w:p>
    <w:p w:rsidR="00A929DF" w:rsidRDefault="00A929DF" w:rsidP="00A929DF">
      <w:pPr>
        <w:tabs>
          <w:tab w:val="left" w:pos="4500"/>
          <w:tab w:val="left" w:pos="5040"/>
        </w:tabs>
        <w:ind w:left="4680"/>
        <w:jc w:val="right"/>
        <w:rPr>
          <w:rFonts w:ascii="Arial" w:hAnsi="Arial" w:cs="Arial"/>
        </w:rPr>
      </w:pPr>
    </w:p>
    <w:p w:rsidR="00A929DF" w:rsidRDefault="00A929DF" w:rsidP="00A929DF">
      <w:pPr>
        <w:ind w:firstLine="5760"/>
        <w:rPr>
          <w:rFonts w:ascii="Arial" w:hAnsi="Arial" w:cs="Arial"/>
        </w:rPr>
      </w:pPr>
    </w:p>
    <w:p w:rsidR="00A929DF" w:rsidRDefault="00A929DF" w:rsidP="00A929DF">
      <w:pPr>
        <w:pStyle w:val="ConsTitle"/>
        <w:widowControl/>
        <w:ind w:right="0"/>
        <w:jc w:val="center"/>
        <w:rPr>
          <w:sz w:val="24"/>
          <w:szCs w:val="24"/>
        </w:rPr>
      </w:pPr>
      <w:r>
        <w:rPr>
          <w:sz w:val="24"/>
          <w:szCs w:val="24"/>
        </w:rPr>
        <w:t xml:space="preserve"> Случаи предоставления субсидий юридическим лицам </w:t>
      </w:r>
    </w:p>
    <w:p w:rsidR="00A929DF" w:rsidRDefault="00A929DF" w:rsidP="00A929DF">
      <w:pPr>
        <w:pStyle w:val="ConsTitle"/>
        <w:widowControl/>
        <w:ind w:right="0"/>
        <w:jc w:val="center"/>
        <w:rPr>
          <w:sz w:val="24"/>
          <w:szCs w:val="24"/>
        </w:rPr>
      </w:pPr>
      <w:proofErr w:type="gramStart"/>
      <w:r>
        <w:rPr>
          <w:sz w:val="24"/>
          <w:szCs w:val="24"/>
        </w:rPr>
        <w:t>(за исключением субсидий (муниципальным) учреждениям), индивидуальным предпринимателям, физическим лицам – производителям товаров, работ, услуг</w:t>
      </w:r>
      <w:proofErr w:type="gramEnd"/>
    </w:p>
    <w:p w:rsidR="00A929DF" w:rsidRDefault="00A929DF" w:rsidP="00A929DF">
      <w:pPr>
        <w:pStyle w:val="ConsNormal"/>
        <w:widowControl/>
        <w:ind w:right="0" w:firstLine="0"/>
        <w:jc w:val="center"/>
        <w:rPr>
          <w:sz w:val="24"/>
          <w:szCs w:val="24"/>
        </w:rPr>
      </w:pPr>
    </w:p>
    <w:p w:rsidR="00A929DF" w:rsidRDefault="00A929DF" w:rsidP="00A929DF">
      <w:pPr>
        <w:jc w:val="center"/>
        <w:rPr>
          <w:rFonts w:ascii="Arial" w:hAnsi="Arial" w:cs="Arial"/>
          <w:b/>
          <w:sz w:val="24"/>
          <w:szCs w:val="24"/>
        </w:rPr>
      </w:pPr>
    </w:p>
    <w:p w:rsidR="00A929DF" w:rsidRDefault="00A929DF" w:rsidP="00A929DF">
      <w:pPr>
        <w:ind w:firstLine="900"/>
        <w:jc w:val="both"/>
        <w:rPr>
          <w:rFonts w:ascii="Arial" w:hAnsi="Arial" w:cs="Arial"/>
        </w:rPr>
      </w:pPr>
      <w:r>
        <w:rPr>
          <w:rFonts w:ascii="Arial" w:hAnsi="Arial" w:cs="Arial"/>
        </w:rPr>
        <w:t xml:space="preserve">1. Субсидии на возмещение затрат по организации электроснабжения от дизельных электростанций на территории Степановского сельского поселения. </w:t>
      </w: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Pr="00F62BB5" w:rsidRDefault="00A929DF" w:rsidP="00A929DF">
      <w:pPr>
        <w:jc w:val="center"/>
        <w:rPr>
          <w:rFonts w:ascii="Arial" w:hAnsi="Arial" w:cs="Arial"/>
          <w:b/>
        </w:rPr>
      </w:pPr>
      <w:r w:rsidRPr="00F62BB5">
        <w:rPr>
          <w:rFonts w:ascii="Arial" w:hAnsi="Arial" w:cs="Arial"/>
          <w:b/>
        </w:rPr>
        <w:t>Пояснительная записка</w:t>
      </w:r>
    </w:p>
    <w:p w:rsidR="00A929DF" w:rsidRPr="00F62BB5" w:rsidRDefault="00A929DF" w:rsidP="00A929DF">
      <w:pPr>
        <w:jc w:val="center"/>
        <w:rPr>
          <w:rFonts w:ascii="Arial" w:hAnsi="Arial" w:cs="Arial"/>
          <w:b/>
        </w:rPr>
      </w:pPr>
      <w:r w:rsidRPr="00F62BB5">
        <w:rPr>
          <w:rFonts w:ascii="Arial" w:hAnsi="Arial" w:cs="Arial"/>
          <w:b/>
        </w:rPr>
        <w:t>к проекту бюджета муниципального образования Степановское сельское поселение Верхнекетского района Томской области на 2020 год</w:t>
      </w:r>
    </w:p>
    <w:p w:rsidR="00A929DF" w:rsidRPr="00F62BB5" w:rsidRDefault="00A929DF" w:rsidP="00A929DF">
      <w:pPr>
        <w:jc w:val="center"/>
        <w:rPr>
          <w:rFonts w:ascii="Arial" w:hAnsi="Arial" w:cs="Arial"/>
          <w:b/>
        </w:rPr>
      </w:pPr>
    </w:p>
    <w:p w:rsidR="00A929DF" w:rsidRPr="00F62BB5" w:rsidRDefault="00A929DF" w:rsidP="00A929DF">
      <w:pPr>
        <w:jc w:val="both"/>
        <w:rPr>
          <w:rFonts w:ascii="Arial" w:hAnsi="Arial" w:cs="Arial"/>
        </w:rPr>
      </w:pPr>
      <w:r w:rsidRPr="00F62BB5">
        <w:rPr>
          <w:rFonts w:ascii="Arial" w:hAnsi="Arial" w:cs="Arial"/>
        </w:rPr>
        <w:t xml:space="preserve">       </w:t>
      </w:r>
      <w:proofErr w:type="gramStart"/>
      <w:r w:rsidRPr="00F62BB5">
        <w:rPr>
          <w:rFonts w:ascii="Arial" w:hAnsi="Arial" w:cs="Arial"/>
        </w:rPr>
        <w:t>Проект бюджета муниципального образования Степановское сельское поселение Верхнекетского района Томской области на 2020 год сформирован в соответствии с Бюджетным кодексом Российской Федерации, Бюджетным посланием  Президента Российской Федерации Федеральному Собранию Российской Федерации, Основными направлениями бюджетной политики и Основными направлениями налоговой политики Томской области на 2020-2022 годы, прогнозом социально-экономического развития муниципального образования Степановское сельское поселение Верхнекетского района Томской области на 2020-2022 годы</w:t>
      </w:r>
      <w:proofErr w:type="gramEnd"/>
      <w:r w:rsidRPr="00F62BB5">
        <w:rPr>
          <w:rFonts w:ascii="Arial" w:hAnsi="Arial" w:cs="Arial"/>
        </w:rPr>
        <w:t>. Бюджет сбалансирован по доходам и расходам (без дефицита и профицита).</w:t>
      </w:r>
    </w:p>
    <w:p w:rsidR="00A929DF" w:rsidRPr="00F62BB5" w:rsidRDefault="00A929DF" w:rsidP="00A929DF">
      <w:pPr>
        <w:jc w:val="both"/>
        <w:rPr>
          <w:rFonts w:ascii="Arial" w:hAnsi="Arial" w:cs="Arial"/>
        </w:rPr>
      </w:pPr>
    </w:p>
    <w:p w:rsidR="00A929DF" w:rsidRPr="00F62BB5" w:rsidRDefault="00A929DF" w:rsidP="00A929DF">
      <w:pPr>
        <w:jc w:val="center"/>
        <w:rPr>
          <w:rFonts w:ascii="Arial" w:hAnsi="Arial" w:cs="Arial"/>
          <w:b/>
        </w:rPr>
      </w:pPr>
      <w:r w:rsidRPr="00F62BB5">
        <w:rPr>
          <w:rFonts w:ascii="Arial" w:hAnsi="Arial" w:cs="Arial"/>
          <w:b/>
        </w:rPr>
        <w:t>Показатели для прогнозирования доходов местного бюджета на 2020 год</w:t>
      </w:r>
    </w:p>
    <w:p w:rsidR="00A929DF" w:rsidRPr="00F62BB5" w:rsidRDefault="00A929DF" w:rsidP="00A929DF">
      <w:pPr>
        <w:jc w:val="center"/>
        <w:rPr>
          <w:rFonts w:ascii="Arial" w:hAnsi="Arial" w:cs="Arial"/>
          <w:b/>
        </w:rPr>
      </w:pPr>
    </w:p>
    <w:p w:rsidR="00A929DF" w:rsidRPr="00F62BB5" w:rsidRDefault="00A929DF" w:rsidP="00A929DF">
      <w:pPr>
        <w:ind w:firstLine="180"/>
        <w:jc w:val="both"/>
        <w:rPr>
          <w:rFonts w:ascii="Arial" w:hAnsi="Arial" w:cs="Arial"/>
        </w:rPr>
      </w:pPr>
      <w:r w:rsidRPr="00F62BB5">
        <w:rPr>
          <w:rFonts w:ascii="Arial" w:hAnsi="Arial" w:cs="Arial"/>
        </w:rPr>
        <w:t xml:space="preserve">   За 9 месяцев 2019 года план по доходам в целом исполнен в сумме </w:t>
      </w:r>
      <w:r w:rsidRPr="00F62BB5">
        <w:rPr>
          <w:rFonts w:ascii="Arial" w:hAnsi="Arial" w:cs="Arial"/>
          <w:b/>
        </w:rPr>
        <w:t>46554,4</w:t>
      </w:r>
      <w:r w:rsidRPr="00F62BB5">
        <w:rPr>
          <w:rFonts w:ascii="Arial" w:hAnsi="Arial" w:cs="Arial"/>
        </w:rPr>
        <w:t xml:space="preserve">тыс. рублей при плане </w:t>
      </w:r>
      <w:r w:rsidRPr="00F62BB5">
        <w:rPr>
          <w:rFonts w:ascii="Arial" w:hAnsi="Arial" w:cs="Arial"/>
          <w:b/>
        </w:rPr>
        <w:t xml:space="preserve">48615,7 </w:t>
      </w:r>
      <w:r w:rsidRPr="00F62BB5">
        <w:rPr>
          <w:rFonts w:ascii="Arial" w:hAnsi="Arial" w:cs="Arial"/>
        </w:rPr>
        <w:t xml:space="preserve">тыс. рублей (95,8% от исполнения за 2019 год). </w:t>
      </w:r>
    </w:p>
    <w:p w:rsidR="00A929DF" w:rsidRPr="00F62BB5" w:rsidRDefault="00A929DF" w:rsidP="00A929DF">
      <w:pPr>
        <w:jc w:val="both"/>
        <w:rPr>
          <w:rFonts w:ascii="Arial" w:hAnsi="Arial" w:cs="Arial"/>
        </w:rPr>
      </w:pPr>
      <w:r w:rsidRPr="00F62BB5">
        <w:rPr>
          <w:rFonts w:ascii="Arial" w:hAnsi="Arial" w:cs="Arial"/>
        </w:rPr>
        <w:t xml:space="preserve">      Поступления от налоговых и неналоговых платежей составили </w:t>
      </w:r>
      <w:r w:rsidRPr="00F62BB5">
        <w:rPr>
          <w:rFonts w:ascii="Arial" w:hAnsi="Arial" w:cs="Arial"/>
          <w:b/>
        </w:rPr>
        <w:t>1784,2</w:t>
      </w:r>
      <w:r w:rsidRPr="00F62BB5">
        <w:rPr>
          <w:rFonts w:ascii="Arial" w:hAnsi="Arial" w:cs="Arial"/>
        </w:rPr>
        <w:t xml:space="preserve"> тыс. рублей (74,4% от плана за 2019 год), со снижением за аналогичный период 2018 года – на 368,0 тыс. рублей.</w:t>
      </w:r>
    </w:p>
    <w:p w:rsidR="00A929DF" w:rsidRPr="00F62BB5" w:rsidRDefault="00A929DF" w:rsidP="00A929DF">
      <w:pPr>
        <w:jc w:val="both"/>
        <w:rPr>
          <w:rFonts w:ascii="Arial" w:hAnsi="Arial" w:cs="Arial"/>
        </w:rPr>
      </w:pPr>
      <w:r w:rsidRPr="00F62BB5">
        <w:rPr>
          <w:rFonts w:ascii="Arial" w:hAnsi="Arial" w:cs="Arial"/>
        </w:rPr>
        <w:t xml:space="preserve">      План по налоговым доходам за отчетный период выполнен в сумме </w:t>
      </w:r>
      <w:r w:rsidRPr="00F62BB5">
        <w:rPr>
          <w:rFonts w:ascii="Arial" w:hAnsi="Arial" w:cs="Arial"/>
          <w:b/>
        </w:rPr>
        <w:t>1359,8</w:t>
      </w:r>
      <w:r w:rsidRPr="00F62BB5">
        <w:rPr>
          <w:rFonts w:ascii="Arial" w:hAnsi="Arial" w:cs="Arial"/>
        </w:rPr>
        <w:t xml:space="preserve"> тыс. рублей (69,3% плана за 2019 год), что меньше на </w:t>
      </w:r>
      <w:r w:rsidRPr="00F62BB5">
        <w:rPr>
          <w:rFonts w:ascii="Arial" w:hAnsi="Arial" w:cs="Arial"/>
          <w:b/>
        </w:rPr>
        <w:t>355,2</w:t>
      </w:r>
      <w:r w:rsidRPr="00F62BB5">
        <w:rPr>
          <w:rFonts w:ascii="Arial" w:hAnsi="Arial" w:cs="Arial"/>
        </w:rPr>
        <w:t xml:space="preserve"> тыс. рублей от исполнения за аналогичный период прошлого года. </w:t>
      </w:r>
    </w:p>
    <w:p w:rsidR="00A929DF" w:rsidRPr="00F62BB5" w:rsidRDefault="00A929DF" w:rsidP="00A929DF">
      <w:pPr>
        <w:jc w:val="both"/>
        <w:rPr>
          <w:rFonts w:ascii="Arial" w:hAnsi="Arial" w:cs="Arial"/>
        </w:rPr>
      </w:pPr>
      <w:r w:rsidRPr="00F62BB5">
        <w:rPr>
          <w:rFonts w:ascii="Arial" w:hAnsi="Arial" w:cs="Arial"/>
        </w:rPr>
        <w:t xml:space="preserve">      План по неналоговым доходам выполнен в сумме </w:t>
      </w:r>
      <w:r w:rsidRPr="00F62BB5">
        <w:rPr>
          <w:rFonts w:ascii="Arial" w:hAnsi="Arial" w:cs="Arial"/>
          <w:b/>
        </w:rPr>
        <w:t>424,4</w:t>
      </w:r>
      <w:r w:rsidRPr="00F62BB5">
        <w:rPr>
          <w:rFonts w:ascii="Arial" w:hAnsi="Arial" w:cs="Arial"/>
        </w:rPr>
        <w:t xml:space="preserve"> тыс. рублей (97,1% от плана за 2019 год) со снижением от аналогичного периода прошлого года на </w:t>
      </w:r>
      <w:r w:rsidRPr="00F62BB5">
        <w:rPr>
          <w:rFonts w:ascii="Arial" w:hAnsi="Arial" w:cs="Arial"/>
          <w:b/>
        </w:rPr>
        <w:t>12,8</w:t>
      </w:r>
      <w:r w:rsidRPr="00F62BB5">
        <w:rPr>
          <w:rFonts w:ascii="Arial" w:hAnsi="Arial" w:cs="Arial"/>
        </w:rPr>
        <w:t xml:space="preserve"> тыс. рублей.  </w:t>
      </w:r>
    </w:p>
    <w:p w:rsidR="00A929DF" w:rsidRPr="00F62BB5" w:rsidRDefault="00A929DF" w:rsidP="00A929DF">
      <w:pPr>
        <w:jc w:val="both"/>
        <w:rPr>
          <w:rFonts w:ascii="Arial" w:hAnsi="Arial" w:cs="Arial"/>
        </w:rPr>
      </w:pPr>
      <w:r w:rsidRPr="00F62BB5">
        <w:rPr>
          <w:rFonts w:ascii="Arial" w:hAnsi="Arial" w:cs="Arial"/>
        </w:rPr>
        <w:t xml:space="preserve">      Ожидаемое исполнение налоговых и неналоговых доходов местного бюджета муниципального образования Степановское сельское поселение Верхнекетского района Томской области оценивается в объеме </w:t>
      </w:r>
      <w:r w:rsidRPr="00F62BB5">
        <w:rPr>
          <w:rFonts w:ascii="Arial" w:hAnsi="Arial" w:cs="Arial"/>
          <w:b/>
        </w:rPr>
        <w:t xml:space="preserve">2396,5 </w:t>
      </w:r>
      <w:proofErr w:type="spellStart"/>
      <w:r w:rsidRPr="00F62BB5">
        <w:rPr>
          <w:rFonts w:ascii="Arial" w:hAnsi="Arial" w:cs="Arial"/>
        </w:rPr>
        <w:t>т.р</w:t>
      </w:r>
      <w:proofErr w:type="spellEnd"/>
      <w:r w:rsidRPr="00F62BB5">
        <w:rPr>
          <w:rFonts w:ascii="Arial" w:hAnsi="Arial" w:cs="Arial"/>
        </w:rPr>
        <w:t>., что составляет 98,8 % к исполнению за 2018 год.</w:t>
      </w:r>
    </w:p>
    <w:p w:rsidR="00A929DF" w:rsidRPr="00F62BB5" w:rsidRDefault="00A929DF" w:rsidP="00A929DF">
      <w:pPr>
        <w:jc w:val="both"/>
        <w:rPr>
          <w:rFonts w:ascii="Arial" w:hAnsi="Arial" w:cs="Arial"/>
        </w:rPr>
      </w:pPr>
      <w:r w:rsidRPr="00F62BB5">
        <w:rPr>
          <w:rFonts w:ascii="Arial" w:hAnsi="Arial" w:cs="Arial"/>
        </w:rPr>
        <w:t xml:space="preserve">      Расчет объема доходов местного бюджета на 2020 год осуществлен на основе прогноза социально-экономического развития муниципального образования Степановское сельское поселение Верхнекетского района Томской области на 2020 год и плановый период 2021-2022 годов.</w:t>
      </w:r>
    </w:p>
    <w:p w:rsidR="00A929DF" w:rsidRPr="00F62BB5" w:rsidRDefault="00A929DF" w:rsidP="00A929DF">
      <w:pPr>
        <w:jc w:val="both"/>
        <w:rPr>
          <w:rFonts w:ascii="Arial" w:hAnsi="Arial" w:cs="Arial"/>
        </w:rPr>
      </w:pPr>
      <w:r w:rsidRPr="00F62BB5">
        <w:rPr>
          <w:rFonts w:ascii="Arial" w:hAnsi="Arial" w:cs="Arial"/>
          <w:b/>
        </w:rPr>
        <w:t xml:space="preserve">     Общий объем доходов местного бюджета на 2020 год прогнозируется в сумме</w:t>
      </w:r>
      <w:r w:rsidRPr="00F62BB5">
        <w:rPr>
          <w:rFonts w:ascii="Arial" w:hAnsi="Arial" w:cs="Arial"/>
        </w:rPr>
        <w:t xml:space="preserve"> </w:t>
      </w:r>
      <w:r w:rsidRPr="00F62BB5">
        <w:rPr>
          <w:rFonts w:ascii="Arial" w:hAnsi="Arial" w:cs="Arial"/>
          <w:b/>
        </w:rPr>
        <w:t xml:space="preserve">50205,7 </w:t>
      </w:r>
      <w:proofErr w:type="spellStart"/>
      <w:r w:rsidRPr="00F62BB5">
        <w:rPr>
          <w:rFonts w:ascii="Arial" w:hAnsi="Arial" w:cs="Arial"/>
          <w:b/>
        </w:rPr>
        <w:t>т.р</w:t>
      </w:r>
      <w:proofErr w:type="spellEnd"/>
      <w:r w:rsidRPr="00F62BB5">
        <w:rPr>
          <w:rFonts w:ascii="Arial" w:hAnsi="Arial" w:cs="Arial"/>
        </w:rPr>
        <w:t>.</w:t>
      </w:r>
    </w:p>
    <w:p w:rsidR="00A929DF" w:rsidRPr="00F62BB5" w:rsidRDefault="00A929DF" w:rsidP="00A929DF">
      <w:pPr>
        <w:pStyle w:val="ConsPlusNormal"/>
        <w:jc w:val="both"/>
        <w:rPr>
          <w:b/>
        </w:rPr>
      </w:pPr>
      <w:r w:rsidRPr="00F62BB5">
        <w:rPr>
          <w:b/>
          <w:bCs/>
        </w:rPr>
        <w:t xml:space="preserve">        </w:t>
      </w:r>
      <w:proofErr w:type="gramStart"/>
      <w:r w:rsidRPr="00F62BB5">
        <w:rPr>
          <w:shd w:val="clear" w:color="auto" w:fill="FFFFFF"/>
        </w:rPr>
        <w:t xml:space="preserve">Расчет объема доходов местного бюджета на очередной 2020 год произведен на основе прогноза социально-экономического развития </w:t>
      </w:r>
      <w:r w:rsidRPr="00F62BB5">
        <w:t>муниципального образования Степановское сельское поселение Верхнекетского района Томской области</w:t>
      </w:r>
      <w:r w:rsidRPr="00F62BB5">
        <w:rPr>
          <w:shd w:val="clear" w:color="auto" w:fill="FFFFFF"/>
        </w:rPr>
        <w:t xml:space="preserve"> на 2020 год и плановый период 2021-2022 годов, налоговой отчетности за отчетный период,</w:t>
      </w:r>
      <w:r w:rsidRPr="00F62BB5">
        <w:t xml:space="preserve"> оценки поступлений налоговых и неналоговых доходов в местный бюджет и уточненных объемов иных межбюджетных трансфертов из районного бюджета на 2020 год.</w:t>
      </w:r>
      <w:proofErr w:type="gramEnd"/>
    </w:p>
    <w:p w:rsidR="00A929DF" w:rsidRPr="00F62BB5" w:rsidRDefault="00A929DF" w:rsidP="00A929DF">
      <w:pPr>
        <w:tabs>
          <w:tab w:val="left" w:pos="9214"/>
        </w:tabs>
        <w:jc w:val="both"/>
        <w:rPr>
          <w:rFonts w:ascii="Arial" w:hAnsi="Arial" w:cs="Arial"/>
          <w:spacing w:val="-5"/>
        </w:rPr>
      </w:pPr>
      <w:r w:rsidRPr="00F62BB5">
        <w:rPr>
          <w:rFonts w:ascii="Arial" w:hAnsi="Arial" w:cs="Arial"/>
        </w:rPr>
        <w:t xml:space="preserve">      Муниципальный дорожный фонд поселения на 2020 год сформирован в объеме, соответствующем сумме акцизов на нефтепродукты, </w:t>
      </w:r>
      <w:r w:rsidRPr="00F62BB5">
        <w:rPr>
          <w:rFonts w:ascii="Arial" w:hAnsi="Arial" w:cs="Arial"/>
          <w:spacing w:val="-5"/>
        </w:rPr>
        <w:t>предусмотренной в составе налоговых доходов поселения.</w:t>
      </w:r>
    </w:p>
    <w:p w:rsidR="00A929DF" w:rsidRPr="00F62BB5" w:rsidRDefault="00A929DF" w:rsidP="00A929DF">
      <w:pPr>
        <w:jc w:val="both"/>
        <w:rPr>
          <w:rFonts w:ascii="Arial" w:hAnsi="Arial" w:cs="Arial"/>
        </w:rPr>
      </w:pPr>
      <w:r w:rsidRPr="00F62BB5">
        <w:rPr>
          <w:rFonts w:ascii="Arial" w:hAnsi="Arial" w:cs="Arial"/>
        </w:rPr>
        <w:t xml:space="preserve">     План по прогнозируемым поступлениям от </w:t>
      </w:r>
      <w:r w:rsidRPr="00F62BB5">
        <w:rPr>
          <w:rFonts w:ascii="Arial" w:hAnsi="Arial" w:cs="Arial"/>
          <w:b/>
        </w:rPr>
        <w:t xml:space="preserve">собственных доходов </w:t>
      </w:r>
      <w:r w:rsidRPr="00F62BB5">
        <w:rPr>
          <w:rFonts w:ascii="Arial" w:hAnsi="Arial" w:cs="Arial"/>
        </w:rPr>
        <w:t>на 2020 год составит</w:t>
      </w:r>
      <w:r w:rsidRPr="00F62BB5">
        <w:rPr>
          <w:rFonts w:ascii="Arial" w:hAnsi="Arial" w:cs="Arial"/>
          <w:b/>
        </w:rPr>
        <w:t xml:space="preserve"> 2699,1 </w:t>
      </w:r>
      <w:r w:rsidRPr="00F62BB5">
        <w:rPr>
          <w:rFonts w:ascii="Arial" w:hAnsi="Arial" w:cs="Arial"/>
        </w:rPr>
        <w:t xml:space="preserve">т. р., выше на 12,6% от ожидаемого выполнения плана отчетного года, в том числе: </w:t>
      </w:r>
    </w:p>
    <w:p w:rsidR="00A929DF" w:rsidRPr="00F62BB5" w:rsidRDefault="00A929DF" w:rsidP="00A929DF">
      <w:pPr>
        <w:jc w:val="both"/>
        <w:rPr>
          <w:rFonts w:ascii="Arial" w:hAnsi="Arial" w:cs="Arial"/>
        </w:rPr>
      </w:pPr>
      <w:r w:rsidRPr="00F62BB5">
        <w:rPr>
          <w:rFonts w:ascii="Arial" w:hAnsi="Arial" w:cs="Arial"/>
          <w:b/>
        </w:rPr>
        <w:t xml:space="preserve">   1) налоговые доходы </w:t>
      </w:r>
      <w:r w:rsidRPr="00F62BB5">
        <w:rPr>
          <w:rFonts w:ascii="Arial" w:hAnsi="Arial" w:cs="Arial"/>
        </w:rPr>
        <w:t>–</w:t>
      </w:r>
      <w:r w:rsidRPr="00F62BB5">
        <w:rPr>
          <w:rFonts w:ascii="Arial" w:hAnsi="Arial" w:cs="Arial"/>
          <w:b/>
        </w:rPr>
        <w:t xml:space="preserve"> 2209,9 </w:t>
      </w:r>
      <w:proofErr w:type="spellStart"/>
      <w:r w:rsidRPr="00F62BB5">
        <w:rPr>
          <w:rFonts w:ascii="Arial" w:hAnsi="Arial" w:cs="Arial"/>
        </w:rPr>
        <w:t>т.р</w:t>
      </w:r>
      <w:proofErr w:type="spellEnd"/>
      <w:r w:rsidRPr="00F62BB5">
        <w:rPr>
          <w:rFonts w:ascii="Arial" w:hAnsi="Arial" w:cs="Arial"/>
        </w:rPr>
        <w:t>.:</w:t>
      </w:r>
    </w:p>
    <w:p w:rsidR="00A929DF" w:rsidRPr="00F62BB5" w:rsidRDefault="00A929DF" w:rsidP="00A929DF">
      <w:pPr>
        <w:jc w:val="both"/>
        <w:rPr>
          <w:rFonts w:ascii="Arial" w:hAnsi="Arial" w:cs="Arial"/>
        </w:rPr>
      </w:pPr>
      <w:r w:rsidRPr="00F62BB5">
        <w:rPr>
          <w:rFonts w:ascii="Arial" w:hAnsi="Arial" w:cs="Arial"/>
        </w:rPr>
        <w:t xml:space="preserve">-  налог на доходы физических лиц – </w:t>
      </w:r>
      <w:r w:rsidRPr="00F62BB5">
        <w:rPr>
          <w:rFonts w:ascii="Arial" w:hAnsi="Arial" w:cs="Arial"/>
          <w:b/>
        </w:rPr>
        <w:t xml:space="preserve">1150,0 </w:t>
      </w:r>
      <w:proofErr w:type="spellStart"/>
      <w:r w:rsidRPr="00F62BB5">
        <w:rPr>
          <w:rFonts w:ascii="Arial" w:hAnsi="Arial" w:cs="Arial"/>
        </w:rPr>
        <w:t>т.р</w:t>
      </w:r>
      <w:proofErr w:type="spellEnd"/>
      <w:r w:rsidRPr="00F62BB5">
        <w:rPr>
          <w:rFonts w:ascii="Arial" w:hAnsi="Arial" w:cs="Arial"/>
        </w:rPr>
        <w:t>. с увеличением от ожидаемого исполнения плана за 2019 год на 7,0%;</w:t>
      </w:r>
    </w:p>
    <w:p w:rsidR="00A929DF" w:rsidRPr="00F62BB5" w:rsidRDefault="00A929DF" w:rsidP="00A929DF">
      <w:pPr>
        <w:jc w:val="both"/>
        <w:rPr>
          <w:rFonts w:ascii="Arial" w:hAnsi="Arial" w:cs="Arial"/>
        </w:rPr>
      </w:pPr>
      <w:r w:rsidRPr="00F62BB5">
        <w:rPr>
          <w:rFonts w:ascii="Arial" w:hAnsi="Arial" w:cs="Arial"/>
        </w:rPr>
        <w:t xml:space="preserve">- акцизы по подакцизным товарам (продукции), производимым на территории Российской Федерации, в сумме </w:t>
      </w:r>
      <w:r w:rsidRPr="00F62BB5">
        <w:rPr>
          <w:rFonts w:ascii="Arial" w:hAnsi="Arial" w:cs="Arial"/>
          <w:b/>
        </w:rPr>
        <w:t xml:space="preserve">921,0 </w:t>
      </w:r>
      <w:proofErr w:type="spellStart"/>
      <w:r w:rsidRPr="00F62BB5">
        <w:rPr>
          <w:rFonts w:ascii="Arial" w:hAnsi="Arial" w:cs="Arial"/>
        </w:rPr>
        <w:t>т.р</w:t>
      </w:r>
      <w:proofErr w:type="spellEnd"/>
      <w:r w:rsidRPr="00F62BB5">
        <w:rPr>
          <w:rFonts w:ascii="Arial" w:hAnsi="Arial" w:cs="Arial"/>
        </w:rPr>
        <w:t>.;</w:t>
      </w:r>
    </w:p>
    <w:p w:rsidR="00A929DF" w:rsidRPr="00F62BB5" w:rsidRDefault="00A929DF" w:rsidP="00A929DF">
      <w:pPr>
        <w:jc w:val="both"/>
        <w:rPr>
          <w:rFonts w:ascii="Arial" w:hAnsi="Arial" w:cs="Arial"/>
        </w:rPr>
      </w:pPr>
      <w:r w:rsidRPr="00F62BB5">
        <w:rPr>
          <w:rFonts w:ascii="Arial" w:hAnsi="Arial" w:cs="Arial"/>
        </w:rPr>
        <w:t xml:space="preserve">-  земельный налог </w:t>
      </w:r>
      <w:r w:rsidRPr="00F62BB5">
        <w:rPr>
          <w:rFonts w:ascii="Arial" w:hAnsi="Arial" w:cs="Arial"/>
          <w:b/>
        </w:rPr>
        <w:t>–</w:t>
      </w:r>
      <w:r w:rsidRPr="00F62BB5">
        <w:rPr>
          <w:rFonts w:ascii="Arial" w:hAnsi="Arial" w:cs="Arial"/>
        </w:rPr>
        <w:t xml:space="preserve"> </w:t>
      </w:r>
      <w:r w:rsidRPr="00F62BB5">
        <w:rPr>
          <w:rFonts w:ascii="Arial" w:hAnsi="Arial" w:cs="Arial"/>
          <w:b/>
        </w:rPr>
        <w:t>59,4</w:t>
      </w:r>
      <w:r w:rsidRPr="00F62BB5">
        <w:rPr>
          <w:rFonts w:ascii="Arial" w:hAnsi="Arial" w:cs="Arial"/>
        </w:rPr>
        <w:t xml:space="preserve"> </w:t>
      </w:r>
      <w:proofErr w:type="spellStart"/>
      <w:r w:rsidRPr="00F62BB5">
        <w:rPr>
          <w:rFonts w:ascii="Arial" w:hAnsi="Arial" w:cs="Arial"/>
        </w:rPr>
        <w:t>т.р</w:t>
      </w:r>
      <w:proofErr w:type="spellEnd"/>
      <w:r w:rsidRPr="00F62BB5">
        <w:rPr>
          <w:rFonts w:ascii="Arial" w:hAnsi="Arial" w:cs="Arial"/>
        </w:rPr>
        <w:t>. (с увеличением по отношению к плану за 2019 год – 20,0%);</w:t>
      </w:r>
    </w:p>
    <w:p w:rsidR="00A929DF" w:rsidRPr="00F62BB5" w:rsidRDefault="00A929DF" w:rsidP="00A929DF">
      <w:pPr>
        <w:jc w:val="both"/>
        <w:rPr>
          <w:rFonts w:ascii="Arial" w:hAnsi="Arial" w:cs="Arial"/>
        </w:rPr>
      </w:pPr>
      <w:r w:rsidRPr="00F62BB5">
        <w:rPr>
          <w:rFonts w:ascii="Arial" w:hAnsi="Arial" w:cs="Arial"/>
        </w:rPr>
        <w:t xml:space="preserve">-  налог на имущество физических лиц – </w:t>
      </w:r>
      <w:r w:rsidRPr="00F62BB5">
        <w:rPr>
          <w:rFonts w:ascii="Arial" w:hAnsi="Arial" w:cs="Arial"/>
          <w:b/>
        </w:rPr>
        <w:t xml:space="preserve">46,5 </w:t>
      </w:r>
      <w:proofErr w:type="spellStart"/>
      <w:r w:rsidRPr="00F62BB5">
        <w:rPr>
          <w:rFonts w:ascii="Arial" w:hAnsi="Arial" w:cs="Arial"/>
        </w:rPr>
        <w:t>т.р</w:t>
      </w:r>
      <w:proofErr w:type="spellEnd"/>
      <w:r w:rsidRPr="00F62BB5">
        <w:rPr>
          <w:rFonts w:ascii="Arial" w:hAnsi="Arial" w:cs="Arial"/>
        </w:rPr>
        <w:t xml:space="preserve">. (с увеличением от ожидаемого исполнения плана за 2019 год на 16,3%);  </w:t>
      </w:r>
    </w:p>
    <w:p w:rsidR="00A929DF" w:rsidRPr="00F62BB5" w:rsidRDefault="00A929DF" w:rsidP="00A929DF">
      <w:pPr>
        <w:jc w:val="both"/>
        <w:rPr>
          <w:rFonts w:ascii="Arial" w:hAnsi="Arial" w:cs="Arial"/>
        </w:rPr>
      </w:pPr>
      <w:r w:rsidRPr="00F62BB5">
        <w:rPr>
          <w:rFonts w:ascii="Arial" w:hAnsi="Arial" w:cs="Arial"/>
        </w:rPr>
        <w:t xml:space="preserve">-  государственная пошлина в объеме </w:t>
      </w:r>
      <w:r w:rsidRPr="00F62BB5">
        <w:rPr>
          <w:rFonts w:ascii="Arial" w:hAnsi="Arial" w:cs="Arial"/>
          <w:b/>
        </w:rPr>
        <w:t>33,0</w:t>
      </w:r>
      <w:r w:rsidRPr="00F62BB5">
        <w:rPr>
          <w:rFonts w:ascii="Arial" w:hAnsi="Arial" w:cs="Arial"/>
        </w:rPr>
        <w:t xml:space="preserve"> </w:t>
      </w:r>
      <w:proofErr w:type="spellStart"/>
      <w:r w:rsidRPr="00F62BB5">
        <w:rPr>
          <w:rFonts w:ascii="Arial" w:hAnsi="Arial" w:cs="Arial"/>
        </w:rPr>
        <w:t>т.р</w:t>
      </w:r>
      <w:proofErr w:type="spellEnd"/>
      <w:r w:rsidRPr="00F62BB5">
        <w:rPr>
          <w:rFonts w:ascii="Arial" w:hAnsi="Arial" w:cs="Arial"/>
        </w:rPr>
        <w:t xml:space="preserve">. (со снижением от ожидаемого исполнения плана 2019 года на 15,4%); </w:t>
      </w:r>
    </w:p>
    <w:p w:rsidR="00A929DF" w:rsidRPr="00F62BB5" w:rsidRDefault="00A929DF" w:rsidP="00A929DF">
      <w:pPr>
        <w:jc w:val="both"/>
        <w:rPr>
          <w:rFonts w:ascii="Arial" w:hAnsi="Arial" w:cs="Arial"/>
          <w:b/>
        </w:rPr>
      </w:pPr>
      <w:r w:rsidRPr="00F62BB5">
        <w:rPr>
          <w:rFonts w:ascii="Arial" w:hAnsi="Arial" w:cs="Arial"/>
          <w:b/>
        </w:rPr>
        <w:t xml:space="preserve">   2) доходы от использования имущества, находящегося в государственной и муниципальной собственности, – 477,2 </w:t>
      </w:r>
      <w:proofErr w:type="spellStart"/>
      <w:r w:rsidRPr="00F62BB5">
        <w:rPr>
          <w:rFonts w:ascii="Arial" w:hAnsi="Arial" w:cs="Arial"/>
        </w:rPr>
        <w:t>т.р</w:t>
      </w:r>
      <w:proofErr w:type="spellEnd"/>
      <w:r w:rsidRPr="00F62BB5">
        <w:rPr>
          <w:rFonts w:ascii="Arial" w:hAnsi="Arial" w:cs="Arial"/>
        </w:rPr>
        <w:t>.:</w:t>
      </w:r>
    </w:p>
    <w:p w:rsidR="00A929DF" w:rsidRPr="00F62BB5" w:rsidRDefault="00A929DF" w:rsidP="00A929DF">
      <w:pPr>
        <w:jc w:val="both"/>
        <w:rPr>
          <w:rFonts w:ascii="Arial" w:hAnsi="Arial" w:cs="Arial"/>
        </w:rPr>
      </w:pPr>
      <w:r w:rsidRPr="00F62BB5">
        <w:rPr>
          <w:rFonts w:ascii="Arial" w:hAnsi="Arial" w:cs="Arial"/>
        </w:rPr>
        <w:t xml:space="preserve">- прочие доходы от сдачи в аренду имущества, находящегося в государственной и муниципальной собственности, -  </w:t>
      </w:r>
      <w:r w:rsidRPr="00F62BB5">
        <w:rPr>
          <w:rFonts w:ascii="Arial" w:hAnsi="Arial" w:cs="Arial"/>
          <w:b/>
        </w:rPr>
        <w:t>77,2</w:t>
      </w:r>
      <w:r w:rsidRPr="00F62BB5">
        <w:rPr>
          <w:rFonts w:ascii="Arial" w:hAnsi="Arial" w:cs="Arial"/>
        </w:rPr>
        <w:t xml:space="preserve"> </w:t>
      </w:r>
      <w:proofErr w:type="spellStart"/>
      <w:r w:rsidRPr="00F62BB5">
        <w:rPr>
          <w:rFonts w:ascii="Arial" w:hAnsi="Arial" w:cs="Arial"/>
        </w:rPr>
        <w:t>т.р</w:t>
      </w:r>
      <w:proofErr w:type="spellEnd"/>
      <w:r w:rsidRPr="00F62BB5">
        <w:rPr>
          <w:rFonts w:ascii="Arial" w:hAnsi="Arial" w:cs="Arial"/>
        </w:rPr>
        <w:t>. (по данным заключенных договоров на 2019 год);</w:t>
      </w:r>
    </w:p>
    <w:p w:rsidR="00A929DF" w:rsidRPr="00F62BB5" w:rsidRDefault="00A929DF" w:rsidP="00A929DF">
      <w:pPr>
        <w:jc w:val="both"/>
        <w:rPr>
          <w:rFonts w:ascii="Arial" w:hAnsi="Arial" w:cs="Arial"/>
        </w:rPr>
      </w:pPr>
      <w:r w:rsidRPr="00F62BB5">
        <w:rPr>
          <w:rFonts w:ascii="Arial" w:hAnsi="Arial" w:cs="Arial"/>
        </w:rPr>
        <w:t xml:space="preserve"> -   плата за </w:t>
      </w:r>
      <w:proofErr w:type="spellStart"/>
      <w:r w:rsidRPr="00F62BB5">
        <w:rPr>
          <w:rFonts w:ascii="Arial" w:hAnsi="Arial" w:cs="Arial"/>
        </w:rPr>
        <w:t>найм</w:t>
      </w:r>
      <w:proofErr w:type="spellEnd"/>
      <w:r w:rsidRPr="00F62BB5">
        <w:rPr>
          <w:rFonts w:ascii="Arial" w:hAnsi="Arial" w:cs="Arial"/>
        </w:rPr>
        <w:t xml:space="preserve"> жилых помещений – </w:t>
      </w:r>
      <w:r w:rsidRPr="00F62BB5">
        <w:rPr>
          <w:rFonts w:ascii="Arial" w:hAnsi="Arial" w:cs="Arial"/>
          <w:b/>
        </w:rPr>
        <w:t>400,0</w:t>
      </w:r>
      <w:r w:rsidRPr="00F62BB5">
        <w:rPr>
          <w:rFonts w:ascii="Arial" w:hAnsi="Arial" w:cs="Arial"/>
        </w:rPr>
        <w:t xml:space="preserve"> </w:t>
      </w:r>
      <w:proofErr w:type="spellStart"/>
      <w:r w:rsidRPr="00F62BB5">
        <w:rPr>
          <w:rFonts w:ascii="Arial" w:hAnsi="Arial" w:cs="Arial"/>
        </w:rPr>
        <w:t>т.р</w:t>
      </w:r>
      <w:proofErr w:type="spellEnd"/>
      <w:r w:rsidRPr="00F62BB5">
        <w:rPr>
          <w:rFonts w:ascii="Arial" w:hAnsi="Arial" w:cs="Arial"/>
        </w:rPr>
        <w:t>. (на уровне ожидаемого исполнения плана 2019).</w:t>
      </w:r>
    </w:p>
    <w:p w:rsidR="00A929DF" w:rsidRPr="00F62BB5" w:rsidRDefault="00A929DF" w:rsidP="00A929DF">
      <w:pPr>
        <w:jc w:val="both"/>
        <w:rPr>
          <w:rFonts w:ascii="Arial" w:hAnsi="Arial" w:cs="Arial"/>
        </w:rPr>
      </w:pPr>
      <w:r w:rsidRPr="00F62BB5">
        <w:rPr>
          <w:rFonts w:ascii="Arial" w:hAnsi="Arial" w:cs="Arial"/>
        </w:rPr>
        <w:t xml:space="preserve">   </w:t>
      </w:r>
      <w:r w:rsidRPr="00F62BB5">
        <w:rPr>
          <w:rFonts w:ascii="Arial" w:hAnsi="Arial" w:cs="Arial"/>
          <w:b/>
        </w:rPr>
        <w:t>3) Штрафы, санкции, возмещение ущерба</w:t>
      </w:r>
      <w:r w:rsidRPr="00F62BB5">
        <w:rPr>
          <w:rFonts w:ascii="Arial" w:hAnsi="Arial" w:cs="Arial"/>
        </w:rPr>
        <w:t xml:space="preserve"> – </w:t>
      </w:r>
      <w:r w:rsidRPr="00F62BB5">
        <w:rPr>
          <w:rFonts w:ascii="Arial" w:hAnsi="Arial" w:cs="Arial"/>
          <w:b/>
        </w:rPr>
        <w:t>12,0</w:t>
      </w:r>
      <w:r w:rsidRPr="00F62BB5">
        <w:rPr>
          <w:rFonts w:ascii="Arial" w:hAnsi="Arial" w:cs="Arial"/>
        </w:rPr>
        <w:t xml:space="preserve"> </w:t>
      </w:r>
      <w:proofErr w:type="spellStart"/>
      <w:r w:rsidRPr="00F62BB5">
        <w:rPr>
          <w:rFonts w:ascii="Arial" w:hAnsi="Arial" w:cs="Arial"/>
        </w:rPr>
        <w:t>т.р</w:t>
      </w:r>
      <w:proofErr w:type="spellEnd"/>
      <w:r w:rsidRPr="00F62BB5">
        <w:rPr>
          <w:rFonts w:ascii="Arial" w:hAnsi="Arial" w:cs="Arial"/>
        </w:rPr>
        <w:t xml:space="preserve">.   </w:t>
      </w:r>
    </w:p>
    <w:p w:rsidR="00A929DF" w:rsidRPr="00F62BB5" w:rsidRDefault="00A929DF" w:rsidP="00A929DF">
      <w:pPr>
        <w:jc w:val="both"/>
        <w:rPr>
          <w:rFonts w:ascii="Arial" w:hAnsi="Arial" w:cs="Arial"/>
        </w:rPr>
      </w:pPr>
    </w:p>
    <w:p w:rsidR="00A929DF" w:rsidRPr="00F62BB5" w:rsidRDefault="00A929DF" w:rsidP="00A929DF">
      <w:pPr>
        <w:jc w:val="both"/>
        <w:rPr>
          <w:rFonts w:ascii="Arial" w:hAnsi="Arial" w:cs="Arial"/>
        </w:rPr>
      </w:pPr>
      <w:r w:rsidRPr="00F62BB5">
        <w:rPr>
          <w:rFonts w:ascii="Arial" w:hAnsi="Arial" w:cs="Arial"/>
        </w:rPr>
        <w:lastRenderedPageBreak/>
        <w:t xml:space="preserve">      </w:t>
      </w:r>
      <w:r w:rsidRPr="00F62BB5">
        <w:rPr>
          <w:rFonts w:ascii="Arial" w:hAnsi="Arial" w:cs="Arial"/>
          <w:b/>
        </w:rPr>
        <w:t>Дотация на выравнивание бюджетной обеспеченности поселений из РФФПП</w:t>
      </w:r>
      <w:r w:rsidRPr="00F62BB5">
        <w:rPr>
          <w:rFonts w:ascii="Arial" w:hAnsi="Arial" w:cs="Arial"/>
        </w:rPr>
        <w:t xml:space="preserve"> запланирована в размере </w:t>
      </w:r>
      <w:r w:rsidRPr="00F62BB5">
        <w:rPr>
          <w:rFonts w:ascii="Arial" w:hAnsi="Arial" w:cs="Arial"/>
          <w:b/>
        </w:rPr>
        <w:t>5547,8</w:t>
      </w:r>
      <w:r w:rsidRPr="00F62BB5">
        <w:rPr>
          <w:rFonts w:ascii="Arial" w:hAnsi="Arial" w:cs="Arial"/>
        </w:rPr>
        <w:t xml:space="preserve">   </w:t>
      </w:r>
      <w:proofErr w:type="spellStart"/>
      <w:r w:rsidRPr="00F62BB5">
        <w:rPr>
          <w:rFonts w:ascii="Arial" w:hAnsi="Arial" w:cs="Arial"/>
        </w:rPr>
        <w:t>т.р</w:t>
      </w:r>
      <w:proofErr w:type="spellEnd"/>
      <w:r w:rsidRPr="00F62BB5">
        <w:rPr>
          <w:rFonts w:ascii="Arial" w:hAnsi="Arial" w:cs="Arial"/>
        </w:rPr>
        <w:t>. (с увеличением на 9,2% от ожидаемого выполнения за 2019 год).</w:t>
      </w:r>
    </w:p>
    <w:p w:rsidR="00A929DF" w:rsidRPr="00F62BB5" w:rsidRDefault="00A929DF" w:rsidP="00A929DF">
      <w:pPr>
        <w:ind w:hanging="360"/>
        <w:rPr>
          <w:rFonts w:ascii="Arial" w:hAnsi="Arial" w:cs="Arial"/>
          <w:b/>
        </w:rPr>
      </w:pPr>
      <w:r w:rsidRPr="00F62BB5">
        <w:rPr>
          <w:rFonts w:ascii="Arial" w:hAnsi="Arial" w:cs="Arial"/>
        </w:rPr>
        <w:t xml:space="preserve">             </w:t>
      </w:r>
    </w:p>
    <w:p w:rsidR="00A929DF" w:rsidRPr="00F62BB5" w:rsidRDefault="00A929DF" w:rsidP="00A929DF">
      <w:pPr>
        <w:ind w:firstLine="284"/>
        <w:rPr>
          <w:rFonts w:ascii="Arial" w:hAnsi="Arial" w:cs="Arial"/>
        </w:rPr>
      </w:pPr>
      <w:r w:rsidRPr="00F62BB5">
        <w:rPr>
          <w:rFonts w:ascii="Arial" w:hAnsi="Arial" w:cs="Arial"/>
          <w:b/>
        </w:rPr>
        <w:t xml:space="preserve">Субвенции бюджетам на осуществление первичного воинского учета на территориях, где отсутствуют военные </w:t>
      </w:r>
      <w:proofErr w:type="gramStart"/>
      <w:r w:rsidRPr="00F62BB5">
        <w:rPr>
          <w:rFonts w:ascii="Arial" w:hAnsi="Arial" w:cs="Arial"/>
          <w:b/>
        </w:rPr>
        <w:t>комиссариаты</w:t>
      </w:r>
      <w:proofErr w:type="gramEnd"/>
      <w:r w:rsidRPr="00F62BB5">
        <w:rPr>
          <w:rFonts w:ascii="Arial" w:hAnsi="Arial" w:cs="Arial"/>
          <w:b/>
        </w:rPr>
        <w:t xml:space="preserve"> </w:t>
      </w:r>
      <w:r w:rsidRPr="00F62BB5">
        <w:rPr>
          <w:rFonts w:ascii="Arial" w:hAnsi="Arial" w:cs="Arial"/>
        </w:rPr>
        <w:t xml:space="preserve">запланированы в размере 0 </w:t>
      </w:r>
      <w:proofErr w:type="spellStart"/>
      <w:r w:rsidRPr="00F62BB5">
        <w:rPr>
          <w:rFonts w:ascii="Arial" w:hAnsi="Arial" w:cs="Arial"/>
        </w:rPr>
        <w:t>т.р</w:t>
      </w:r>
      <w:proofErr w:type="spellEnd"/>
      <w:r w:rsidRPr="00F62BB5">
        <w:rPr>
          <w:rFonts w:ascii="Arial" w:hAnsi="Arial" w:cs="Arial"/>
        </w:rPr>
        <w:t xml:space="preserve">. </w:t>
      </w:r>
    </w:p>
    <w:p w:rsidR="00A929DF" w:rsidRPr="00F62BB5" w:rsidRDefault="00A929DF" w:rsidP="00A929DF">
      <w:pPr>
        <w:rPr>
          <w:rFonts w:ascii="Arial" w:hAnsi="Arial" w:cs="Arial"/>
        </w:rPr>
      </w:pPr>
    </w:p>
    <w:p w:rsidR="00A929DF" w:rsidRPr="00F62BB5" w:rsidRDefault="00A929DF" w:rsidP="00A929DF">
      <w:pPr>
        <w:ind w:hanging="360"/>
        <w:rPr>
          <w:rFonts w:ascii="Arial" w:hAnsi="Arial" w:cs="Arial"/>
          <w:b/>
        </w:rPr>
      </w:pPr>
      <w:r w:rsidRPr="00F62BB5">
        <w:rPr>
          <w:rFonts w:ascii="Arial" w:hAnsi="Arial" w:cs="Arial"/>
        </w:rPr>
        <w:t xml:space="preserve">             </w:t>
      </w:r>
      <w:r w:rsidRPr="00F62BB5">
        <w:rPr>
          <w:rFonts w:ascii="Arial" w:hAnsi="Arial" w:cs="Arial"/>
          <w:b/>
        </w:rPr>
        <w:t>Иные межбюджетные трансферты</w:t>
      </w:r>
      <w:r w:rsidRPr="00F62BB5">
        <w:rPr>
          <w:rFonts w:ascii="Arial" w:hAnsi="Arial" w:cs="Arial"/>
        </w:rPr>
        <w:t xml:space="preserve"> запланированы в сумме </w:t>
      </w:r>
      <w:r w:rsidRPr="00F62BB5">
        <w:rPr>
          <w:rFonts w:ascii="Arial" w:hAnsi="Arial" w:cs="Arial"/>
          <w:b/>
        </w:rPr>
        <w:t>41958,8</w:t>
      </w:r>
      <w:r w:rsidRPr="00F62BB5">
        <w:rPr>
          <w:rFonts w:ascii="Arial" w:hAnsi="Arial" w:cs="Arial"/>
        </w:rPr>
        <w:t xml:space="preserve"> </w:t>
      </w:r>
      <w:proofErr w:type="spellStart"/>
      <w:r w:rsidRPr="00F62BB5">
        <w:rPr>
          <w:rFonts w:ascii="Arial" w:hAnsi="Arial" w:cs="Arial"/>
        </w:rPr>
        <w:t>т.р</w:t>
      </w:r>
      <w:proofErr w:type="spellEnd"/>
      <w:r w:rsidRPr="00F62BB5">
        <w:rPr>
          <w:rFonts w:ascii="Arial" w:hAnsi="Arial" w:cs="Arial"/>
        </w:rPr>
        <w:t xml:space="preserve">., из них: </w:t>
      </w:r>
    </w:p>
    <w:tbl>
      <w:tblPr>
        <w:tblW w:w="10388" w:type="dxa"/>
        <w:tblInd w:w="93" w:type="dxa"/>
        <w:tblLook w:val="04A0" w:firstRow="1" w:lastRow="0" w:firstColumn="1" w:lastColumn="0" w:noHBand="0" w:noVBand="1"/>
      </w:tblPr>
      <w:tblGrid>
        <w:gridCol w:w="5687"/>
        <w:gridCol w:w="4701"/>
      </w:tblGrid>
      <w:tr w:rsidR="00A929DF" w:rsidRPr="00F62BB5" w:rsidTr="00A929DF">
        <w:trPr>
          <w:trHeight w:val="791"/>
        </w:trPr>
        <w:tc>
          <w:tcPr>
            <w:tcW w:w="5687" w:type="dxa"/>
            <w:vAlign w:val="center"/>
            <w:hideMark/>
          </w:tcPr>
          <w:p w:rsidR="00A929DF" w:rsidRPr="00F62BB5" w:rsidRDefault="00A929DF">
            <w:pPr>
              <w:rPr>
                <w:rFonts w:ascii="Arial" w:hAnsi="Arial" w:cs="Arial"/>
                <w:lang w:bidi="th-TH"/>
              </w:rPr>
            </w:pPr>
            <w:r w:rsidRPr="00F62BB5">
              <w:rPr>
                <w:rFonts w:ascii="Arial" w:hAnsi="Arial" w:cs="Arial"/>
              </w:rPr>
              <w:t xml:space="preserve">   -  иные межбюджетные трансферты на компенсацию местным бюджетам расходов по организации электроснабжения от дизельных электростанций                 </w:t>
            </w:r>
          </w:p>
        </w:tc>
        <w:tc>
          <w:tcPr>
            <w:tcW w:w="4701" w:type="dxa"/>
            <w:vAlign w:val="center"/>
            <w:hideMark/>
          </w:tcPr>
          <w:p w:rsidR="00A929DF" w:rsidRPr="00F62BB5" w:rsidRDefault="00A929DF">
            <w:pPr>
              <w:jc w:val="center"/>
              <w:rPr>
                <w:rFonts w:ascii="Arial" w:hAnsi="Arial" w:cs="Arial"/>
                <w:lang w:bidi="th-TH"/>
              </w:rPr>
            </w:pPr>
            <w:r w:rsidRPr="00F62BB5">
              <w:rPr>
                <w:rFonts w:ascii="Arial" w:hAnsi="Arial" w:cs="Arial"/>
              </w:rPr>
              <w:t xml:space="preserve">41808,1 </w:t>
            </w:r>
            <w:proofErr w:type="spellStart"/>
            <w:r w:rsidRPr="00F62BB5">
              <w:rPr>
                <w:rFonts w:ascii="Arial" w:hAnsi="Arial" w:cs="Arial"/>
              </w:rPr>
              <w:t>т.р</w:t>
            </w:r>
            <w:proofErr w:type="spellEnd"/>
            <w:r w:rsidRPr="00F62BB5">
              <w:rPr>
                <w:rFonts w:ascii="Arial" w:hAnsi="Arial" w:cs="Arial"/>
              </w:rPr>
              <w:t>.</w:t>
            </w:r>
          </w:p>
        </w:tc>
      </w:tr>
      <w:tr w:rsidR="00A929DF" w:rsidRPr="00F62BB5" w:rsidTr="00A929DF">
        <w:trPr>
          <w:trHeight w:val="627"/>
        </w:trPr>
        <w:tc>
          <w:tcPr>
            <w:tcW w:w="5687" w:type="dxa"/>
            <w:vAlign w:val="center"/>
            <w:hideMark/>
          </w:tcPr>
          <w:p w:rsidR="00A929DF" w:rsidRPr="00F62BB5" w:rsidRDefault="00A929DF">
            <w:pPr>
              <w:rPr>
                <w:rFonts w:ascii="Arial" w:hAnsi="Arial" w:cs="Arial"/>
                <w:lang w:bidi="th-TH"/>
              </w:rPr>
            </w:pPr>
            <w:r w:rsidRPr="00F62BB5">
              <w:rPr>
                <w:rFonts w:ascii="Arial" w:hAnsi="Arial" w:cs="Arial"/>
              </w:rPr>
              <w:t xml:space="preserve">   -  иные межбюджетные трансферты на обеспечение сбалансированности бюджетов сельских поселений                            </w:t>
            </w:r>
          </w:p>
        </w:tc>
        <w:tc>
          <w:tcPr>
            <w:tcW w:w="4701" w:type="dxa"/>
            <w:vAlign w:val="center"/>
            <w:hideMark/>
          </w:tcPr>
          <w:p w:rsidR="00A929DF" w:rsidRPr="00F62BB5" w:rsidRDefault="00A929DF">
            <w:pPr>
              <w:jc w:val="center"/>
              <w:rPr>
                <w:rFonts w:ascii="Arial" w:hAnsi="Arial" w:cs="Arial"/>
                <w:lang w:bidi="th-TH"/>
              </w:rPr>
            </w:pPr>
            <w:r w:rsidRPr="00F62BB5">
              <w:rPr>
                <w:rFonts w:ascii="Arial" w:hAnsi="Arial" w:cs="Arial"/>
              </w:rPr>
              <w:t xml:space="preserve">43,0 </w:t>
            </w:r>
            <w:proofErr w:type="spellStart"/>
            <w:r w:rsidRPr="00F62BB5">
              <w:rPr>
                <w:rFonts w:ascii="Arial" w:hAnsi="Arial" w:cs="Arial"/>
              </w:rPr>
              <w:t>т.р</w:t>
            </w:r>
            <w:proofErr w:type="spellEnd"/>
            <w:r w:rsidRPr="00F62BB5">
              <w:rPr>
                <w:rFonts w:ascii="Arial" w:hAnsi="Arial" w:cs="Arial"/>
              </w:rPr>
              <w:t>.</w:t>
            </w:r>
          </w:p>
        </w:tc>
      </w:tr>
      <w:tr w:rsidR="00A929DF" w:rsidRPr="00F62BB5" w:rsidTr="00A929DF">
        <w:trPr>
          <w:trHeight w:val="1332"/>
        </w:trPr>
        <w:tc>
          <w:tcPr>
            <w:tcW w:w="5687" w:type="dxa"/>
            <w:vAlign w:val="center"/>
            <w:hideMark/>
          </w:tcPr>
          <w:p w:rsidR="00A929DF" w:rsidRPr="00F62BB5" w:rsidRDefault="00A929DF">
            <w:pPr>
              <w:rPr>
                <w:rFonts w:ascii="Arial" w:hAnsi="Arial" w:cs="Arial"/>
                <w:lang w:bidi="th-TH"/>
              </w:rPr>
            </w:pPr>
            <w:r w:rsidRPr="00F62BB5">
              <w:rPr>
                <w:rFonts w:ascii="Arial" w:hAnsi="Arial" w:cs="Arial"/>
              </w:rPr>
              <w:t xml:space="preserve">   -  иные межбюджетные трансферты на реализацию мероприятий муниципальной программы "Развитие комфортной социальной среды Верхнекетского района на 2017-2021 годы" (оказание адресной помощи малообеспеченным семьям, имеющим пять и более несовершеннолетних детей)</w:t>
            </w:r>
          </w:p>
        </w:tc>
        <w:tc>
          <w:tcPr>
            <w:tcW w:w="4701" w:type="dxa"/>
            <w:vAlign w:val="center"/>
          </w:tcPr>
          <w:p w:rsidR="00A929DF" w:rsidRPr="00F62BB5" w:rsidRDefault="00A929DF">
            <w:pPr>
              <w:jc w:val="center"/>
              <w:rPr>
                <w:rFonts w:ascii="Arial" w:hAnsi="Arial" w:cs="Arial"/>
                <w:lang w:bidi="th-TH"/>
              </w:rPr>
            </w:pPr>
            <w:r w:rsidRPr="00F62BB5">
              <w:rPr>
                <w:rFonts w:ascii="Arial" w:hAnsi="Arial" w:cs="Arial"/>
              </w:rPr>
              <w:t xml:space="preserve">107,7 </w:t>
            </w:r>
            <w:proofErr w:type="spellStart"/>
            <w:r w:rsidRPr="00F62BB5">
              <w:rPr>
                <w:rFonts w:ascii="Arial" w:hAnsi="Arial" w:cs="Arial"/>
              </w:rPr>
              <w:t>т.р</w:t>
            </w:r>
            <w:proofErr w:type="spellEnd"/>
            <w:r w:rsidRPr="00F62BB5">
              <w:rPr>
                <w:rFonts w:ascii="Arial" w:hAnsi="Arial" w:cs="Arial"/>
              </w:rPr>
              <w:t>.</w:t>
            </w:r>
          </w:p>
          <w:p w:rsidR="00A929DF" w:rsidRPr="00F62BB5" w:rsidRDefault="00A929DF">
            <w:pPr>
              <w:jc w:val="center"/>
              <w:rPr>
                <w:rFonts w:ascii="Arial" w:hAnsi="Arial" w:cs="Arial"/>
                <w:lang w:bidi="th-TH"/>
              </w:rPr>
            </w:pPr>
          </w:p>
        </w:tc>
      </w:tr>
    </w:tbl>
    <w:p w:rsidR="00A929DF" w:rsidRPr="00F62BB5" w:rsidRDefault="00A929DF" w:rsidP="00A929DF">
      <w:pPr>
        <w:ind w:hanging="360"/>
        <w:rPr>
          <w:rFonts w:ascii="Arial" w:hAnsi="Arial" w:cs="Arial"/>
          <w:b/>
          <w:lang w:bidi="th-TH"/>
        </w:rPr>
      </w:pPr>
      <w:r w:rsidRPr="00F62BB5">
        <w:rPr>
          <w:rFonts w:ascii="Arial" w:hAnsi="Arial" w:cs="Arial"/>
          <w:b/>
        </w:rPr>
        <w:t xml:space="preserve">           </w:t>
      </w:r>
    </w:p>
    <w:p w:rsidR="00A929DF" w:rsidRPr="00F62BB5" w:rsidRDefault="00A929DF" w:rsidP="00A929DF">
      <w:pPr>
        <w:ind w:hanging="360"/>
        <w:rPr>
          <w:rFonts w:ascii="Arial" w:hAnsi="Arial" w:cs="Arial"/>
        </w:rPr>
      </w:pPr>
      <w:r w:rsidRPr="00F62BB5">
        <w:rPr>
          <w:rFonts w:ascii="Arial" w:hAnsi="Arial" w:cs="Arial"/>
          <w:b/>
        </w:rPr>
        <w:t xml:space="preserve">          Всего по безвозмездным поступлениям – 47506,6 </w:t>
      </w:r>
      <w:proofErr w:type="spellStart"/>
      <w:r w:rsidRPr="00F62BB5">
        <w:rPr>
          <w:rFonts w:ascii="Arial" w:hAnsi="Arial" w:cs="Arial"/>
        </w:rPr>
        <w:t>т.р</w:t>
      </w:r>
      <w:proofErr w:type="spellEnd"/>
      <w:r w:rsidRPr="00F62BB5">
        <w:rPr>
          <w:rFonts w:ascii="Arial" w:hAnsi="Arial" w:cs="Arial"/>
        </w:rPr>
        <w:t>.</w:t>
      </w:r>
    </w:p>
    <w:p w:rsidR="00A929DF" w:rsidRPr="00F62BB5" w:rsidRDefault="00A929DF" w:rsidP="00A929DF">
      <w:pPr>
        <w:ind w:left="-360"/>
        <w:rPr>
          <w:rFonts w:ascii="Arial" w:hAnsi="Arial" w:cs="Arial"/>
        </w:rPr>
      </w:pPr>
      <w:r w:rsidRPr="00F62BB5">
        <w:rPr>
          <w:rFonts w:ascii="Arial" w:hAnsi="Arial" w:cs="Arial"/>
        </w:rPr>
        <w:t xml:space="preserve">            </w:t>
      </w:r>
    </w:p>
    <w:p w:rsidR="00A929DF" w:rsidRPr="00F62BB5" w:rsidRDefault="00A929DF" w:rsidP="00A929DF">
      <w:pPr>
        <w:ind w:left="-360"/>
        <w:rPr>
          <w:rFonts w:ascii="Arial" w:hAnsi="Arial" w:cs="Arial"/>
        </w:rPr>
      </w:pPr>
      <w:r w:rsidRPr="00F62BB5">
        <w:rPr>
          <w:rFonts w:ascii="Arial" w:hAnsi="Arial" w:cs="Arial"/>
        </w:rPr>
        <w:t xml:space="preserve">           Структура доходов местного бюджета представлена в таблице 1.</w:t>
      </w:r>
    </w:p>
    <w:p w:rsidR="00A929DF" w:rsidRDefault="00A929DF" w:rsidP="00A929DF">
      <w:pPr>
        <w:rPr>
          <w:rFonts w:ascii="Arial" w:hAnsi="Arial" w:cs="Arial"/>
        </w:rPr>
      </w:pPr>
    </w:p>
    <w:p w:rsidR="00A929DF" w:rsidRDefault="00A929DF" w:rsidP="00A929DF">
      <w:pPr>
        <w:ind w:firstLine="720"/>
        <w:jc w:val="both"/>
        <w:rPr>
          <w:rFonts w:ascii="Arial" w:hAnsi="Arial" w:cs="Arial"/>
        </w:rPr>
      </w:pPr>
      <w:r>
        <w:rPr>
          <w:rFonts w:ascii="Arial" w:hAnsi="Arial" w:cs="Arial"/>
        </w:rPr>
        <w:t xml:space="preserve">                                                                                                                                                                   </w:t>
      </w:r>
    </w:p>
    <w:p w:rsidR="00A929DF" w:rsidRDefault="00A929DF" w:rsidP="00A929DF">
      <w:pPr>
        <w:ind w:firstLine="720"/>
        <w:jc w:val="center"/>
        <w:rPr>
          <w:rFonts w:ascii="Arial" w:hAnsi="Arial" w:cs="Arial"/>
        </w:rPr>
      </w:pPr>
      <w:r>
        <w:rPr>
          <w:rFonts w:ascii="Arial" w:hAnsi="Arial" w:cs="Arial"/>
          <w:b/>
        </w:rPr>
        <w:t xml:space="preserve">                    Структура доходов муниципального образования Степановское сельское поселение Верхнекетского района Томской области </w:t>
      </w:r>
      <w:r>
        <w:rPr>
          <w:rFonts w:ascii="Arial" w:hAnsi="Arial" w:cs="Arial"/>
        </w:rPr>
        <w:t xml:space="preserve">                </w:t>
      </w:r>
    </w:p>
    <w:p w:rsidR="00A929DF" w:rsidRDefault="00A929DF" w:rsidP="00A929DF">
      <w:pPr>
        <w:ind w:firstLine="720"/>
        <w:jc w:val="right"/>
        <w:rPr>
          <w:rFonts w:ascii="Arial" w:hAnsi="Arial" w:cs="Arial"/>
        </w:rPr>
      </w:pPr>
      <w:r>
        <w:rPr>
          <w:rFonts w:ascii="Arial" w:hAnsi="Arial" w:cs="Arial"/>
        </w:rPr>
        <w:t xml:space="preserve">Таблица 1   </w:t>
      </w:r>
    </w:p>
    <w:p w:rsidR="00A929DF" w:rsidRDefault="00A929DF" w:rsidP="00A929DF">
      <w:pPr>
        <w:ind w:firstLine="720"/>
        <w:jc w:val="right"/>
        <w:rPr>
          <w:rFonts w:ascii="Arial" w:hAnsi="Arial" w:cs="Arial"/>
        </w:rPr>
      </w:pPr>
    </w:p>
    <w:p w:rsidR="00A929DF" w:rsidRDefault="00A929DF" w:rsidP="00A929DF">
      <w:pPr>
        <w:ind w:firstLine="720"/>
        <w:jc w:val="right"/>
        <w:rPr>
          <w:rFonts w:ascii="Arial" w:hAnsi="Arial" w:cs="Arial"/>
        </w:rPr>
      </w:pPr>
      <w:r>
        <w:rPr>
          <w:rFonts w:ascii="Arial" w:hAnsi="Arial" w:cs="Arial"/>
        </w:rPr>
        <w:t xml:space="preserve">                                                                                                                                                                           </w:t>
      </w:r>
    </w:p>
    <w:tbl>
      <w:tblPr>
        <w:tblW w:w="9855" w:type="dxa"/>
        <w:tblInd w:w="118" w:type="dxa"/>
        <w:tblLayout w:type="fixed"/>
        <w:tblLook w:val="04A0" w:firstRow="1" w:lastRow="0" w:firstColumn="1" w:lastColumn="0" w:noHBand="0" w:noVBand="1"/>
      </w:tblPr>
      <w:tblGrid>
        <w:gridCol w:w="1974"/>
        <w:gridCol w:w="1224"/>
        <w:gridCol w:w="709"/>
        <w:gridCol w:w="1133"/>
        <w:gridCol w:w="991"/>
        <w:gridCol w:w="850"/>
        <w:gridCol w:w="992"/>
        <w:gridCol w:w="991"/>
        <w:gridCol w:w="991"/>
      </w:tblGrid>
      <w:tr w:rsidR="00A929DF" w:rsidTr="00A929DF">
        <w:trPr>
          <w:trHeight w:val="2310"/>
        </w:trPr>
        <w:tc>
          <w:tcPr>
            <w:tcW w:w="1975" w:type="dxa"/>
            <w:tcBorders>
              <w:top w:val="single" w:sz="8" w:space="0" w:color="auto"/>
              <w:left w:val="single" w:sz="8" w:space="0" w:color="auto"/>
              <w:bottom w:val="single" w:sz="8" w:space="0" w:color="auto"/>
              <w:right w:val="single" w:sz="8" w:space="0" w:color="auto"/>
            </w:tcBorders>
            <w:vAlign w:val="center"/>
            <w:hideMark/>
          </w:tcPr>
          <w:p w:rsidR="00A929DF" w:rsidRDefault="00A929DF">
            <w:pPr>
              <w:jc w:val="center"/>
              <w:rPr>
                <w:rFonts w:ascii="Arial" w:hAnsi="Arial" w:cs="Arial"/>
                <w:color w:val="000000"/>
                <w:lang w:bidi="th-TH"/>
              </w:rPr>
            </w:pPr>
            <w:r>
              <w:rPr>
                <w:rFonts w:ascii="Arial" w:hAnsi="Arial" w:cs="Arial"/>
                <w:color w:val="000000"/>
              </w:rPr>
              <w:t>Наименование показателя</w:t>
            </w:r>
          </w:p>
        </w:tc>
        <w:tc>
          <w:tcPr>
            <w:tcW w:w="1224" w:type="dxa"/>
            <w:tcBorders>
              <w:top w:val="single" w:sz="8" w:space="0" w:color="auto"/>
              <w:left w:val="nil"/>
              <w:bottom w:val="single" w:sz="8" w:space="0" w:color="auto"/>
              <w:right w:val="single" w:sz="8" w:space="0" w:color="auto"/>
            </w:tcBorders>
            <w:vAlign w:val="center"/>
            <w:hideMark/>
          </w:tcPr>
          <w:p w:rsidR="00A929DF" w:rsidRDefault="00A929DF">
            <w:pPr>
              <w:jc w:val="center"/>
              <w:rPr>
                <w:rFonts w:ascii="Arial" w:hAnsi="Arial" w:cs="Arial"/>
                <w:color w:val="000000"/>
                <w:lang w:bidi="th-TH"/>
              </w:rPr>
            </w:pPr>
            <w:r>
              <w:rPr>
                <w:rFonts w:ascii="Arial" w:hAnsi="Arial" w:cs="Arial"/>
                <w:color w:val="000000"/>
              </w:rPr>
              <w:t>Бюджет на 2019 г по состоянию на 01.10.2019г. тыс. руб.</w:t>
            </w:r>
          </w:p>
        </w:tc>
        <w:tc>
          <w:tcPr>
            <w:tcW w:w="709" w:type="dxa"/>
            <w:tcBorders>
              <w:top w:val="single" w:sz="8" w:space="0" w:color="auto"/>
              <w:left w:val="nil"/>
              <w:bottom w:val="single" w:sz="8" w:space="0" w:color="auto"/>
              <w:right w:val="single" w:sz="8" w:space="0" w:color="auto"/>
            </w:tcBorders>
            <w:vAlign w:val="center"/>
            <w:hideMark/>
          </w:tcPr>
          <w:p w:rsidR="00A929DF" w:rsidRDefault="00A929DF">
            <w:pPr>
              <w:jc w:val="center"/>
              <w:rPr>
                <w:rFonts w:ascii="Arial" w:hAnsi="Arial" w:cs="Arial"/>
                <w:color w:val="000000"/>
                <w:lang w:bidi="th-TH"/>
              </w:rPr>
            </w:pPr>
            <w:r>
              <w:rPr>
                <w:rFonts w:ascii="Arial" w:hAnsi="Arial" w:cs="Arial"/>
                <w:color w:val="000000"/>
              </w:rPr>
              <w:t>Структура доходов, %</w:t>
            </w:r>
          </w:p>
        </w:tc>
        <w:tc>
          <w:tcPr>
            <w:tcW w:w="1134" w:type="dxa"/>
            <w:tcBorders>
              <w:top w:val="single" w:sz="8" w:space="0" w:color="auto"/>
              <w:left w:val="nil"/>
              <w:bottom w:val="single" w:sz="8" w:space="0" w:color="auto"/>
              <w:right w:val="single" w:sz="8" w:space="0" w:color="auto"/>
            </w:tcBorders>
            <w:vAlign w:val="center"/>
            <w:hideMark/>
          </w:tcPr>
          <w:p w:rsidR="00A929DF" w:rsidRDefault="00A929DF">
            <w:pPr>
              <w:jc w:val="center"/>
              <w:rPr>
                <w:rFonts w:ascii="Arial" w:hAnsi="Arial" w:cs="Arial"/>
                <w:color w:val="000000"/>
                <w:lang w:bidi="th-TH"/>
              </w:rPr>
            </w:pPr>
            <w:r>
              <w:rPr>
                <w:rFonts w:ascii="Arial" w:hAnsi="Arial" w:cs="Arial"/>
                <w:color w:val="000000"/>
              </w:rPr>
              <w:t>Ожидаемое исполнение бюджета за 2019 год, тыс. руб.</w:t>
            </w:r>
          </w:p>
        </w:tc>
        <w:tc>
          <w:tcPr>
            <w:tcW w:w="992" w:type="dxa"/>
            <w:tcBorders>
              <w:top w:val="single" w:sz="8" w:space="0" w:color="auto"/>
              <w:left w:val="nil"/>
              <w:bottom w:val="single" w:sz="8" w:space="0" w:color="auto"/>
              <w:right w:val="single" w:sz="8" w:space="0" w:color="auto"/>
            </w:tcBorders>
            <w:vAlign w:val="center"/>
            <w:hideMark/>
          </w:tcPr>
          <w:p w:rsidR="00A929DF" w:rsidRDefault="00A929DF">
            <w:pPr>
              <w:jc w:val="center"/>
              <w:rPr>
                <w:rFonts w:ascii="Arial" w:hAnsi="Arial" w:cs="Arial"/>
                <w:color w:val="000000"/>
                <w:lang w:bidi="th-TH"/>
              </w:rPr>
            </w:pPr>
            <w:r>
              <w:rPr>
                <w:rFonts w:ascii="Arial" w:hAnsi="Arial" w:cs="Arial"/>
                <w:color w:val="000000"/>
              </w:rPr>
              <w:t>Прогноз бюджета МО на 2020 год, тыс. руб.</w:t>
            </w:r>
          </w:p>
        </w:tc>
        <w:tc>
          <w:tcPr>
            <w:tcW w:w="851" w:type="dxa"/>
            <w:tcBorders>
              <w:top w:val="single" w:sz="8" w:space="0" w:color="auto"/>
              <w:left w:val="nil"/>
              <w:bottom w:val="single" w:sz="8" w:space="0" w:color="auto"/>
              <w:right w:val="single" w:sz="8" w:space="0" w:color="auto"/>
            </w:tcBorders>
            <w:shd w:val="clear" w:color="auto" w:fill="FFFFFF"/>
            <w:vAlign w:val="center"/>
            <w:hideMark/>
          </w:tcPr>
          <w:p w:rsidR="00A929DF" w:rsidRDefault="00A929DF">
            <w:pPr>
              <w:jc w:val="center"/>
              <w:rPr>
                <w:rFonts w:ascii="Arial" w:hAnsi="Arial" w:cs="Arial"/>
                <w:color w:val="000000"/>
                <w:lang w:bidi="th-TH"/>
              </w:rPr>
            </w:pPr>
            <w:r>
              <w:rPr>
                <w:rFonts w:ascii="Arial" w:hAnsi="Arial" w:cs="Arial"/>
                <w:color w:val="000000"/>
              </w:rPr>
              <w:t>Структура доходов, %</w:t>
            </w:r>
          </w:p>
        </w:tc>
        <w:tc>
          <w:tcPr>
            <w:tcW w:w="993" w:type="dxa"/>
            <w:tcBorders>
              <w:top w:val="single" w:sz="8" w:space="0" w:color="auto"/>
              <w:left w:val="nil"/>
              <w:bottom w:val="single" w:sz="8" w:space="0" w:color="auto"/>
              <w:right w:val="single" w:sz="8" w:space="0" w:color="auto"/>
            </w:tcBorders>
            <w:vAlign w:val="center"/>
            <w:hideMark/>
          </w:tcPr>
          <w:p w:rsidR="00A929DF" w:rsidRDefault="00A929DF">
            <w:pPr>
              <w:jc w:val="center"/>
              <w:rPr>
                <w:rFonts w:ascii="Arial" w:hAnsi="Arial" w:cs="Arial"/>
                <w:color w:val="000000"/>
                <w:lang w:bidi="th-TH"/>
              </w:rPr>
            </w:pPr>
            <w:r>
              <w:rPr>
                <w:rFonts w:ascii="Arial" w:hAnsi="Arial" w:cs="Arial"/>
                <w:color w:val="000000"/>
              </w:rPr>
              <w:t>Отклонение 2020г от ожидаемого исполнения 2019 года</w:t>
            </w:r>
          </w:p>
        </w:tc>
        <w:tc>
          <w:tcPr>
            <w:tcW w:w="992" w:type="dxa"/>
            <w:tcBorders>
              <w:top w:val="single" w:sz="8" w:space="0" w:color="auto"/>
              <w:left w:val="nil"/>
              <w:bottom w:val="single" w:sz="8" w:space="0" w:color="auto"/>
              <w:right w:val="single" w:sz="8" w:space="0" w:color="auto"/>
            </w:tcBorders>
            <w:vAlign w:val="center"/>
            <w:hideMark/>
          </w:tcPr>
          <w:p w:rsidR="00A929DF" w:rsidRDefault="00A929DF">
            <w:pPr>
              <w:jc w:val="center"/>
              <w:rPr>
                <w:rFonts w:ascii="Arial" w:hAnsi="Arial" w:cs="Arial"/>
                <w:color w:val="000000"/>
                <w:lang w:bidi="th-TH"/>
              </w:rPr>
            </w:pPr>
            <w:r>
              <w:rPr>
                <w:rFonts w:ascii="Arial" w:hAnsi="Arial" w:cs="Arial"/>
                <w:color w:val="000000"/>
              </w:rPr>
              <w:t>Темп роста 2020 к годовому плану на 01.10.2019г, %%</w:t>
            </w:r>
          </w:p>
        </w:tc>
        <w:tc>
          <w:tcPr>
            <w:tcW w:w="992" w:type="dxa"/>
            <w:tcBorders>
              <w:top w:val="single" w:sz="8" w:space="0" w:color="auto"/>
              <w:left w:val="nil"/>
              <w:bottom w:val="single" w:sz="8" w:space="0" w:color="auto"/>
              <w:right w:val="single" w:sz="8" w:space="0" w:color="auto"/>
            </w:tcBorders>
            <w:vAlign w:val="center"/>
            <w:hideMark/>
          </w:tcPr>
          <w:p w:rsidR="00A929DF" w:rsidRDefault="00A929DF">
            <w:pPr>
              <w:rPr>
                <w:rFonts w:ascii="Arial" w:hAnsi="Arial" w:cs="Arial"/>
                <w:color w:val="000000"/>
                <w:lang w:bidi="th-TH"/>
              </w:rPr>
            </w:pPr>
            <w:r>
              <w:rPr>
                <w:rFonts w:ascii="Arial" w:hAnsi="Arial" w:cs="Arial"/>
                <w:color w:val="000000"/>
              </w:rPr>
              <w:t>Темп роста 2020 к ожидаемому исполнению за 2019г., % %</w:t>
            </w:r>
          </w:p>
        </w:tc>
      </w:tr>
      <w:tr w:rsidR="00A929DF" w:rsidTr="00A929DF">
        <w:trPr>
          <w:trHeight w:val="1035"/>
        </w:trPr>
        <w:tc>
          <w:tcPr>
            <w:tcW w:w="1975" w:type="dxa"/>
            <w:tcBorders>
              <w:top w:val="nil"/>
              <w:left w:val="single" w:sz="8" w:space="0" w:color="auto"/>
              <w:bottom w:val="single" w:sz="8" w:space="0" w:color="auto"/>
              <w:right w:val="single" w:sz="8" w:space="0" w:color="auto"/>
            </w:tcBorders>
            <w:vAlign w:val="center"/>
            <w:hideMark/>
          </w:tcPr>
          <w:p w:rsidR="00A929DF" w:rsidRDefault="00A929DF">
            <w:pPr>
              <w:rPr>
                <w:rFonts w:ascii="Arial" w:hAnsi="Arial" w:cs="Arial"/>
                <w:b/>
                <w:bCs/>
                <w:color w:val="000000"/>
                <w:lang w:bidi="th-TH"/>
              </w:rPr>
            </w:pPr>
            <w:r>
              <w:rPr>
                <w:rFonts w:ascii="Arial" w:hAnsi="Arial" w:cs="Arial"/>
                <w:b/>
                <w:bCs/>
                <w:color w:val="000000"/>
              </w:rPr>
              <w:t>1.Налоговые и неналоговые доходы</w:t>
            </w:r>
          </w:p>
        </w:tc>
        <w:tc>
          <w:tcPr>
            <w:tcW w:w="1224"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2399,8</w:t>
            </w:r>
          </w:p>
        </w:tc>
        <w:tc>
          <w:tcPr>
            <w:tcW w:w="709"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4,9</w:t>
            </w:r>
          </w:p>
        </w:tc>
        <w:tc>
          <w:tcPr>
            <w:tcW w:w="1134"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2382,3</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2699,1</w:t>
            </w:r>
          </w:p>
        </w:tc>
        <w:tc>
          <w:tcPr>
            <w:tcW w:w="851" w:type="dxa"/>
            <w:tcBorders>
              <w:top w:val="nil"/>
              <w:left w:val="nil"/>
              <w:bottom w:val="single" w:sz="8" w:space="0" w:color="auto"/>
              <w:right w:val="single" w:sz="8" w:space="0" w:color="auto"/>
            </w:tcBorders>
            <w:shd w:val="clear" w:color="auto" w:fill="FFFFFF"/>
            <w:noWrap/>
            <w:vAlign w:val="center"/>
            <w:hideMark/>
          </w:tcPr>
          <w:p w:rsidR="00A929DF" w:rsidRDefault="00A929DF">
            <w:pPr>
              <w:jc w:val="right"/>
              <w:rPr>
                <w:rFonts w:ascii="Arial" w:hAnsi="Arial" w:cs="Arial"/>
                <w:color w:val="000000"/>
                <w:lang w:bidi="th-TH"/>
              </w:rPr>
            </w:pPr>
            <w:r>
              <w:rPr>
                <w:rFonts w:ascii="Arial" w:hAnsi="Arial" w:cs="Arial"/>
                <w:color w:val="000000"/>
              </w:rPr>
              <w:t>5,4</w:t>
            </w:r>
          </w:p>
        </w:tc>
        <w:tc>
          <w:tcPr>
            <w:tcW w:w="993"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316,8</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112,5</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113,3</w:t>
            </w:r>
          </w:p>
        </w:tc>
      </w:tr>
      <w:tr w:rsidR="00A929DF" w:rsidTr="00A929DF">
        <w:trPr>
          <w:trHeight w:val="315"/>
        </w:trPr>
        <w:tc>
          <w:tcPr>
            <w:tcW w:w="1975" w:type="dxa"/>
            <w:tcBorders>
              <w:top w:val="nil"/>
              <w:left w:val="single" w:sz="8" w:space="0" w:color="auto"/>
              <w:bottom w:val="single" w:sz="8" w:space="0" w:color="auto"/>
              <w:right w:val="single" w:sz="8" w:space="0" w:color="auto"/>
            </w:tcBorders>
            <w:vAlign w:val="center"/>
            <w:hideMark/>
          </w:tcPr>
          <w:p w:rsidR="00A929DF" w:rsidRDefault="00A929DF">
            <w:pPr>
              <w:rPr>
                <w:rFonts w:ascii="Arial" w:hAnsi="Arial" w:cs="Arial"/>
                <w:color w:val="000000"/>
                <w:lang w:bidi="th-TH"/>
              </w:rPr>
            </w:pPr>
            <w:r>
              <w:rPr>
                <w:rFonts w:ascii="Arial" w:hAnsi="Arial" w:cs="Arial"/>
                <w:color w:val="000000"/>
              </w:rPr>
              <w:t>из них:</w:t>
            </w:r>
          </w:p>
        </w:tc>
        <w:tc>
          <w:tcPr>
            <w:tcW w:w="1224" w:type="dxa"/>
            <w:tcBorders>
              <w:top w:val="nil"/>
              <w:left w:val="nil"/>
              <w:bottom w:val="single" w:sz="8" w:space="0" w:color="auto"/>
              <w:right w:val="single" w:sz="8" w:space="0" w:color="auto"/>
            </w:tcBorders>
            <w:noWrap/>
            <w:vAlign w:val="center"/>
            <w:hideMark/>
          </w:tcPr>
          <w:p w:rsidR="00A929DF" w:rsidRDefault="00A929DF">
            <w:pPr>
              <w:rPr>
                <w:rFonts w:ascii="Arial" w:hAnsi="Arial" w:cs="Arial"/>
                <w:color w:val="000000"/>
                <w:lang w:bidi="th-TH"/>
              </w:rPr>
            </w:pPr>
            <w:r>
              <w:rPr>
                <w:rFonts w:ascii="Arial" w:hAnsi="Arial" w:cs="Arial"/>
                <w:color w:val="000000"/>
              </w:rPr>
              <w:t> </w:t>
            </w:r>
          </w:p>
        </w:tc>
        <w:tc>
          <w:tcPr>
            <w:tcW w:w="709"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 </w:t>
            </w:r>
          </w:p>
        </w:tc>
        <w:tc>
          <w:tcPr>
            <w:tcW w:w="1134" w:type="dxa"/>
            <w:tcBorders>
              <w:top w:val="nil"/>
              <w:left w:val="nil"/>
              <w:bottom w:val="single" w:sz="8" w:space="0" w:color="auto"/>
              <w:right w:val="single" w:sz="8" w:space="0" w:color="auto"/>
            </w:tcBorders>
            <w:noWrap/>
            <w:vAlign w:val="center"/>
            <w:hideMark/>
          </w:tcPr>
          <w:p w:rsidR="00A929DF" w:rsidRDefault="00A929DF">
            <w:pPr>
              <w:rPr>
                <w:rFonts w:ascii="Arial" w:hAnsi="Arial" w:cs="Arial"/>
                <w:color w:val="000000"/>
                <w:lang w:bidi="th-TH"/>
              </w:rPr>
            </w:pPr>
            <w:r>
              <w:rPr>
                <w:rFonts w:ascii="Arial" w:hAnsi="Arial" w:cs="Arial"/>
                <w:color w:val="000000"/>
              </w:rPr>
              <w:t> </w:t>
            </w:r>
          </w:p>
        </w:tc>
        <w:tc>
          <w:tcPr>
            <w:tcW w:w="992" w:type="dxa"/>
            <w:tcBorders>
              <w:top w:val="nil"/>
              <w:left w:val="nil"/>
              <w:bottom w:val="single" w:sz="8" w:space="0" w:color="auto"/>
              <w:right w:val="single" w:sz="8" w:space="0" w:color="auto"/>
            </w:tcBorders>
            <w:noWrap/>
            <w:vAlign w:val="center"/>
            <w:hideMark/>
          </w:tcPr>
          <w:p w:rsidR="00A929DF" w:rsidRDefault="00A929DF">
            <w:pPr>
              <w:rPr>
                <w:rFonts w:ascii="Arial" w:hAnsi="Arial" w:cs="Arial"/>
                <w:color w:val="000000"/>
                <w:lang w:bidi="th-TH"/>
              </w:rPr>
            </w:pPr>
            <w:r>
              <w:rPr>
                <w:rFonts w:ascii="Arial" w:hAnsi="Arial" w:cs="Arial"/>
                <w:color w:val="000000"/>
              </w:rPr>
              <w:t> </w:t>
            </w:r>
          </w:p>
        </w:tc>
        <w:tc>
          <w:tcPr>
            <w:tcW w:w="851" w:type="dxa"/>
            <w:tcBorders>
              <w:top w:val="nil"/>
              <w:left w:val="nil"/>
              <w:bottom w:val="single" w:sz="8" w:space="0" w:color="auto"/>
              <w:right w:val="single" w:sz="8" w:space="0" w:color="auto"/>
            </w:tcBorders>
            <w:shd w:val="clear" w:color="auto" w:fill="FFFFFF"/>
            <w:noWrap/>
            <w:vAlign w:val="center"/>
            <w:hideMark/>
          </w:tcPr>
          <w:p w:rsidR="00A929DF" w:rsidRDefault="00A929DF">
            <w:pPr>
              <w:jc w:val="right"/>
              <w:rPr>
                <w:rFonts w:ascii="Arial" w:hAnsi="Arial" w:cs="Arial"/>
                <w:color w:val="000000"/>
                <w:lang w:bidi="th-TH"/>
              </w:rPr>
            </w:pPr>
            <w:r>
              <w:rPr>
                <w:rFonts w:ascii="Arial" w:hAnsi="Arial" w:cs="Arial"/>
                <w:color w:val="000000"/>
              </w:rPr>
              <w:t> </w:t>
            </w:r>
          </w:p>
        </w:tc>
        <w:tc>
          <w:tcPr>
            <w:tcW w:w="993"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 </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 </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 </w:t>
            </w:r>
          </w:p>
        </w:tc>
      </w:tr>
      <w:tr w:rsidR="00A929DF" w:rsidTr="00A929DF">
        <w:trPr>
          <w:trHeight w:val="585"/>
        </w:trPr>
        <w:tc>
          <w:tcPr>
            <w:tcW w:w="1975" w:type="dxa"/>
            <w:tcBorders>
              <w:top w:val="nil"/>
              <w:left w:val="single" w:sz="8" w:space="0" w:color="auto"/>
              <w:bottom w:val="single" w:sz="8" w:space="0" w:color="auto"/>
              <w:right w:val="single" w:sz="8" w:space="0" w:color="auto"/>
            </w:tcBorders>
            <w:vAlign w:val="center"/>
            <w:hideMark/>
          </w:tcPr>
          <w:p w:rsidR="00A929DF" w:rsidRDefault="00A929DF">
            <w:pPr>
              <w:rPr>
                <w:rFonts w:ascii="Arial" w:hAnsi="Arial" w:cs="Arial"/>
                <w:color w:val="000000"/>
                <w:lang w:bidi="th-TH"/>
              </w:rPr>
            </w:pPr>
            <w:r>
              <w:rPr>
                <w:rFonts w:ascii="Arial" w:hAnsi="Arial" w:cs="Arial"/>
                <w:color w:val="000000"/>
              </w:rPr>
              <w:t>Налоги на прибыль, доходы</w:t>
            </w:r>
          </w:p>
        </w:tc>
        <w:tc>
          <w:tcPr>
            <w:tcW w:w="1224"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1138,6</w:t>
            </w:r>
          </w:p>
        </w:tc>
        <w:tc>
          <w:tcPr>
            <w:tcW w:w="709"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2,3</w:t>
            </w:r>
          </w:p>
        </w:tc>
        <w:tc>
          <w:tcPr>
            <w:tcW w:w="1134"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1075,0</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1150</w:t>
            </w:r>
          </w:p>
        </w:tc>
        <w:tc>
          <w:tcPr>
            <w:tcW w:w="851" w:type="dxa"/>
            <w:tcBorders>
              <w:top w:val="nil"/>
              <w:left w:val="nil"/>
              <w:bottom w:val="single" w:sz="8" w:space="0" w:color="auto"/>
              <w:right w:val="single" w:sz="8" w:space="0" w:color="auto"/>
            </w:tcBorders>
            <w:shd w:val="clear" w:color="auto" w:fill="FFFFFF"/>
            <w:noWrap/>
            <w:vAlign w:val="center"/>
            <w:hideMark/>
          </w:tcPr>
          <w:p w:rsidR="00A929DF" w:rsidRDefault="00A929DF">
            <w:pPr>
              <w:jc w:val="right"/>
              <w:rPr>
                <w:rFonts w:ascii="Arial" w:hAnsi="Arial" w:cs="Arial"/>
                <w:color w:val="000000"/>
                <w:lang w:bidi="th-TH"/>
              </w:rPr>
            </w:pPr>
            <w:r>
              <w:rPr>
                <w:rFonts w:ascii="Arial" w:hAnsi="Arial" w:cs="Arial"/>
                <w:color w:val="000000"/>
              </w:rPr>
              <w:t>2,3</w:t>
            </w:r>
          </w:p>
        </w:tc>
        <w:tc>
          <w:tcPr>
            <w:tcW w:w="993"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75,0</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101,0</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107,0</w:t>
            </w:r>
          </w:p>
        </w:tc>
      </w:tr>
      <w:tr w:rsidR="00A929DF" w:rsidTr="00A929DF">
        <w:trPr>
          <w:trHeight w:val="510"/>
        </w:trPr>
        <w:tc>
          <w:tcPr>
            <w:tcW w:w="1975" w:type="dxa"/>
            <w:tcBorders>
              <w:top w:val="nil"/>
              <w:left w:val="single" w:sz="8" w:space="0" w:color="auto"/>
              <w:bottom w:val="single" w:sz="8" w:space="0" w:color="auto"/>
              <w:right w:val="single" w:sz="8" w:space="0" w:color="auto"/>
            </w:tcBorders>
            <w:vAlign w:val="center"/>
            <w:hideMark/>
          </w:tcPr>
          <w:p w:rsidR="00A929DF" w:rsidRDefault="00A929DF">
            <w:pPr>
              <w:rPr>
                <w:rFonts w:ascii="Arial" w:hAnsi="Arial" w:cs="Arial"/>
                <w:color w:val="000000"/>
                <w:lang w:bidi="th-TH"/>
              </w:rPr>
            </w:pPr>
            <w:r>
              <w:rPr>
                <w:rFonts w:ascii="Arial" w:hAnsi="Arial" w:cs="Arial"/>
                <w:color w:val="000000"/>
              </w:rPr>
              <w:t>Налоги на товары (работы, услуги), реализуемые на территории Российской Федерации</w:t>
            </w:r>
          </w:p>
        </w:tc>
        <w:tc>
          <w:tcPr>
            <w:tcW w:w="1224"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711</w:t>
            </w:r>
          </w:p>
        </w:tc>
        <w:tc>
          <w:tcPr>
            <w:tcW w:w="709"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1,5</w:t>
            </w:r>
          </w:p>
        </w:tc>
        <w:tc>
          <w:tcPr>
            <w:tcW w:w="1134"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711,0</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921</w:t>
            </w:r>
          </w:p>
        </w:tc>
        <w:tc>
          <w:tcPr>
            <w:tcW w:w="851" w:type="dxa"/>
            <w:tcBorders>
              <w:top w:val="nil"/>
              <w:left w:val="nil"/>
              <w:bottom w:val="single" w:sz="8" w:space="0" w:color="auto"/>
              <w:right w:val="single" w:sz="8" w:space="0" w:color="auto"/>
            </w:tcBorders>
            <w:shd w:val="clear" w:color="auto" w:fill="FFFFFF"/>
            <w:noWrap/>
            <w:vAlign w:val="center"/>
            <w:hideMark/>
          </w:tcPr>
          <w:p w:rsidR="00A929DF" w:rsidRDefault="00A929DF">
            <w:pPr>
              <w:jc w:val="right"/>
              <w:rPr>
                <w:rFonts w:ascii="Arial" w:hAnsi="Arial" w:cs="Arial"/>
                <w:color w:val="000000"/>
                <w:lang w:bidi="th-TH"/>
              </w:rPr>
            </w:pPr>
            <w:r>
              <w:rPr>
                <w:rFonts w:ascii="Arial" w:hAnsi="Arial" w:cs="Arial"/>
                <w:color w:val="000000"/>
              </w:rPr>
              <w:t>1,8</w:t>
            </w:r>
          </w:p>
        </w:tc>
        <w:tc>
          <w:tcPr>
            <w:tcW w:w="993"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210,0</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129,5</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129,5</w:t>
            </w:r>
          </w:p>
        </w:tc>
      </w:tr>
      <w:tr w:rsidR="00A929DF" w:rsidTr="00A929DF">
        <w:trPr>
          <w:trHeight w:val="525"/>
        </w:trPr>
        <w:tc>
          <w:tcPr>
            <w:tcW w:w="1975" w:type="dxa"/>
            <w:tcBorders>
              <w:top w:val="nil"/>
              <w:left w:val="single" w:sz="8" w:space="0" w:color="auto"/>
              <w:bottom w:val="single" w:sz="8" w:space="0" w:color="auto"/>
              <w:right w:val="single" w:sz="8" w:space="0" w:color="auto"/>
            </w:tcBorders>
            <w:vAlign w:val="center"/>
            <w:hideMark/>
          </w:tcPr>
          <w:p w:rsidR="00A929DF" w:rsidRDefault="00A929DF">
            <w:pPr>
              <w:rPr>
                <w:rFonts w:ascii="Arial" w:hAnsi="Arial" w:cs="Arial"/>
                <w:color w:val="000000"/>
                <w:lang w:bidi="th-TH"/>
              </w:rPr>
            </w:pPr>
            <w:r>
              <w:rPr>
                <w:rFonts w:ascii="Arial" w:hAnsi="Arial" w:cs="Arial"/>
                <w:color w:val="000000"/>
              </w:rPr>
              <w:t>Земельный налог</w:t>
            </w:r>
          </w:p>
        </w:tc>
        <w:tc>
          <w:tcPr>
            <w:tcW w:w="1224"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49,5</w:t>
            </w:r>
          </w:p>
        </w:tc>
        <w:tc>
          <w:tcPr>
            <w:tcW w:w="709"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0,1</w:t>
            </w:r>
          </w:p>
        </w:tc>
        <w:tc>
          <w:tcPr>
            <w:tcW w:w="1134"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30,0</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59,4</w:t>
            </w:r>
          </w:p>
        </w:tc>
        <w:tc>
          <w:tcPr>
            <w:tcW w:w="851" w:type="dxa"/>
            <w:tcBorders>
              <w:top w:val="nil"/>
              <w:left w:val="nil"/>
              <w:bottom w:val="single" w:sz="8" w:space="0" w:color="auto"/>
              <w:right w:val="single" w:sz="8" w:space="0" w:color="auto"/>
            </w:tcBorders>
            <w:shd w:val="clear" w:color="auto" w:fill="FFFFFF"/>
            <w:noWrap/>
            <w:vAlign w:val="center"/>
            <w:hideMark/>
          </w:tcPr>
          <w:p w:rsidR="00A929DF" w:rsidRDefault="00A929DF">
            <w:pPr>
              <w:jc w:val="right"/>
              <w:rPr>
                <w:rFonts w:ascii="Arial" w:hAnsi="Arial" w:cs="Arial"/>
                <w:color w:val="000000"/>
                <w:lang w:bidi="th-TH"/>
              </w:rPr>
            </w:pPr>
            <w:r>
              <w:rPr>
                <w:rFonts w:ascii="Arial" w:hAnsi="Arial" w:cs="Arial"/>
                <w:color w:val="000000"/>
              </w:rPr>
              <w:t>0,1</w:t>
            </w:r>
          </w:p>
        </w:tc>
        <w:tc>
          <w:tcPr>
            <w:tcW w:w="993"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29,4</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120,0</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198,0</w:t>
            </w:r>
          </w:p>
        </w:tc>
      </w:tr>
      <w:tr w:rsidR="00A929DF" w:rsidTr="00A929DF">
        <w:trPr>
          <w:trHeight w:val="420"/>
        </w:trPr>
        <w:tc>
          <w:tcPr>
            <w:tcW w:w="1975" w:type="dxa"/>
            <w:tcBorders>
              <w:top w:val="nil"/>
              <w:left w:val="single" w:sz="8" w:space="0" w:color="auto"/>
              <w:bottom w:val="single" w:sz="8" w:space="0" w:color="auto"/>
              <w:right w:val="single" w:sz="8" w:space="0" w:color="auto"/>
            </w:tcBorders>
            <w:vAlign w:val="center"/>
            <w:hideMark/>
          </w:tcPr>
          <w:p w:rsidR="00A929DF" w:rsidRDefault="00A929DF">
            <w:pPr>
              <w:rPr>
                <w:rFonts w:ascii="Arial" w:hAnsi="Arial" w:cs="Arial"/>
                <w:color w:val="000000"/>
                <w:lang w:bidi="th-TH"/>
              </w:rPr>
            </w:pPr>
            <w:r>
              <w:rPr>
                <w:rFonts w:ascii="Arial" w:hAnsi="Arial" w:cs="Arial"/>
                <w:color w:val="000000"/>
              </w:rPr>
              <w:t>Налоги на имущество</w:t>
            </w:r>
          </w:p>
        </w:tc>
        <w:tc>
          <w:tcPr>
            <w:tcW w:w="1224"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39,6</w:t>
            </w:r>
          </w:p>
        </w:tc>
        <w:tc>
          <w:tcPr>
            <w:tcW w:w="709"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0,1</w:t>
            </w:r>
          </w:p>
        </w:tc>
        <w:tc>
          <w:tcPr>
            <w:tcW w:w="1134"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40,0</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46,5</w:t>
            </w:r>
          </w:p>
        </w:tc>
        <w:tc>
          <w:tcPr>
            <w:tcW w:w="851" w:type="dxa"/>
            <w:tcBorders>
              <w:top w:val="nil"/>
              <w:left w:val="nil"/>
              <w:bottom w:val="single" w:sz="8" w:space="0" w:color="auto"/>
              <w:right w:val="single" w:sz="8" w:space="0" w:color="auto"/>
            </w:tcBorders>
            <w:shd w:val="clear" w:color="auto" w:fill="FFFFFF"/>
            <w:noWrap/>
            <w:vAlign w:val="center"/>
            <w:hideMark/>
          </w:tcPr>
          <w:p w:rsidR="00A929DF" w:rsidRDefault="00A929DF">
            <w:pPr>
              <w:jc w:val="right"/>
              <w:rPr>
                <w:rFonts w:ascii="Arial" w:hAnsi="Arial" w:cs="Arial"/>
                <w:color w:val="000000"/>
                <w:lang w:bidi="th-TH"/>
              </w:rPr>
            </w:pPr>
            <w:r>
              <w:rPr>
                <w:rFonts w:ascii="Arial" w:hAnsi="Arial" w:cs="Arial"/>
                <w:color w:val="000000"/>
              </w:rPr>
              <w:t>0,1</w:t>
            </w:r>
          </w:p>
        </w:tc>
        <w:tc>
          <w:tcPr>
            <w:tcW w:w="993"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6,5</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117,4</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116,3</w:t>
            </w:r>
          </w:p>
        </w:tc>
      </w:tr>
      <w:tr w:rsidR="00A929DF" w:rsidTr="00A929DF">
        <w:trPr>
          <w:trHeight w:val="450"/>
        </w:trPr>
        <w:tc>
          <w:tcPr>
            <w:tcW w:w="1975" w:type="dxa"/>
            <w:tcBorders>
              <w:top w:val="nil"/>
              <w:left w:val="single" w:sz="8" w:space="0" w:color="auto"/>
              <w:bottom w:val="single" w:sz="8" w:space="0" w:color="auto"/>
              <w:right w:val="single" w:sz="8" w:space="0" w:color="auto"/>
            </w:tcBorders>
            <w:vAlign w:val="center"/>
            <w:hideMark/>
          </w:tcPr>
          <w:p w:rsidR="00A929DF" w:rsidRDefault="00A929DF">
            <w:pPr>
              <w:rPr>
                <w:rFonts w:ascii="Arial" w:hAnsi="Arial" w:cs="Arial"/>
                <w:color w:val="000000"/>
                <w:lang w:bidi="th-TH"/>
              </w:rPr>
            </w:pPr>
            <w:r>
              <w:rPr>
                <w:rFonts w:ascii="Arial" w:hAnsi="Arial" w:cs="Arial"/>
                <w:color w:val="000000"/>
              </w:rPr>
              <w:t>Государственная пошлина</w:t>
            </w:r>
          </w:p>
        </w:tc>
        <w:tc>
          <w:tcPr>
            <w:tcW w:w="1224"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23,8</w:t>
            </w:r>
          </w:p>
        </w:tc>
        <w:tc>
          <w:tcPr>
            <w:tcW w:w="709"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0,0</w:t>
            </w:r>
          </w:p>
        </w:tc>
        <w:tc>
          <w:tcPr>
            <w:tcW w:w="1134"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39,0</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33</w:t>
            </w:r>
          </w:p>
        </w:tc>
        <w:tc>
          <w:tcPr>
            <w:tcW w:w="851" w:type="dxa"/>
            <w:tcBorders>
              <w:top w:val="nil"/>
              <w:left w:val="nil"/>
              <w:bottom w:val="single" w:sz="8" w:space="0" w:color="auto"/>
              <w:right w:val="single" w:sz="8" w:space="0" w:color="auto"/>
            </w:tcBorders>
            <w:shd w:val="clear" w:color="auto" w:fill="FFFFFF"/>
            <w:noWrap/>
            <w:vAlign w:val="center"/>
            <w:hideMark/>
          </w:tcPr>
          <w:p w:rsidR="00A929DF" w:rsidRDefault="00A929DF">
            <w:pPr>
              <w:jc w:val="right"/>
              <w:rPr>
                <w:rFonts w:ascii="Arial" w:hAnsi="Arial" w:cs="Arial"/>
                <w:color w:val="000000"/>
                <w:lang w:bidi="th-TH"/>
              </w:rPr>
            </w:pPr>
            <w:r>
              <w:rPr>
                <w:rFonts w:ascii="Arial" w:hAnsi="Arial" w:cs="Arial"/>
                <w:color w:val="000000"/>
              </w:rPr>
              <w:t>0,1</w:t>
            </w:r>
          </w:p>
        </w:tc>
        <w:tc>
          <w:tcPr>
            <w:tcW w:w="993"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-6,0</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138,7</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84,6</w:t>
            </w:r>
          </w:p>
        </w:tc>
      </w:tr>
      <w:tr w:rsidR="00A929DF" w:rsidTr="00A929DF">
        <w:trPr>
          <w:trHeight w:val="510"/>
        </w:trPr>
        <w:tc>
          <w:tcPr>
            <w:tcW w:w="1975" w:type="dxa"/>
            <w:tcBorders>
              <w:top w:val="nil"/>
              <w:left w:val="single" w:sz="8" w:space="0" w:color="auto"/>
              <w:bottom w:val="single" w:sz="8" w:space="0" w:color="auto"/>
              <w:right w:val="single" w:sz="8" w:space="0" w:color="auto"/>
            </w:tcBorders>
            <w:vAlign w:val="center"/>
            <w:hideMark/>
          </w:tcPr>
          <w:p w:rsidR="00A929DF" w:rsidRDefault="00A929DF">
            <w:pPr>
              <w:rPr>
                <w:rFonts w:ascii="Arial" w:hAnsi="Arial" w:cs="Arial"/>
                <w:color w:val="000000"/>
                <w:lang w:bidi="th-TH"/>
              </w:rPr>
            </w:pPr>
            <w:r>
              <w:rPr>
                <w:rFonts w:ascii="Arial" w:hAnsi="Arial" w:cs="Arial"/>
                <w:color w:val="000000"/>
              </w:rPr>
              <w:lastRenderedPageBreak/>
              <w:t xml:space="preserve">  Доходы от использования имущества, находящегося в государственной и муниципальной собственности</w:t>
            </w:r>
          </w:p>
        </w:tc>
        <w:tc>
          <w:tcPr>
            <w:tcW w:w="1224"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427,3</w:t>
            </w:r>
          </w:p>
        </w:tc>
        <w:tc>
          <w:tcPr>
            <w:tcW w:w="709"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0,9</w:t>
            </w:r>
          </w:p>
        </w:tc>
        <w:tc>
          <w:tcPr>
            <w:tcW w:w="1134"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477,3</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477,2</w:t>
            </w:r>
          </w:p>
        </w:tc>
        <w:tc>
          <w:tcPr>
            <w:tcW w:w="851" w:type="dxa"/>
            <w:tcBorders>
              <w:top w:val="nil"/>
              <w:left w:val="nil"/>
              <w:bottom w:val="single" w:sz="8" w:space="0" w:color="auto"/>
              <w:right w:val="single" w:sz="8" w:space="0" w:color="auto"/>
            </w:tcBorders>
            <w:shd w:val="clear" w:color="auto" w:fill="FFFFFF"/>
            <w:noWrap/>
            <w:vAlign w:val="center"/>
            <w:hideMark/>
          </w:tcPr>
          <w:p w:rsidR="00A929DF" w:rsidRDefault="00A929DF">
            <w:pPr>
              <w:jc w:val="right"/>
              <w:rPr>
                <w:rFonts w:ascii="Arial" w:hAnsi="Arial" w:cs="Arial"/>
                <w:color w:val="000000"/>
                <w:lang w:bidi="th-TH"/>
              </w:rPr>
            </w:pPr>
            <w:r>
              <w:rPr>
                <w:rFonts w:ascii="Arial" w:hAnsi="Arial" w:cs="Arial"/>
                <w:color w:val="000000"/>
              </w:rPr>
              <w:t>1,0</w:t>
            </w:r>
          </w:p>
        </w:tc>
        <w:tc>
          <w:tcPr>
            <w:tcW w:w="993"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-0,1</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111,7</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100,0</w:t>
            </w:r>
          </w:p>
        </w:tc>
      </w:tr>
      <w:tr w:rsidR="00A929DF" w:rsidTr="00A929DF">
        <w:trPr>
          <w:trHeight w:val="585"/>
        </w:trPr>
        <w:tc>
          <w:tcPr>
            <w:tcW w:w="1975" w:type="dxa"/>
            <w:tcBorders>
              <w:top w:val="nil"/>
              <w:left w:val="single" w:sz="8" w:space="0" w:color="auto"/>
              <w:bottom w:val="single" w:sz="8" w:space="0" w:color="auto"/>
              <w:right w:val="single" w:sz="8" w:space="0" w:color="auto"/>
            </w:tcBorders>
            <w:vAlign w:val="center"/>
            <w:hideMark/>
          </w:tcPr>
          <w:p w:rsidR="00A929DF" w:rsidRDefault="00A929DF">
            <w:pPr>
              <w:rPr>
                <w:rFonts w:ascii="Arial" w:hAnsi="Arial" w:cs="Arial"/>
                <w:color w:val="000000"/>
                <w:lang w:bidi="th-TH"/>
              </w:rPr>
            </w:pPr>
            <w:r>
              <w:rPr>
                <w:rFonts w:ascii="Arial" w:hAnsi="Arial" w:cs="Arial"/>
                <w:color w:val="000000"/>
              </w:rPr>
              <w:t>Штрафы, санкции, возмещение ущерба</w:t>
            </w:r>
          </w:p>
        </w:tc>
        <w:tc>
          <w:tcPr>
            <w:tcW w:w="1224"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10</w:t>
            </w:r>
          </w:p>
        </w:tc>
        <w:tc>
          <w:tcPr>
            <w:tcW w:w="709"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0,0</w:t>
            </w:r>
          </w:p>
        </w:tc>
        <w:tc>
          <w:tcPr>
            <w:tcW w:w="1134"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10,0</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12</w:t>
            </w:r>
          </w:p>
        </w:tc>
        <w:tc>
          <w:tcPr>
            <w:tcW w:w="851" w:type="dxa"/>
            <w:tcBorders>
              <w:top w:val="nil"/>
              <w:left w:val="nil"/>
              <w:bottom w:val="single" w:sz="8" w:space="0" w:color="auto"/>
              <w:right w:val="single" w:sz="8" w:space="0" w:color="auto"/>
            </w:tcBorders>
            <w:shd w:val="clear" w:color="auto" w:fill="FFFFFF"/>
            <w:noWrap/>
            <w:vAlign w:val="center"/>
            <w:hideMark/>
          </w:tcPr>
          <w:p w:rsidR="00A929DF" w:rsidRDefault="00A929DF">
            <w:pPr>
              <w:jc w:val="right"/>
              <w:rPr>
                <w:rFonts w:ascii="Arial" w:hAnsi="Arial" w:cs="Arial"/>
                <w:color w:val="000000"/>
                <w:lang w:bidi="th-TH"/>
              </w:rPr>
            </w:pPr>
            <w:r>
              <w:rPr>
                <w:rFonts w:ascii="Arial" w:hAnsi="Arial" w:cs="Arial"/>
                <w:color w:val="000000"/>
              </w:rPr>
              <w:t>0,0</w:t>
            </w:r>
          </w:p>
        </w:tc>
        <w:tc>
          <w:tcPr>
            <w:tcW w:w="993"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2,0</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120,0</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120,0</w:t>
            </w:r>
          </w:p>
        </w:tc>
      </w:tr>
      <w:tr w:rsidR="00A929DF" w:rsidTr="00A929DF">
        <w:trPr>
          <w:trHeight w:val="825"/>
        </w:trPr>
        <w:tc>
          <w:tcPr>
            <w:tcW w:w="1975" w:type="dxa"/>
            <w:tcBorders>
              <w:top w:val="nil"/>
              <w:left w:val="single" w:sz="8" w:space="0" w:color="auto"/>
              <w:bottom w:val="single" w:sz="8" w:space="0" w:color="auto"/>
              <w:right w:val="single" w:sz="8" w:space="0" w:color="auto"/>
            </w:tcBorders>
            <w:vAlign w:val="center"/>
            <w:hideMark/>
          </w:tcPr>
          <w:p w:rsidR="00A929DF" w:rsidRDefault="00A929DF">
            <w:pPr>
              <w:rPr>
                <w:rFonts w:ascii="Arial" w:hAnsi="Arial" w:cs="Arial"/>
                <w:b/>
                <w:bCs/>
                <w:color w:val="000000"/>
                <w:lang w:bidi="th-TH"/>
              </w:rPr>
            </w:pPr>
            <w:r>
              <w:rPr>
                <w:rFonts w:ascii="Arial" w:hAnsi="Arial" w:cs="Arial"/>
                <w:b/>
                <w:bCs/>
                <w:color w:val="000000"/>
              </w:rPr>
              <w:t xml:space="preserve">2. Безвозмездные поступления от других бюджетов бюджетной системы Российской Федерации </w:t>
            </w:r>
          </w:p>
        </w:tc>
        <w:tc>
          <w:tcPr>
            <w:tcW w:w="1224"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46215,9</w:t>
            </w:r>
          </w:p>
        </w:tc>
        <w:tc>
          <w:tcPr>
            <w:tcW w:w="709"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95,1</w:t>
            </w:r>
          </w:p>
        </w:tc>
        <w:tc>
          <w:tcPr>
            <w:tcW w:w="1134"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46215,9</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47506,6</w:t>
            </w:r>
          </w:p>
        </w:tc>
        <w:tc>
          <w:tcPr>
            <w:tcW w:w="851" w:type="dxa"/>
            <w:tcBorders>
              <w:top w:val="nil"/>
              <w:left w:val="nil"/>
              <w:bottom w:val="single" w:sz="8" w:space="0" w:color="auto"/>
              <w:right w:val="single" w:sz="8" w:space="0" w:color="auto"/>
            </w:tcBorders>
            <w:shd w:val="clear" w:color="auto" w:fill="FFFFFF"/>
            <w:noWrap/>
            <w:vAlign w:val="center"/>
            <w:hideMark/>
          </w:tcPr>
          <w:p w:rsidR="00A929DF" w:rsidRDefault="00A929DF">
            <w:pPr>
              <w:jc w:val="right"/>
              <w:rPr>
                <w:rFonts w:ascii="Arial" w:hAnsi="Arial" w:cs="Arial"/>
                <w:color w:val="000000"/>
                <w:lang w:bidi="th-TH"/>
              </w:rPr>
            </w:pPr>
            <w:r>
              <w:rPr>
                <w:rFonts w:ascii="Arial" w:hAnsi="Arial" w:cs="Arial"/>
                <w:color w:val="000000"/>
              </w:rPr>
              <w:t>94,6</w:t>
            </w:r>
          </w:p>
        </w:tc>
        <w:tc>
          <w:tcPr>
            <w:tcW w:w="993"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1290,7</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102,8</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102,8</w:t>
            </w:r>
          </w:p>
        </w:tc>
      </w:tr>
      <w:tr w:rsidR="00A929DF" w:rsidTr="00A929DF">
        <w:trPr>
          <w:trHeight w:val="525"/>
        </w:trPr>
        <w:tc>
          <w:tcPr>
            <w:tcW w:w="1975" w:type="dxa"/>
            <w:tcBorders>
              <w:top w:val="nil"/>
              <w:left w:val="single" w:sz="8" w:space="0" w:color="auto"/>
              <w:bottom w:val="single" w:sz="8" w:space="0" w:color="auto"/>
              <w:right w:val="single" w:sz="8" w:space="0" w:color="auto"/>
            </w:tcBorders>
            <w:vAlign w:val="center"/>
            <w:hideMark/>
          </w:tcPr>
          <w:p w:rsidR="00A929DF" w:rsidRDefault="00A929DF">
            <w:pPr>
              <w:rPr>
                <w:rFonts w:ascii="Arial" w:hAnsi="Arial" w:cs="Arial"/>
                <w:color w:val="000000"/>
                <w:lang w:bidi="th-TH"/>
              </w:rPr>
            </w:pPr>
            <w:r>
              <w:rPr>
                <w:rFonts w:ascii="Arial" w:hAnsi="Arial" w:cs="Arial"/>
                <w:color w:val="000000"/>
              </w:rPr>
              <w:t>в том числе:</w:t>
            </w:r>
          </w:p>
        </w:tc>
        <w:tc>
          <w:tcPr>
            <w:tcW w:w="1224" w:type="dxa"/>
            <w:tcBorders>
              <w:top w:val="nil"/>
              <w:left w:val="nil"/>
              <w:bottom w:val="single" w:sz="8" w:space="0" w:color="auto"/>
              <w:right w:val="single" w:sz="8" w:space="0" w:color="auto"/>
            </w:tcBorders>
            <w:noWrap/>
            <w:vAlign w:val="center"/>
            <w:hideMark/>
          </w:tcPr>
          <w:p w:rsidR="00A929DF" w:rsidRDefault="00A929DF">
            <w:pPr>
              <w:rPr>
                <w:rFonts w:ascii="Arial" w:hAnsi="Arial" w:cs="Arial"/>
                <w:color w:val="000000"/>
                <w:lang w:bidi="th-TH"/>
              </w:rPr>
            </w:pPr>
            <w:r>
              <w:rPr>
                <w:rFonts w:ascii="Arial" w:hAnsi="Arial" w:cs="Arial"/>
                <w:color w:val="000000"/>
              </w:rPr>
              <w:t> </w:t>
            </w:r>
          </w:p>
        </w:tc>
        <w:tc>
          <w:tcPr>
            <w:tcW w:w="709"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0,0</w:t>
            </w:r>
          </w:p>
        </w:tc>
        <w:tc>
          <w:tcPr>
            <w:tcW w:w="1134" w:type="dxa"/>
            <w:tcBorders>
              <w:top w:val="nil"/>
              <w:left w:val="nil"/>
              <w:bottom w:val="single" w:sz="8" w:space="0" w:color="auto"/>
              <w:right w:val="single" w:sz="8" w:space="0" w:color="auto"/>
            </w:tcBorders>
            <w:noWrap/>
            <w:vAlign w:val="center"/>
            <w:hideMark/>
          </w:tcPr>
          <w:p w:rsidR="00A929DF" w:rsidRDefault="00A929DF">
            <w:pPr>
              <w:rPr>
                <w:rFonts w:ascii="Arial" w:hAnsi="Arial" w:cs="Arial"/>
                <w:color w:val="000000"/>
                <w:lang w:bidi="th-TH"/>
              </w:rPr>
            </w:pPr>
            <w:r>
              <w:rPr>
                <w:rFonts w:ascii="Arial" w:hAnsi="Arial" w:cs="Arial"/>
                <w:color w:val="000000"/>
              </w:rPr>
              <w:t> </w:t>
            </w:r>
          </w:p>
        </w:tc>
        <w:tc>
          <w:tcPr>
            <w:tcW w:w="992" w:type="dxa"/>
            <w:tcBorders>
              <w:top w:val="nil"/>
              <w:left w:val="nil"/>
              <w:bottom w:val="single" w:sz="8" w:space="0" w:color="auto"/>
              <w:right w:val="single" w:sz="8" w:space="0" w:color="auto"/>
            </w:tcBorders>
            <w:noWrap/>
            <w:vAlign w:val="center"/>
            <w:hideMark/>
          </w:tcPr>
          <w:p w:rsidR="00A929DF" w:rsidRDefault="00A929DF">
            <w:pPr>
              <w:rPr>
                <w:rFonts w:ascii="Arial" w:hAnsi="Arial" w:cs="Arial"/>
                <w:color w:val="000000"/>
                <w:lang w:bidi="th-TH"/>
              </w:rPr>
            </w:pPr>
            <w:r>
              <w:rPr>
                <w:rFonts w:ascii="Arial" w:hAnsi="Arial" w:cs="Arial"/>
                <w:color w:val="000000"/>
              </w:rPr>
              <w:t> </w:t>
            </w:r>
          </w:p>
        </w:tc>
        <w:tc>
          <w:tcPr>
            <w:tcW w:w="851" w:type="dxa"/>
            <w:tcBorders>
              <w:top w:val="nil"/>
              <w:left w:val="nil"/>
              <w:bottom w:val="single" w:sz="8" w:space="0" w:color="auto"/>
              <w:right w:val="single" w:sz="8" w:space="0" w:color="auto"/>
            </w:tcBorders>
            <w:shd w:val="clear" w:color="auto" w:fill="FFFFFF"/>
            <w:noWrap/>
            <w:vAlign w:val="center"/>
            <w:hideMark/>
          </w:tcPr>
          <w:p w:rsidR="00A929DF" w:rsidRDefault="00A929DF">
            <w:pPr>
              <w:jc w:val="right"/>
              <w:rPr>
                <w:rFonts w:ascii="Arial" w:hAnsi="Arial" w:cs="Arial"/>
                <w:color w:val="000000"/>
                <w:lang w:bidi="th-TH"/>
              </w:rPr>
            </w:pPr>
            <w:r>
              <w:rPr>
                <w:rFonts w:ascii="Arial" w:hAnsi="Arial" w:cs="Arial"/>
                <w:color w:val="000000"/>
              </w:rPr>
              <w:t>0,0</w:t>
            </w:r>
          </w:p>
        </w:tc>
        <w:tc>
          <w:tcPr>
            <w:tcW w:w="993"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0,0</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0!</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0</w:t>
            </w:r>
          </w:p>
        </w:tc>
      </w:tr>
      <w:tr w:rsidR="00A929DF" w:rsidTr="00A929DF">
        <w:trPr>
          <w:trHeight w:val="525"/>
        </w:trPr>
        <w:tc>
          <w:tcPr>
            <w:tcW w:w="1975" w:type="dxa"/>
            <w:tcBorders>
              <w:top w:val="nil"/>
              <w:left w:val="single" w:sz="8" w:space="0" w:color="auto"/>
              <w:bottom w:val="single" w:sz="8" w:space="0" w:color="auto"/>
              <w:right w:val="single" w:sz="8" w:space="0" w:color="auto"/>
            </w:tcBorders>
            <w:vAlign w:val="center"/>
            <w:hideMark/>
          </w:tcPr>
          <w:p w:rsidR="00A929DF" w:rsidRDefault="00A929DF">
            <w:pPr>
              <w:rPr>
                <w:rFonts w:ascii="Arial" w:hAnsi="Arial" w:cs="Arial"/>
                <w:color w:val="000000"/>
                <w:lang w:bidi="th-TH"/>
              </w:rPr>
            </w:pPr>
            <w:r>
              <w:rPr>
                <w:rFonts w:ascii="Arial" w:hAnsi="Arial" w:cs="Arial"/>
                <w:color w:val="000000"/>
              </w:rPr>
              <w:t xml:space="preserve">Дотации бюджетам поселений на выравнивание бюджетной обеспеченности </w:t>
            </w:r>
          </w:p>
        </w:tc>
        <w:tc>
          <w:tcPr>
            <w:tcW w:w="1224"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5081,6</w:t>
            </w:r>
          </w:p>
        </w:tc>
        <w:tc>
          <w:tcPr>
            <w:tcW w:w="709"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10,5</w:t>
            </w:r>
          </w:p>
        </w:tc>
        <w:tc>
          <w:tcPr>
            <w:tcW w:w="1134"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5081,6</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5547,8</w:t>
            </w:r>
          </w:p>
        </w:tc>
        <w:tc>
          <w:tcPr>
            <w:tcW w:w="851" w:type="dxa"/>
            <w:tcBorders>
              <w:top w:val="nil"/>
              <w:left w:val="nil"/>
              <w:bottom w:val="single" w:sz="8" w:space="0" w:color="auto"/>
              <w:right w:val="single" w:sz="8" w:space="0" w:color="auto"/>
            </w:tcBorders>
            <w:shd w:val="clear" w:color="auto" w:fill="FFFFFF"/>
            <w:noWrap/>
            <w:vAlign w:val="center"/>
            <w:hideMark/>
          </w:tcPr>
          <w:p w:rsidR="00A929DF" w:rsidRDefault="00A929DF">
            <w:pPr>
              <w:jc w:val="right"/>
              <w:rPr>
                <w:rFonts w:ascii="Arial" w:hAnsi="Arial" w:cs="Arial"/>
                <w:color w:val="000000"/>
                <w:lang w:bidi="th-TH"/>
              </w:rPr>
            </w:pPr>
            <w:r>
              <w:rPr>
                <w:rFonts w:ascii="Arial" w:hAnsi="Arial" w:cs="Arial"/>
                <w:color w:val="000000"/>
              </w:rPr>
              <w:t>11,1</w:t>
            </w:r>
          </w:p>
        </w:tc>
        <w:tc>
          <w:tcPr>
            <w:tcW w:w="993"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466,2</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109,2</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109,2</w:t>
            </w:r>
          </w:p>
        </w:tc>
      </w:tr>
      <w:tr w:rsidR="00A929DF" w:rsidTr="00A929DF">
        <w:trPr>
          <w:trHeight w:val="525"/>
        </w:trPr>
        <w:tc>
          <w:tcPr>
            <w:tcW w:w="1975" w:type="dxa"/>
            <w:tcBorders>
              <w:top w:val="nil"/>
              <w:left w:val="single" w:sz="8" w:space="0" w:color="auto"/>
              <w:bottom w:val="single" w:sz="8" w:space="0" w:color="auto"/>
              <w:right w:val="single" w:sz="8" w:space="0" w:color="auto"/>
            </w:tcBorders>
            <w:vAlign w:val="center"/>
            <w:hideMark/>
          </w:tcPr>
          <w:p w:rsidR="00A929DF" w:rsidRDefault="00A929DF">
            <w:pPr>
              <w:rPr>
                <w:rFonts w:ascii="Arial" w:hAnsi="Arial" w:cs="Arial"/>
                <w:color w:val="000000"/>
                <w:lang w:bidi="th-TH"/>
              </w:rPr>
            </w:pPr>
            <w:r>
              <w:rPr>
                <w:rFonts w:ascii="Arial" w:hAnsi="Arial" w:cs="Arial"/>
                <w:color w:val="000000"/>
              </w:rPr>
              <w:t>МБТ на поддержку мер по обеспечению сбалансированности бюджетов поселений</w:t>
            </w:r>
          </w:p>
        </w:tc>
        <w:tc>
          <w:tcPr>
            <w:tcW w:w="1224"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45,8</w:t>
            </w:r>
          </w:p>
        </w:tc>
        <w:tc>
          <w:tcPr>
            <w:tcW w:w="709"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0,1</w:t>
            </w:r>
          </w:p>
        </w:tc>
        <w:tc>
          <w:tcPr>
            <w:tcW w:w="1134"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45,8</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43</w:t>
            </w:r>
          </w:p>
        </w:tc>
        <w:tc>
          <w:tcPr>
            <w:tcW w:w="851" w:type="dxa"/>
            <w:tcBorders>
              <w:top w:val="nil"/>
              <w:left w:val="nil"/>
              <w:bottom w:val="single" w:sz="8" w:space="0" w:color="auto"/>
              <w:right w:val="single" w:sz="8" w:space="0" w:color="auto"/>
            </w:tcBorders>
            <w:shd w:val="clear" w:color="auto" w:fill="FFFFFF"/>
            <w:noWrap/>
            <w:vAlign w:val="center"/>
            <w:hideMark/>
          </w:tcPr>
          <w:p w:rsidR="00A929DF" w:rsidRDefault="00A929DF">
            <w:pPr>
              <w:jc w:val="right"/>
              <w:rPr>
                <w:rFonts w:ascii="Arial" w:hAnsi="Arial" w:cs="Arial"/>
                <w:color w:val="000000"/>
                <w:lang w:bidi="th-TH"/>
              </w:rPr>
            </w:pPr>
            <w:r>
              <w:rPr>
                <w:rFonts w:ascii="Arial" w:hAnsi="Arial" w:cs="Arial"/>
                <w:color w:val="000000"/>
              </w:rPr>
              <w:t>0,1</w:t>
            </w:r>
          </w:p>
        </w:tc>
        <w:tc>
          <w:tcPr>
            <w:tcW w:w="993"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-2,8</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93,9</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93,9</w:t>
            </w:r>
          </w:p>
        </w:tc>
      </w:tr>
      <w:tr w:rsidR="00A929DF" w:rsidTr="00A929DF">
        <w:trPr>
          <w:trHeight w:val="525"/>
        </w:trPr>
        <w:tc>
          <w:tcPr>
            <w:tcW w:w="1975" w:type="dxa"/>
            <w:tcBorders>
              <w:top w:val="nil"/>
              <w:left w:val="single" w:sz="8" w:space="0" w:color="auto"/>
              <w:bottom w:val="single" w:sz="8" w:space="0" w:color="auto"/>
              <w:right w:val="single" w:sz="8" w:space="0" w:color="auto"/>
            </w:tcBorders>
            <w:vAlign w:val="center"/>
            <w:hideMark/>
          </w:tcPr>
          <w:p w:rsidR="00A929DF" w:rsidRDefault="00A929DF">
            <w:pPr>
              <w:rPr>
                <w:rFonts w:ascii="Arial" w:hAnsi="Arial" w:cs="Arial"/>
                <w:color w:val="000000"/>
                <w:lang w:bidi="th-TH"/>
              </w:rPr>
            </w:pPr>
            <w:r>
              <w:rPr>
                <w:rFonts w:ascii="Arial" w:hAnsi="Arial" w:cs="Arial"/>
                <w:color w:val="000000"/>
              </w:rPr>
              <w:t xml:space="preserve">Субвенции бюджетам субъектов Российской Федерации и муниципальных образований </w:t>
            </w:r>
          </w:p>
        </w:tc>
        <w:tc>
          <w:tcPr>
            <w:tcW w:w="1224"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154,7</w:t>
            </w:r>
          </w:p>
        </w:tc>
        <w:tc>
          <w:tcPr>
            <w:tcW w:w="709"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0,3</w:t>
            </w:r>
          </w:p>
        </w:tc>
        <w:tc>
          <w:tcPr>
            <w:tcW w:w="1134"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154,7</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0</w:t>
            </w:r>
          </w:p>
        </w:tc>
        <w:tc>
          <w:tcPr>
            <w:tcW w:w="851" w:type="dxa"/>
            <w:tcBorders>
              <w:top w:val="nil"/>
              <w:left w:val="nil"/>
              <w:bottom w:val="single" w:sz="8" w:space="0" w:color="auto"/>
              <w:right w:val="single" w:sz="8" w:space="0" w:color="auto"/>
            </w:tcBorders>
            <w:shd w:val="clear" w:color="auto" w:fill="FFFFFF"/>
            <w:noWrap/>
            <w:vAlign w:val="center"/>
            <w:hideMark/>
          </w:tcPr>
          <w:p w:rsidR="00A929DF" w:rsidRDefault="00A929DF">
            <w:pPr>
              <w:jc w:val="right"/>
              <w:rPr>
                <w:rFonts w:ascii="Arial" w:hAnsi="Arial" w:cs="Arial"/>
                <w:color w:val="000000"/>
                <w:lang w:bidi="th-TH"/>
              </w:rPr>
            </w:pPr>
            <w:r>
              <w:rPr>
                <w:rFonts w:ascii="Arial" w:hAnsi="Arial" w:cs="Arial"/>
                <w:color w:val="000000"/>
              </w:rPr>
              <w:t>0,0</w:t>
            </w:r>
          </w:p>
        </w:tc>
        <w:tc>
          <w:tcPr>
            <w:tcW w:w="993"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-154,7</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0,0</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0,0</w:t>
            </w:r>
          </w:p>
        </w:tc>
      </w:tr>
      <w:tr w:rsidR="00A929DF" w:rsidTr="00A929DF">
        <w:trPr>
          <w:trHeight w:val="510"/>
        </w:trPr>
        <w:tc>
          <w:tcPr>
            <w:tcW w:w="1975" w:type="dxa"/>
            <w:tcBorders>
              <w:top w:val="nil"/>
              <w:left w:val="single" w:sz="8" w:space="0" w:color="auto"/>
              <w:bottom w:val="single" w:sz="8" w:space="0" w:color="auto"/>
              <w:right w:val="single" w:sz="8" w:space="0" w:color="auto"/>
            </w:tcBorders>
            <w:vAlign w:val="center"/>
            <w:hideMark/>
          </w:tcPr>
          <w:p w:rsidR="00A929DF" w:rsidRDefault="00A929DF">
            <w:pPr>
              <w:rPr>
                <w:rFonts w:ascii="Arial" w:hAnsi="Arial" w:cs="Arial"/>
                <w:color w:val="000000"/>
                <w:lang w:bidi="th-TH"/>
              </w:rPr>
            </w:pPr>
            <w:r>
              <w:rPr>
                <w:rFonts w:ascii="Arial" w:hAnsi="Arial" w:cs="Arial"/>
                <w:color w:val="000000"/>
              </w:rPr>
              <w:t>Иные межбюджетные трансферты</w:t>
            </w:r>
          </w:p>
        </w:tc>
        <w:tc>
          <w:tcPr>
            <w:tcW w:w="1224"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40933,8</w:t>
            </w:r>
          </w:p>
        </w:tc>
        <w:tc>
          <w:tcPr>
            <w:tcW w:w="709"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84,2</w:t>
            </w:r>
          </w:p>
        </w:tc>
        <w:tc>
          <w:tcPr>
            <w:tcW w:w="1134"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40933,8</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41915,8</w:t>
            </w:r>
          </w:p>
        </w:tc>
        <w:tc>
          <w:tcPr>
            <w:tcW w:w="851" w:type="dxa"/>
            <w:tcBorders>
              <w:top w:val="nil"/>
              <w:left w:val="nil"/>
              <w:bottom w:val="single" w:sz="8" w:space="0" w:color="auto"/>
              <w:right w:val="single" w:sz="8" w:space="0" w:color="auto"/>
            </w:tcBorders>
            <w:shd w:val="clear" w:color="auto" w:fill="FFFFFF"/>
            <w:noWrap/>
            <w:vAlign w:val="center"/>
            <w:hideMark/>
          </w:tcPr>
          <w:p w:rsidR="00A929DF" w:rsidRDefault="00A929DF">
            <w:pPr>
              <w:jc w:val="right"/>
              <w:rPr>
                <w:rFonts w:ascii="Arial" w:hAnsi="Arial" w:cs="Arial"/>
                <w:color w:val="000000"/>
                <w:lang w:bidi="th-TH"/>
              </w:rPr>
            </w:pPr>
            <w:r>
              <w:rPr>
                <w:rFonts w:ascii="Arial" w:hAnsi="Arial" w:cs="Arial"/>
                <w:color w:val="000000"/>
              </w:rPr>
              <w:t>83,5</w:t>
            </w:r>
          </w:p>
        </w:tc>
        <w:tc>
          <w:tcPr>
            <w:tcW w:w="993"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982,0</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102,4</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102,4</w:t>
            </w:r>
          </w:p>
        </w:tc>
      </w:tr>
      <w:tr w:rsidR="00A929DF" w:rsidTr="00A929DF">
        <w:trPr>
          <w:trHeight w:val="495"/>
        </w:trPr>
        <w:tc>
          <w:tcPr>
            <w:tcW w:w="1975" w:type="dxa"/>
            <w:tcBorders>
              <w:top w:val="nil"/>
              <w:left w:val="single" w:sz="8" w:space="0" w:color="auto"/>
              <w:bottom w:val="single" w:sz="8" w:space="0" w:color="auto"/>
              <w:right w:val="single" w:sz="8" w:space="0" w:color="auto"/>
            </w:tcBorders>
            <w:vAlign w:val="center"/>
            <w:hideMark/>
          </w:tcPr>
          <w:p w:rsidR="00A929DF" w:rsidRDefault="00A929DF">
            <w:pPr>
              <w:jc w:val="center"/>
              <w:rPr>
                <w:rFonts w:ascii="Arial" w:hAnsi="Arial" w:cs="Arial"/>
                <w:b/>
                <w:bCs/>
                <w:color w:val="000000"/>
                <w:lang w:bidi="th-TH"/>
              </w:rPr>
            </w:pPr>
            <w:r>
              <w:rPr>
                <w:rFonts w:ascii="Arial" w:hAnsi="Arial" w:cs="Arial"/>
                <w:b/>
                <w:bCs/>
                <w:color w:val="000000"/>
              </w:rPr>
              <w:t>ДОХОДЫ ВСЕГО</w:t>
            </w:r>
          </w:p>
        </w:tc>
        <w:tc>
          <w:tcPr>
            <w:tcW w:w="1224"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48615,7</w:t>
            </w:r>
          </w:p>
        </w:tc>
        <w:tc>
          <w:tcPr>
            <w:tcW w:w="709"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100,0</w:t>
            </w:r>
          </w:p>
        </w:tc>
        <w:tc>
          <w:tcPr>
            <w:tcW w:w="1134"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48598,2</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50205,7</w:t>
            </w:r>
          </w:p>
        </w:tc>
        <w:tc>
          <w:tcPr>
            <w:tcW w:w="851" w:type="dxa"/>
            <w:tcBorders>
              <w:top w:val="nil"/>
              <w:left w:val="nil"/>
              <w:bottom w:val="single" w:sz="8" w:space="0" w:color="auto"/>
              <w:right w:val="single" w:sz="8" w:space="0" w:color="auto"/>
            </w:tcBorders>
            <w:shd w:val="clear" w:color="auto" w:fill="FFFFFF"/>
            <w:noWrap/>
            <w:vAlign w:val="center"/>
            <w:hideMark/>
          </w:tcPr>
          <w:p w:rsidR="00A929DF" w:rsidRDefault="00A929DF">
            <w:pPr>
              <w:jc w:val="right"/>
              <w:rPr>
                <w:rFonts w:ascii="Arial" w:hAnsi="Arial" w:cs="Arial"/>
                <w:color w:val="000000"/>
                <w:lang w:bidi="th-TH"/>
              </w:rPr>
            </w:pPr>
            <w:r>
              <w:rPr>
                <w:rFonts w:ascii="Arial" w:hAnsi="Arial" w:cs="Arial"/>
                <w:color w:val="000000"/>
              </w:rPr>
              <w:t>100,0</w:t>
            </w:r>
          </w:p>
        </w:tc>
        <w:tc>
          <w:tcPr>
            <w:tcW w:w="993"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1607,5</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103,3</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103,3</w:t>
            </w:r>
          </w:p>
        </w:tc>
      </w:tr>
      <w:tr w:rsidR="00A929DF" w:rsidTr="00A929DF">
        <w:trPr>
          <w:trHeight w:val="705"/>
        </w:trPr>
        <w:tc>
          <w:tcPr>
            <w:tcW w:w="1975" w:type="dxa"/>
            <w:tcBorders>
              <w:top w:val="nil"/>
              <w:left w:val="single" w:sz="8" w:space="0" w:color="auto"/>
              <w:bottom w:val="single" w:sz="8" w:space="0" w:color="auto"/>
              <w:right w:val="single" w:sz="8" w:space="0" w:color="auto"/>
            </w:tcBorders>
            <w:vAlign w:val="center"/>
            <w:hideMark/>
          </w:tcPr>
          <w:p w:rsidR="00A929DF" w:rsidRDefault="00A929DF">
            <w:pPr>
              <w:rPr>
                <w:rFonts w:ascii="Arial" w:hAnsi="Arial" w:cs="Arial"/>
                <w:color w:val="000000"/>
                <w:lang w:bidi="th-TH"/>
              </w:rPr>
            </w:pPr>
            <w:r>
              <w:rPr>
                <w:rFonts w:ascii="Arial" w:hAnsi="Arial" w:cs="Arial"/>
                <w:color w:val="000000"/>
              </w:rPr>
              <w:t>-в том числе доходы на финансирование вопросов местного значения</w:t>
            </w:r>
          </w:p>
        </w:tc>
        <w:tc>
          <w:tcPr>
            <w:tcW w:w="1224"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48461</w:t>
            </w:r>
          </w:p>
        </w:tc>
        <w:tc>
          <w:tcPr>
            <w:tcW w:w="709"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99,7</w:t>
            </w:r>
          </w:p>
        </w:tc>
        <w:tc>
          <w:tcPr>
            <w:tcW w:w="1134"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48443,5</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50205,7</w:t>
            </w:r>
          </w:p>
        </w:tc>
        <w:tc>
          <w:tcPr>
            <w:tcW w:w="851" w:type="dxa"/>
            <w:tcBorders>
              <w:top w:val="nil"/>
              <w:left w:val="nil"/>
              <w:bottom w:val="single" w:sz="8" w:space="0" w:color="auto"/>
              <w:right w:val="single" w:sz="8" w:space="0" w:color="auto"/>
            </w:tcBorders>
            <w:shd w:val="clear" w:color="auto" w:fill="FFFFFF"/>
            <w:noWrap/>
            <w:vAlign w:val="center"/>
            <w:hideMark/>
          </w:tcPr>
          <w:p w:rsidR="00A929DF" w:rsidRDefault="00A929DF">
            <w:pPr>
              <w:jc w:val="right"/>
              <w:rPr>
                <w:rFonts w:ascii="Arial" w:hAnsi="Arial" w:cs="Arial"/>
                <w:color w:val="000000"/>
                <w:lang w:bidi="th-TH"/>
              </w:rPr>
            </w:pPr>
            <w:r>
              <w:rPr>
                <w:rFonts w:ascii="Arial" w:hAnsi="Arial" w:cs="Arial"/>
                <w:color w:val="000000"/>
              </w:rPr>
              <w:t>100,0</w:t>
            </w:r>
          </w:p>
        </w:tc>
        <w:tc>
          <w:tcPr>
            <w:tcW w:w="993"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1762,2</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103,6</w:t>
            </w:r>
          </w:p>
        </w:tc>
        <w:tc>
          <w:tcPr>
            <w:tcW w:w="99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103,6</w:t>
            </w:r>
          </w:p>
        </w:tc>
      </w:tr>
    </w:tbl>
    <w:p w:rsidR="00A929DF" w:rsidRDefault="00A929DF" w:rsidP="00A929DF">
      <w:pPr>
        <w:jc w:val="both"/>
        <w:rPr>
          <w:rFonts w:ascii="Arial" w:hAnsi="Arial" w:cs="Arial"/>
          <w:lang w:bidi="th-TH"/>
        </w:rPr>
      </w:pPr>
    </w:p>
    <w:p w:rsidR="00A929DF" w:rsidRDefault="00A929DF" w:rsidP="00A929DF">
      <w:pPr>
        <w:jc w:val="both"/>
        <w:rPr>
          <w:rFonts w:ascii="Arial" w:hAnsi="Arial" w:cs="Arial"/>
        </w:rPr>
      </w:pPr>
    </w:p>
    <w:p w:rsidR="00A929DF" w:rsidRDefault="00A929DF" w:rsidP="00A929DF">
      <w:pPr>
        <w:jc w:val="both"/>
        <w:rPr>
          <w:rFonts w:ascii="Arial" w:hAnsi="Arial" w:cs="Arial"/>
        </w:rPr>
      </w:pPr>
    </w:p>
    <w:p w:rsidR="00A929DF" w:rsidRDefault="00A929DF" w:rsidP="00A929DF">
      <w:pPr>
        <w:jc w:val="both"/>
        <w:rPr>
          <w:rFonts w:ascii="Arial" w:hAnsi="Arial" w:cs="Arial"/>
        </w:rPr>
      </w:pPr>
    </w:p>
    <w:p w:rsidR="00A929DF" w:rsidRDefault="00A929DF" w:rsidP="00A929DF">
      <w:pPr>
        <w:jc w:val="center"/>
        <w:rPr>
          <w:rFonts w:ascii="Arial" w:hAnsi="Arial" w:cs="Arial"/>
        </w:rPr>
      </w:pPr>
      <w:r>
        <w:rPr>
          <w:rFonts w:ascii="Arial" w:hAnsi="Arial" w:cs="Arial"/>
          <w:b/>
          <w:bCs/>
        </w:rPr>
        <w:t xml:space="preserve">Структура налоговых и неналоговых доходов </w:t>
      </w:r>
      <w:r>
        <w:rPr>
          <w:rFonts w:ascii="Arial" w:hAnsi="Arial" w:cs="Arial"/>
          <w:b/>
        </w:rPr>
        <w:t>муниципального образования Степановское сельское поселение Верхнекетского района Томской области</w:t>
      </w:r>
      <w:r>
        <w:rPr>
          <w:rFonts w:ascii="Arial" w:hAnsi="Arial" w:cs="Arial"/>
        </w:rPr>
        <w:t xml:space="preserve">   </w:t>
      </w:r>
    </w:p>
    <w:p w:rsidR="00A929DF" w:rsidRDefault="00A929DF" w:rsidP="00A929DF">
      <w:pPr>
        <w:jc w:val="center"/>
        <w:rPr>
          <w:rFonts w:ascii="Arial" w:hAnsi="Arial" w:cs="Arial"/>
        </w:rPr>
      </w:pPr>
    </w:p>
    <w:p w:rsidR="00A929DF" w:rsidRDefault="00A929DF" w:rsidP="00A929DF">
      <w:pPr>
        <w:jc w:val="center"/>
        <w:rPr>
          <w:rFonts w:ascii="Arial" w:hAnsi="Arial" w:cs="Arial"/>
        </w:rPr>
      </w:pPr>
      <w:r>
        <w:rPr>
          <w:rFonts w:ascii="Arial" w:hAnsi="Arial" w:cs="Arial"/>
        </w:rPr>
        <w:t xml:space="preserve">                </w:t>
      </w:r>
    </w:p>
    <w:p w:rsidR="00F62BB5" w:rsidRDefault="00F62BB5" w:rsidP="00A929DF">
      <w:pPr>
        <w:jc w:val="center"/>
        <w:rPr>
          <w:rFonts w:ascii="Arial" w:hAnsi="Arial" w:cs="Arial"/>
        </w:rPr>
      </w:pPr>
    </w:p>
    <w:p w:rsidR="00F62BB5" w:rsidRDefault="00F62BB5" w:rsidP="00A929DF">
      <w:pPr>
        <w:jc w:val="center"/>
        <w:rPr>
          <w:rFonts w:ascii="Arial" w:hAnsi="Arial" w:cs="Arial"/>
        </w:rPr>
      </w:pPr>
    </w:p>
    <w:p w:rsidR="00F62BB5" w:rsidRDefault="00F62BB5" w:rsidP="00A929DF">
      <w:pPr>
        <w:jc w:val="center"/>
        <w:rPr>
          <w:rFonts w:ascii="Arial" w:hAnsi="Arial" w:cs="Arial"/>
        </w:rPr>
      </w:pPr>
    </w:p>
    <w:p w:rsidR="00A929DF" w:rsidRDefault="00A929DF" w:rsidP="00A929DF">
      <w:pPr>
        <w:jc w:val="right"/>
        <w:rPr>
          <w:rFonts w:ascii="Arial" w:hAnsi="Arial" w:cs="Arial"/>
          <w:b/>
        </w:rPr>
      </w:pPr>
      <w:r>
        <w:rPr>
          <w:rFonts w:ascii="Arial" w:hAnsi="Arial" w:cs="Arial"/>
        </w:rPr>
        <w:lastRenderedPageBreak/>
        <w:t xml:space="preserve">                                                                                                                                                                                       Таблица 2</w:t>
      </w:r>
    </w:p>
    <w:p w:rsidR="00A929DF" w:rsidRDefault="00A929DF" w:rsidP="00A929DF">
      <w:pPr>
        <w:jc w:val="center"/>
        <w:rPr>
          <w:rFonts w:ascii="Arial" w:hAnsi="Arial" w:cs="Arial"/>
          <w:b/>
        </w:rPr>
      </w:pPr>
    </w:p>
    <w:tbl>
      <w:tblPr>
        <w:tblW w:w="9937" w:type="dxa"/>
        <w:tblInd w:w="118" w:type="dxa"/>
        <w:tblLook w:val="04A0" w:firstRow="1" w:lastRow="0" w:firstColumn="1" w:lastColumn="0" w:noHBand="0" w:noVBand="1"/>
      </w:tblPr>
      <w:tblGrid>
        <w:gridCol w:w="5235"/>
        <w:gridCol w:w="2620"/>
        <w:gridCol w:w="1122"/>
        <w:gridCol w:w="960"/>
      </w:tblGrid>
      <w:tr w:rsidR="00A929DF" w:rsidTr="00A929DF">
        <w:trPr>
          <w:trHeight w:val="1290"/>
        </w:trPr>
        <w:tc>
          <w:tcPr>
            <w:tcW w:w="5235" w:type="dxa"/>
            <w:tcBorders>
              <w:top w:val="single" w:sz="8" w:space="0" w:color="auto"/>
              <w:left w:val="single" w:sz="8" w:space="0" w:color="auto"/>
              <w:bottom w:val="single" w:sz="8" w:space="0" w:color="auto"/>
              <w:right w:val="single" w:sz="8" w:space="0" w:color="auto"/>
            </w:tcBorders>
            <w:noWrap/>
            <w:vAlign w:val="center"/>
            <w:hideMark/>
          </w:tcPr>
          <w:p w:rsidR="00A929DF" w:rsidRDefault="00A929DF">
            <w:pPr>
              <w:jc w:val="center"/>
              <w:rPr>
                <w:rFonts w:ascii="Arial" w:hAnsi="Arial" w:cs="Arial"/>
                <w:color w:val="000000"/>
                <w:lang w:bidi="th-TH"/>
              </w:rPr>
            </w:pPr>
            <w:r>
              <w:rPr>
                <w:rFonts w:ascii="Arial" w:hAnsi="Arial" w:cs="Arial"/>
                <w:color w:val="000000"/>
              </w:rPr>
              <w:t>Показатели</w:t>
            </w:r>
          </w:p>
        </w:tc>
        <w:tc>
          <w:tcPr>
            <w:tcW w:w="2620" w:type="dxa"/>
            <w:tcBorders>
              <w:top w:val="single" w:sz="8" w:space="0" w:color="auto"/>
              <w:left w:val="nil"/>
              <w:bottom w:val="single" w:sz="8" w:space="0" w:color="auto"/>
              <w:right w:val="single" w:sz="8" w:space="0" w:color="auto"/>
            </w:tcBorders>
            <w:vAlign w:val="center"/>
            <w:hideMark/>
          </w:tcPr>
          <w:p w:rsidR="00A929DF" w:rsidRDefault="00A929DF">
            <w:pPr>
              <w:jc w:val="center"/>
              <w:rPr>
                <w:rFonts w:ascii="Arial" w:hAnsi="Arial" w:cs="Arial"/>
                <w:color w:val="000000"/>
                <w:lang w:bidi="th-TH"/>
              </w:rPr>
            </w:pPr>
            <w:r>
              <w:rPr>
                <w:rFonts w:ascii="Arial" w:hAnsi="Arial" w:cs="Arial"/>
                <w:color w:val="000000"/>
              </w:rPr>
              <w:t>2019 год (оценка), тыс. руб.</w:t>
            </w:r>
          </w:p>
        </w:tc>
        <w:tc>
          <w:tcPr>
            <w:tcW w:w="1122" w:type="dxa"/>
            <w:tcBorders>
              <w:top w:val="single" w:sz="8" w:space="0" w:color="auto"/>
              <w:left w:val="nil"/>
              <w:bottom w:val="single" w:sz="8" w:space="0" w:color="auto"/>
              <w:right w:val="single" w:sz="8" w:space="0" w:color="auto"/>
            </w:tcBorders>
            <w:vAlign w:val="center"/>
            <w:hideMark/>
          </w:tcPr>
          <w:p w:rsidR="00A929DF" w:rsidRDefault="00A929DF">
            <w:pPr>
              <w:jc w:val="center"/>
              <w:rPr>
                <w:rFonts w:ascii="Arial" w:hAnsi="Arial" w:cs="Arial"/>
                <w:color w:val="000000"/>
                <w:lang w:bidi="th-TH"/>
              </w:rPr>
            </w:pPr>
            <w:r>
              <w:rPr>
                <w:rFonts w:ascii="Arial" w:hAnsi="Arial" w:cs="Arial"/>
                <w:color w:val="000000"/>
              </w:rPr>
              <w:t>2020 год (прогноз), тыс. руб.</w:t>
            </w:r>
          </w:p>
        </w:tc>
        <w:tc>
          <w:tcPr>
            <w:tcW w:w="960" w:type="dxa"/>
            <w:tcBorders>
              <w:top w:val="single" w:sz="8" w:space="0" w:color="auto"/>
              <w:left w:val="nil"/>
              <w:bottom w:val="single" w:sz="8" w:space="0" w:color="auto"/>
              <w:right w:val="single" w:sz="8" w:space="0" w:color="auto"/>
            </w:tcBorders>
            <w:vAlign w:val="center"/>
            <w:hideMark/>
          </w:tcPr>
          <w:p w:rsidR="00A929DF" w:rsidRDefault="00A929DF">
            <w:pPr>
              <w:jc w:val="center"/>
              <w:rPr>
                <w:rFonts w:ascii="Arial" w:hAnsi="Arial" w:cs="Arial"/>
                <w:color w:val="000000"/>
                <w:lang w:bidi="th-TH"/>
              </w:rPr>
            </w:pPr>
            <w:r>
              <w:rPr>
                <w:rFonts w:ascii="Arial" w:hAnsi="Arial" w:cs="Arial"/>
                <w:color w:val="000000"/>
              </w:rPr>
              <w:t>Темп роста 2020г. к 2019г., %%</w:t>
            </w:r>
          </w:p>
        </w:tc>
      </w:tr>
      <w:tr w:rsidR="00A929DF" w:rsidTr="00A929DF">
        <w:trPr>
          <w:trHeight w:val="495"/>
        </w:trPr>
        <w:tc>
          <w:tcPr>
            <w:tcW w:w="5235" w:type="dxa"/>
            <w:tcBorders>
              <w:top w:val="nil"/>
              <w:left w:val="single" w:sz="8" w:space="0" w:color="auto"/>
              <w:bottom w:val="single" w:sz="8" w:space="0" w:color="auto"/>
              <w:right w:val="single" w:sz="8" w:space="0" w:color="auto"/>
            </w:tcBorders>
            <w:vAlign w:val="center"/>
            <w:hideMark/>
          </w:tcPr>
          <w:p w:rsidR="00A929DF" w:rsidRDefault="00A929DF">
            <w:pPr>
              <w:rPr>
                <w:rFonts w:ascii="Arial" w:hAnsi="Arial" w:cs="Arial"/>
                <w:b/>
                <w:bCs/>
                <w:color w:val="000000"/>
                <w:lang w:bidi="th-TH"/>
              </w:rPr>
            </w:pPr>
            <w:r>
              <w:rPr>
                <w:rFonts w:ascii="Arial" w:hAnsi="Arial" w:cs="Arial"/>
                <w:b/>
                <w:bCs/>
                <w:color w:val="000000"/>
              </w:rPr>
              <w:t>НАЛОГОВЫЕ И НЕНАЛОГОВЫЕ ДОХОДЫ</w:t>
            </w:r>
          </w:p>
        </w:tc>
        <w:tc>
          <w:tcPr>
            <w:tcW w:w="2620"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b/>
                <w:bCs/>
                <w:color w:val="000000"/>
                <w:lang w:bidi="th-TH"/>
              </w:rPr>
            </w:pPr>
            <w:r>
              <w:rPr>
                <w:rFonts w:ascii="Arial" w:hAnsi="Arial" w:cs="Arial"/>
                <w:b/>
                <w:bCs/>
                <w:color w:val="000000"/>
              </w:rPr>
              <w:t>2396,5</w:t>
            </w:r>
          </w:p>
        </w:tc>
        <w:tc>
          <w:tcPr>
            <w:tcW w:w="112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b/>
                <w:bCs/>
                <w:color w:val="000000"/>
                <w:lang w:bidi="th-TH"/>
              </w:rPr>
            </w:pPr>
            <w:r>
              <w:rPr>
                <w:rFonts w:ascii="Arial" w:hAnsi="Arial" w:cs="Arial"/>
                <w:b/>
                <w:bCs/>
                <w:color w:val="000000"/>
              </w:rPr>
              <w:t>2699,1</w:t>
            </w:r>
          </w:p>
        </w:tc>
        <w:tc>
          <w:tcPr>
            <w:tcW w:w="960"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112,6</w:t>
            </w:r>
          </w:p>
        </w:tc>
      </w:tr>
      <w:tr w:rsidR="00A929DF" w:rsidTr="00A929DF">
        <w:trPr>
          <w:trHeight w:val="420"/>
        </w:trPr>
        <w:tc>
          <w:tcPr>
            <w:tcW w:w="5235" w:type="dxa"/>
            <w:tcBorders>
              <w:top w:val="nil"/>
              <w:left w:val="single" w:sz="8" w:space="0" w:color="auto"/>
              <w:bottom w:val="single" w:sz="8" w:space="0" w:color="auto"/>
              <w:right w:val="single" w:sz="8" w:space="0" w:color="auto"/>
            </w:tcBorders>
            <w:vAlign w:val="center"/>
            <w:hideMark/>
          </w:tcPr>
          <w:p w:rsidR="00A929DF" w:rsidRDefault="00A929DF">
            <w:pPr>
              <w:rPr>
                <w:rFonts w:ascii="Arial" w:hAnsi="Arial" w:cs="Arial"/>
                <w:b/>
                <w:bCs/>
                <w:color w:val="000000"/>
                <w:lang w:bidi="th-TH"/>
              </w:rPr>
            </w:pPr>
            <w:r>
              <w:rPr>
                <w:rFonts w:ascii="Arial" w:hAnsi="Arial" w:cs="Arial"/>
                <w:b/>
                <w:bCs/>
                <w:color w:val="000000"/>
              </w:rPr>
              <w:t>НАЛОГОВЫЕ ДОХОДЫ</w:t>
            </w:r>
          </w:p>
        </w:tc>
        <w:tc>
          <w:tcPr>
            <w:tcW w:w="2620"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b/>
                <w:bCs/>
                <w:color w:val="000000"/>
                <w:lang w:bidi="th-TH"/>
              </w:rPr>
            </w:pPr>
            <w:r>
              <w:rPr>
                <w:rFonts w:ascii="Arial" w:hAnsi="Arial" w:cs="Arial"/>
                <w:b/>
                <w:bCs/>
                <w:color w:val="000000"/>
              </w:rPr>
              <w:t>1895</w:t>
            </w:r>
          </w:p>
        </w:tc>
        <w:tc>
          <w:tcPr>
            <w:tcW w:w="112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b/>
                <w:bCs/>
                <w:color w:val="000000"/>
                <w:lang w:bidi="th-TH"/>
              </w:rPr>
            </w:pPr>
            <w:r>
              <w:rPr>
                <w:rFonts w:ascii="Arial" w:hAnsi="Arial" w:cs="Arial"/>
                <w:b/>
                <w:bCs/>
                <w:color w:val="000000"/>
              </w:rPr>
              <w:t>2209,9</w:t>
            </w:r>
          </w:p>
        </w:tc>
        <w:tc>
          <w:tcPr>
            <w:tcW w:w="960"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116,6</w:t>
            </w:r>
          </w:p>
        </w:tc>
      </w:tr>
      <w:tr w:rsidR="00A929DF" w:rsidTr="00A929DF">
        <w:trPr>
          <w:trHeight w:val="330"/>
        </w:trPr>
        <w:tc>
          <w:tcPr>
            <w:tcW w:w="5235" w:type="dxa"/>
            <w:tcBorders>
              <w:top w:val="nil"/>
              <w:left w:val="single" w:sz="8" w:space="0" w:color="auto"/>
              <w:bottom w:val="single" w:sz="8" w:space="0" w:color="auto"/>
              <w:right w:val="single" w:sz="8" w:space="0" w:color="auto"/>
            </w:tcBorders>
            <w:vAlign w:val="center"/>
            <w:hideMark/>
          </w:tcPr>
          <w:p w:rsidR="00A929DF" w:rsidRDefault="00A929DF">
            <w:pPr>
              <w:rPr>
                <w:rFonts w:ascii="Arial" w:hAnsi="Arial" w:cs="Arial"/>
                <w:b/>
                <w:bCs/>
                <w:color w:val="000000"/>
                <w:lang w:bidi="th-TH"/>
              </w:rPr>
            </w:pPr>
            <w:r>
              <w:rPr>
                <w:rFonts w:ascii="Arial" w:hAnsi="Arial" w:cs="Arial"/>
                <w:b/>
                <w:bCs/>
                <w:color w:val="000000"/>
              </w:rPr>
              <w:t>Налоги на прибыль, доходы</w:t>
            </w:r>
          </w:p>
        </w:tc>
        <w:tc>
          <w:tcPr>
            <w:tcW w:w="2620"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b/>
                <w:bCs/>
                <w:color w:val="000000"/>
                <w:lang w:bidi="th-TH"/>
              </w:rPr>
            </w:pPr>
            <w:r>
              <w:rPr>
                <w:rFonts w:ascii="Arial" w:hAnsi="Arial" w:cs="Arial"/>
                <w:b/>
                <w:bCs/>
                <w:color w:val="000000"/>
              </w:rPr>
              <w:t>1075</w:t>
            </w:r>
          </w:p>
        </w:tc>
        <w:tc>
          <w:tcPr>
            <w:tcW w:w="112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b/>
                <w:bCs/>
                <w:color w:val="000000"/>
                <w:lang w:bidi="th-TH"/>
              </w:rPr>
            </w:pPr>
            <w:r>
              <w:rPr>
                <w:rFonts w:ascii="Arial" w:hAnsi="Arial" w:cs="Arial"/>
                <w:b/>
                <w:bCs/>
                <w:color w:val="000000"/>
              </w:rPr>
              <w:t>1150</w:t>
            </w:r>
          </w:p>
        </w:tc>
        <w:tc>
          <w:tcPr>
            <w:tcW w:w="960"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107,0</w:t>
            </w:r>
          </w:p>
        </w:tc>
      </w:tr>
      <w:tr w:rsidR="00A929DF" w:rsidTr="00A929DF">
        <w:trPr>
          <w:trHeight w:val="390"/>
        </w:trPr>
        <w:tc>
          <w:tcPr>
            <w:tcW w:w="5235" w:type="dxa"/>
            <w:tcBorders>
              <w:top w:val="nil"/>
              <w:left w:val="single" w:sz="8" w:space="0" w:color="auto"/>
              <w:bottom w:val="single" w:sz="8" w:space="0" w:color="auto"/>
              <w:right w:val="single" w:sz="8" w:space="0" w:color="auto"/>
            </w:tcBorders>
            <w:vAlign w:val="center"/>
            <w:hideMark/>
          </w:tcPr>
          <w:p w:rsidR="00A929DF" w:rsidRDefault="00A929DF">
            <w:pPr>
              <w:rPr>
                <w:rFonts w:ascii="Arial" w:hAnsi="Arial" w:cs="Arial"/>
                <w:color w:val="000000"/>
                <w:lang w:bidi="th-TH"/>
              </w:rPr>
            </w:pPr>
            <w:r>
              <w:rPr>
                <w:rFonts w:ascii="Arial" w:hAnsi="Arial" w:cs="Arial"/>
                <w:color w:val="000000"/>
              </w:rPr>
              <w:t>Налог на доходы физических лиц</w:t>
            </w:r>
          </w:p>
        </w:tc>
        <w:tc>
          <w:tcPr>
            <w:tcW w:w="2620"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1075</w:t>
            </w:r>
          </w:p>
        </w:tc>
        <w:tc>
          <w:tcPr>
            <w:tcW w:w="112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1150</w:t>
            </w:r>
          </w:p>
        </w:tc>
        <w:tc>
          <w:tcPr>
            <w:tcW w:w="960"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107,0</w:t>
            </w:r>
          </w:p>
        </w:tc>
      </w:tr>
      <w:tr w:rsidR="00A929DF" w:rsidTr="00A929DF">
        <w:trPr>
          <w:trHeight w:val="570"/>
        </w:trPr>
        <w:tc>
          <w:tcPr>
            <w:tcW w:w="5235" w:type="dxa"/>
            <w:tcBorders>
              <w:top w:val="nil"/>
              <w:left w:val="single" w:sz="8" w:space="0" w:color="auto"/>
              <w:bottom w:val="single" w:sz="8" w:space="0" w:color="auto"/>
              <w:right w:val="single" w:sz="8" w:space="0" w:color="auto"/>
            </w:tcBorders>
            <w:vAlign w:val="center"/>
            <w:hideMark/>
          </w:tcPr>
          <w:p w:rsidR="00A929DF" w:rsidRDefault="00A929DF">
            <w:pPr>
              <w:rPr>
                <w:rFonts w:ascii="Arial" w:hAnsi="Arial" w:cs="Arial"/>
                <w:b/>
                <w:bCs/>
                <w:color w:val="000000"/>
                <w:lang w:bidi="th-TH"/>
              </w:rPr>
            </w:pPr>
            <w:r>
              <w:rPr>
                <w:rFonts w:ascii="Arial" w:hAnsi="Arial" w:cs="Arial"/>
                <w:b/>
                <w:bCs/>
                <w:color w:val="000000"/>
              </w:rPr>
              <w:t>Налоги на товары (работы, услуги), реализуемые на территории Российской Федерации</w:t>
            </w:r>
          </w:p>
        </w:tc>
        <w:tc>
          <w:tcPr>
            <w:tcW w:w="2620"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b/>
                <w:bCs/>
                <w:color w:val="000000"/>
                <w:lang w:bidi="th-TH"/>
              </w:rPr>
            </w:pPr>
            <w:r>
              <w:rPr>
                <w:rFonts w:ascii="Arial" w:hAnsi="Arial" w:cs="Arial"/>
                <w:b/>
                <w:bCs/>
                <w:color w:val="000000"/>
              </w:rPr>
              <w:t>711</w:t>
            </w:r>
          </w:p>
        </w:tc>
        <w:tc>
          <w:tcPr>
            <w:tcW w:w="112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b/>
                <w:bCs/>
                <w:color w:val="000000"/>
                <w:lang w:bidi="th-TH"/>
              </w:rPr>
            </w:pPr>
            <w:r>
              <w:rPr>
                <w:rFonts w:ascii="Arial" w:hAnsi="Arial" w:cs="Arial"/>
                <w:b/>
                <w:bCs/>
                <w:color w:val="000000"/>
              </w:rPr>
              <w:t>921</w:t>
            </w:r>
          </w:p>
        </w:tc>
        <w:tc>
          <w:tcPr>
            <w:tcW w:w="960"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129,5</w:t>
            </w:r>
          </w:p>
        </w:tc>
      </w:tr>
      <w:tr w:rsidR="00A929DF" w:rsidTr="00A929DF">
        <w:trPr>
          <w:trHeight w:val="555"/>
        </w:trPr>
        <w:tc>
          <w:tcPr>
            <w:tcW w:w="5235" w:type="dxa"/>
            <w:tcBorders>
              <w:top w:val="nil"/>
              <w:left w:val="single" w:sz="8" w:space="0" w:color="auto"/>
              <w:bottom w:val="single" w:sz="8" w:space="0" w:color="auto"/>
              <w:right w:val="single" w:sz="8" w:space="0" w:color="auto"/>
            </w:tcBorders>
            <w:vAlign w:val="center"/>
            <w:hideMark/>
          </w:tcPr>
          <w:p w:rsidR="00A929DF" w:rsidRDefault="00A929DF">
            <w:pPr>
              <w:rPr>
                <w:rFonts w:ascii="Arial" w:hAnsi="Arial" w:cs="Arial"/>
                <w:color w:val="000000"/>
                <w:lang w:bidi="th-TH"/>
              </w:rPr>
            </w:pPr>
            <w:r>
              <w:rPr>
                <w:rFonts w:ascii="Arial" w:hAnsi="Arial" w:cs="Arial"/>
                <w:color w:val="000000"/>
              </w:rPr>
              <w:t>Акцизы по подакцизным товарам (продукции), производимым на территории Российской Федерации</w:t>
            </w:r>
          </w:p>
        </w:tc>
        <w:tc>
          <w:tcPr>
            <w:tcW w:w="2620"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711</w:t>
            </w:r>
          </w:p>
        </w:tc>
        <w:tc>
          <w:tcPr>
            <w:tcW w:w="112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921</w:t>
            </w:r>
          </w:p>
        </w:tc>
        <w:tc>
          <w:tcPr>
            <w:tcW w:w="960"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129,5</w:t>
            </w:r>
          </w:p>
        </w:tc>
      </w:tr>
      <w:tr w:rsidR="00A929DF" w:rsidTr="00A929DF">
        <w:trPr>
          <w:trHeight w:val="315"/>
        </w:trPr>
        <w:tc>
          <w:tcPr>
            <w:tcW w:w="5235" w:type="dxa"/>
            <w:tcBorders>
              <w:top w:val="nil"/>
              <w:left w:val="single" w:sz="8" w:space="0" w:color="auto"/>
              <w:bottom w:val="single" w:sz="8" w:space="0" w:color="auto"/>
              <w:right w:val="single" w:sz="8" w:space="0" w:color="auto"/>
            </w:tcBorders>
            <w:noWrap/>
            <w:vAlign w:val="center"/>
            <w:hideMark/>
          </w:tcPr>
          <w:p w:rsidR="00A929DF" w:rsidRDefault="00A929DF">
            <w:pPr>
              <w:rPr>
                <w:rFonts w:ascii="Arial" w:hAnsi="Arial" w:cs="Arial"/>
                <w:b/>
                <w:bCs/>
                <w:color w:val="000000"/>
                <w:lang w:bidi="th-TH"/>
              </w:rPr>
            </w:pPr>
            <w:r>
              <w:rPr>
                <w:rFonts w:ascii="Arial" w:hAnsi="Arial" w:cs="Arial"/>
                <w:b/>
                <w:bCs/>
                <w:color w:val="000000"/>
              </w:rPr>
              <w:t>Налоги на имущество</w:t>
            </w:r>
          </w:p>
        </w:tc>
        <w:tc>
          <w:tcPr>
            <w:tcW w:w="2620"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b/>
                <w:bCs/>
                <w:color w:val="000000"/>
                <w:lang w:bidi="th-TH"/>
              </w:rPr>
            </w:pPr>
            <w:r>
              <w:rPr>
                <w:rFonts w:ascii="Arial" w:hAnsi="Arial" w:cs="Arial"/>
                <w:b/>
                <w:bCs/>
                <w:color w:val="000000"/>
              </w:rPr>
              <w:t>70</w:t>
            </w:r>
          </w:p>
        </w:tc>
        <w:tc>
          <w:tcPr>
            <w:tcW w:w="112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b/>
                <w:bCs/>
                <w:color w:val="000000"/>
                <w:lang w:bidi="th-TH"/>
              </w:rPr>
            </w:pPr>
            <w:r>
              <w:rPr>
                <w:rFonts w:ascii="Arial" w:hAnsi="Arial" w:cs="Arial"/>
                <w:b/>
                <w:bCs/>
                <w:color w:val="000000"/>
              </w:rPr>
              <w:t>105,9</w:t>
            </w:r>
          </w:p>
        </w:tc>
        <w:tc>
          <w:tcPr>
            <w:tcW w:w="960"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151,3</w:t>
            </w:r>
          </w:p>
        </w:tc>
      </w:tr>
      <w:tr w:rsidR="00A929DF" w:rsidTr="00A929DF">
        <w:trPr>
          <w:trHeight w:val="315"/>
        </w:trPr>
        <w:tc>
          <w:tcPr>
            <w:tcW w:w="5235" w:type="dxa"/>
            <w:tcBorders>
              <w:top w:val="nil"/>
              <w:left w:val="single" w:sz="8" w:space="0" w:color="auto"/>
              <w:bottom w:val="single" w:sz="8" w:space="0" w:color="auto"/>
              <w:right w:val="single" w:sz="8" w:space="0" w:color="auto"/>
            </w:tcBorders>
            <w:noWrap/>
            <w:vAlign w:val="center"/>
            <w:hideMark/>
          </w:tcPr>
          <w:p w:rsidR="00A929DF" w:rsidRDefault="00A929DF">
            <w:pPr>
              <w:rPr>
                <w:rFonts w:ascii="Arial" w:hAnsi="Arial" w:cs="Arial"/>
                <w:color w:val="000000"/>
                <w:lang w:bidi="th-TH"/>
              </w:rPr>
            </w:pPr>
            <w:r>
              <w:rPr>
                <w:rFonts w:ascii="Arial" w:hAnsi="Arial" w:cs="Arial"/>
                <w:color w:val="000000"/>
              </w:rPr>
              <w:t>Налог на имущество физических лиц</w:t>
            </w:r>
          </w:p>
        </w:tc>
        <w:tc>
          <w:tcPr>
            <w:tcW w:w="2620"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40</w:t>
            </w:r>
          </w:p>
        </w:tc>
        <w:tc>
          <w:tcPr>
            <w:tcW w:w="112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46,5</w:t>
            </w:r>
          </w:p>
        </w:tc>
        <w:tc>
          <w:tcPr>
            <w:tcW w:w="960"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116,3</w:t>
            </w:r>
          </w:p>
        </w:tc>
      </w:tr>
      <w:tr w:rsidR="00A929DF" w:rsidTr="00A929DF">
        <w:trPr>
          <w:trHeight w:val="315"/>
        </w:trPr>
        <w:tc>
          <w:tcPr>
            <w:tcW w:w="5235" w:type="dxa"/>
            <w:tcBorders>
              <w:top w:val="nil"/>
              <w:left w:val="single" w:sz="8" w:space="0" w:color="auto"/>
              <w:bottom w:val="single" w:sz="8" w:space="0" w:color="auto"/>
              <w:right w:val="single" w:sz="8" w:space="0" w:color="auto"/>
            </w:tcBorders>
            <w:noWrap/>
            <w:vAlign w:val="center"/>
            <w:hideMark/>
          </w:tcPr>
          <w:p w:rsidR="00A929DF" w:rsidRDefault="00A929DF">
            <w:pPr>
              <w:rPr>
                <w:rFonts w:ascii="Arial" w:hAnsi="Arial" w:cs="Arial"/>
                <w:color w:val="000000"/>
                <w:lang w:bidi="th-TH"/>
              </w:rPr>
            </w:pPr>
            <w:r>
              <w:rPr>
                <w:rFonts w:ascii="Arial" w:hAnsi="Arial" w:cs="Arial"/>
                <w:color w:val="000000"/>
              </w:rPr>
              <w:t xml:space="preserve">Земельный налог </w:t>
            </w:r>
          </w:p>
        </w:tc>
        <w:tc>
          <w:tcPr>
            <w:tcW w:w="2620"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30</w:t>
            </w:r>
          </w:p>
        </w:tc>
        <w:tc>
          <w:tcPr>
            <w:tcW w:w="112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59,4</w:t>
            </w:r>
          </w:p>
        </w:tc>
        <w:tc>
          <w:tcPr>
            <w:tcW w:w="960"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198,0</w:t>
            </w:r>
          </w:p>
        </w:tc>
      </w:tr>
      <w:tr w:rsidR="00A929DF" w:rsidTr="00A929DF">
        <w:trPr>
          <w:trHeight w:val="390"/>
        </w:trPr>
        <w:tc>
          <w:tcPr>
            <w:tcW w:w="5235" w:type="dxa"/>
            <w:tcBorders>
              <w:top w:val="nil"/>
              <w:left w:val="single" w:sz="8" w:space="0" w:color="auto"/>
              <w:bottom w:val="single" w:sz="8" w:space="0" w:color="auto"/>
              <w:right w:val="single" w:sz="8" w:space="0" w:color="auto"/>
            </w:tcBorders>
            <w:vAlign w:val="center"/>
            <w:hideMark/>
          </w:tcPr>
          <w:p w:rsidR="00A929DF" w:rsidRDefault="00A929DF">
            <w:pPr>
              <w:rPr>
                <w:rFonts w:ascii="Arial" w:hAnsi="Arial" w:cs="Arial"/>
                <w:b/>
                <w:bCs/>
                <w:color w:val="000000"/>
                <w:lang w:bidi="th-TH"/>
              </w:rPr>
            </w:pPr>
            <w:r>
              <w:rPr>
                <w:rFonts w:ascii="Arial" w:hAnsi="Arial" w:cs="Arial"/>
                <w:b/>
                <w:bCs/>
                <w:color w:val="000000"/>
              </w:rPr>
              <w:t>Государственная пошлина</w:t>
            </w:r>
          </w:p>
        </w:tc>
        <w:tc>
          <w:tcPr>
            <w:tcW w:w="2620"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b/>
                <w:bCs/>
                <w:color w:val="000000"/>
                <w:lang w:bidi="th-TH"/>
              </w:rPr>
            </w:pPr>
            <w:r>
              <w:rPr>
                <w:rFonts w:ascii="Arial" w:hAnsi="Arial" w:cs="Arial"/>
                <w:b/>
                <w:bCs/>
                <w:color w:val="000000"/>
              </w:rPr>
              <w:t>39</w:t>
            </w:r>
          </w:p>
        </w:tc>
        <w:tc>
          <w:tcPr>
            <w:tcW w:w="112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b/>
                <w:bCs/>
                <w:color w:val="000000"/>
                <w:lang w:bidi="th-TH"/>
              </w:rPr>
            </w:pPr>
            <w:r>
              <w:rPr>
                <w:rFonts w:ascii="Arial" w:hAnsi="Arial" w:cs="Arial"/>
                <w:b/>
                <w:bCs/>
                <w:color w:val="000000"/>
              </w:rPr>
              <w:t>33</w:t>
            </w:r>
          </w:p>
        </w:tc>
        <w:tc>
          <w:tcPr>
            <w:tcW w:w="960"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84,6</w:t>
            </w:r>
          </w:p>
        </w:tc>
      </w:tr>
      <w:tr w:rsidR="00A929DF" w:rsidTr="00A929DF">
        <w:trPr>
          <w:trHeight w:val="405"/>
        </w:trPr>
        <w:tc>
          <w:tcPr>
            <w:tcW w:w="5235" w:type="dxa"/>
            <w:tcBorders>
              <w:top w:val="nil"/>
              <w:left w:val="single" w:sz="8" w:space="0" w:color="auto"/>
              <w:bottom w:val="single" w:sz="8" w:space="0" w:color="auto"/>
              <w:right w:val="single" w:sz="8" w:space="0" w:color="auto"/>
            </w:tcBorders>
            <w:vAlign w:val="center"/>
            <w:hideMark/>
          </w:tcPr>
          <w:p w:rsidR="00A929DF" w:rsidRDefault="00A929DF">
            <w:pPr>
              <w:rPr>
                <w:rFonts w:ascii="Arial" w:hAnsi="Arial" w:cs="Arial"/>
                <w:b/>
                <w:bCs/>
                <w:color w:val="000000"/>
                <w:lang w:bidi="th-TH"/>
              </w:rPr>
            </w:pPr>
            <w:r>
              <w:rPr>
                <w:rFonts w:ascii="Arial" w:hAnsi="Arial" w:cs="Arial"/>
                <w:b/>
                <w:bCs/>
                <w:color w:val="000000"/>
              </w:rPr>
              <w:t xml:space="preserve">НЕНАЛОГОВЫЕ ДОХОДЫ </w:t>
            </w:r>
          </w:p>
        </w:tc>
        <w:tc>
          <w:tcPr>
            <w:tcW w:w="2620"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b/>
                <w:bCs/>
                <w:color w:val="000000"/>
                <w:lang w:bidi="th-TH"/>
              </w:rPr>
            </w:pPr>
            <w:r>
              <w:rPr>
                <w:rFonts w:ascii="Arial" w:hAnsi="Arial" w:cs="Arial"/>
                <w:b/>
                <w:bCs/>
                <w:color w:val="000000"/>
              </w:rPr>
              <w:t>501,5</w:t>
            </w:r>
          </w:p>
        </w:tc>
        <w:tc>
          <w:tcPr>
            <w:tcW w:w="112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b/>
                <w:bCs/>
                <w:color w:val="000000"/>
                <w:lang w:bidi="th-TH"/>
              </w:rPr>
            </w:pPr>
            <w:r>
              <w:rPr>
                <w:rFonts w:ascii="Arial" w:hAnsi="Arial" w:cs="Arial"/>
                <w:b/>
                <w:bCs/>
                <w:color w:val="000000"/>
              </w:rPr>
              <w:t>489,2</w:t>
            </w:r>
          </w:p>
        </w:tc>
        <w:tc>
          <w:tcPr>
            <w:tcW w:w="960"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97,5</w:t>
            </w:r>
          </w:p>
        </w:tc>
      </w:tr>
      <w:tr w:rsidR="00A929DF" w:rsidTr="00A929DF">
        <w:trPr>
          <w:trHeight w:val="495"/>
        </w:trPr>
        <w:tc>
          <w:tcPr>
            <w:tcW w:w="5235" w:type="dxa"/>
            <w:tcBorders>
              <w:top w:val="nil"/>
              <w:left w:val="single" w:sz="8" w:space="0" w:color="auto"/>
              <w:bottom w:val="single" w:sz="8" w:space="0" w:color="auto"/>
              <w:right w:val="single" w:sz="8" w:space="0" w:color="auto"/>
            </w:tcBorders>
            <w:vAlign w:val="center"/>
            <w:hideMark/>
          </w:tcPr>
          <w:p w:rsidR="00A929DF" w:rsidRDefault="00A929DF">
            <w:pPr>
              <w:rPr>
                <w:rFonts w:ascii="Arial" w:hAnsi="Arial" w:cs="Arial"/>
                <w:b/>
                <w:bCs/>
                <w:color w:val="000000"/>
                <w:lang w:bidi="th-TH"/>
              </w:rPr>
            </w:pPr>
            <w:r>
              <w:rPr>
                <w:rFonts w:ascii="Arial" w:hAnsi="Arial" w:cs="Arial"/>
                <w:b/>
                <w:bCs/>
                <w:color w:val="000000"/>
              </w:rPr>
              <w:t>Доходы от использования имущества, находящегося в государственной и муниципальной собственности</w:t>
            </w:r>
          </w:p>
        </w:tc>
        <w:tc>
          <w:tcPr>
            <w:tcW w:w="2620"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b/>
                <w:bCs/>
                <w:color w:val="000000"/>
                <w:lang w:bidi="th-TH"/>
              </w:rPr>
            </w:pPr>
            <w:r>
              <w:rPr>
                <w:rFonts w:ascii="Arial" w:hAnsi="Arial" w:cs="Arial"/>
                <w:b/>
                <w:bCs/>
                <w:color w:val="000000"/>
              </w:rPr>
              <w:t>477,3</w:t>
            </w:r>
          </w:p>
        </w:tc>
        <w:tc>
          <w:tcPr>
            <w:tcW w:w="112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b/>
                <w:bCs/>
                <w:color w:val="000000"/>
                <w:lang w:bidi="th-TH"/>
              </w:rPr>
            </w:pPr>
            <w:r>
              <w:rPr>
                <w:rFonts w:ascii="Arial" w:hAnsi="Arial" w:cs="Arial"/>
                <w:b/>
                <w:bCs/>
                <w:color w:val="000000"/>
              </w:rPr>
              <w:t>477,2</w:t>
            </w:r>
          </w:p>
        </w:tc>
        <w:tc>
          <w:tcPr>
            <w:tcW w:w="960"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100,0</w:t>
            </w:r>
          </w:p>
        </w:tc>
      </w:tr>
      <w:tr w:rsidR="00A929DF" w:rsidTr="00A929DF">
        <w:trPr>
          <w:trHeight w:val="1200"/>
        </w:trPr>
        <w:tc>
          <w:tcPr>
            <w:tcW w:w="5235" w:type="dxa"/>
            <w:tcBorders>
              <w:top w:val="nil"/>
              <w:left w:val="single" w:sz="8" w:space="0" w:color="auto"/>
              <w:bottom w:val="single" w:sz="8" w:space="0" w:color="auto"/>
              <w:right w:val="single" w:sz="8" w:space="0" w:color="auto"/>
            </w:tcBorders>
            <w:vAlign w:val="center"/>
            <w:hideMark/>
          </w:tcPr>
          <w:p w:rsidR="00A929DF" w:rsidRDefault="00A929DF">
            <w:pPr>
              <w:rPr>
                <w:rFonts w:ascii="Arial" w:hAnsi="Arial" w:cs="Arial"/>
                <w:color w:val="000000"/>
                <w:lang w:bidi="th-TH"/>
              </w:rPr>
            </w:pPr>
            <w:r>
              <w:rPr>
                <w:rFonts w:ascii="Arial" w:hAnsi="Arial" w:cs="Arial"/>
                <w:color w:val="000000"/>
              </w:rPr>
              <w:t>Доходы от сдачи в аренду имущества, находящегося в оперативном управлении органов управления поселений и созданных ими учреждений (за исключением имущества муниципальных бюджетных и автономных учреждений)</w:t>
            </w:r>
          </w:p>
        </w:tc>
        <w:tc>
          <w:tcPr>
            <w:tcW w:w="2620"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77,3</w:t>
            </w:r>
          </w:p>
        </w:tc>
        <w:tc>
          <w:tcPr>
            <w:tcW w:w="112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77,2</w:t>
            </w:r>
          </w:p>
        </w:tc>
        <w:tc>
          <w:tcPr>
            <w:tcW w:w="960"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99,9</w:t>
            </w:r>
          </w:p>
        </w:tc>
      </w:tr>
      <w:tr w:rsidR="00A929DF" w:rsidTr="00A929DF">
        <w:trPr>
          <w:trHeight w:val="1305"/>
        </w:trPr>
        <w:tc>
          <w:tcPr>
            <w:tcW w:w="5235" w:type="dxa"/>
            <w:tcBorders>
              <w:top w:val="nil"/>
              <w:left w:val="single" w:sz="8" w:space="0" w:color="auto"/>
              <w:bottom w:val="single" w:sz="8" w:space="0" w:color="auto"/>
              <w:right w:val="single" w:sz="8" w:space="0" w:color="auto"/>
            </w:tcBorders>
            <w:vAlign w:val="center"/>
            <w:hideMark/>
          </w:tcPr>
          <w:p w:rsidR="00A929DF" w:rsidRDefault="00A929DF">
            <w:pPr>
              <w:rPr>
                <w:rFonts w:ascii="Arial" w:hAnsi="Arial" w:cs="Arial"/>
                <w:color w:val="000000"/>
                <w:lang w:bidi="th-TH"/>
              </w:rPr>
            </w:pPr>
            <w:r>
              <w:rPr>
                <w:rFonts w:ascii="Arial" w:hAnsi="Arial" w:cs="Arial"/>
                <w:color w:val="000000"/>
              </w:rPr>
              <w:t>Прочие поступления от использования имущества, находящегося в собственности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2620"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400</w:t>
            </w:r>
          </w:p>
        </w:tc>
        <w:tc>
          <w:tcPr>
            <w:tcW w:w="112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400</w:t>
            </w:r>
          </w:p>
        </w:tc>
        <w:tc>
          <w:tcPr>
            <w:tcW w:w="960"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100,0</w:t>
            </w:r>
          </w:p>
        </w:tc>
      </w:tr>
      <w:tr w:rsidR="00A929DF" w:rsidTr="00A929DF">
        <w:trPr>
          <w:trHeight w:val="585"/>
        </w:trPr>
        <w:tc>
          <w:tcPr>
            <w:tcW w:w="5235" w:type="dxa"/>
            <w:tcBorders>
              <w:top w:val="nil"/>
              <w:left w:val="single" w:sz="8" w:space="0" w:color="auto"/>
              <w:bottom w:val="single" w:sz="8" w:space="0" w:color="auto"/>
              <w:right w:val="single" w:sz="8" w:space="0" w:color="auto"/>
            </w:tcBorders>
            <w:vAlign w:val="center"/>
            <w:hideMark/>
          </w:tcPr>
          <w:p w:rsidR="00A929DF" w:rsidRDefault="00A929DF">
            <w:pPr>
              <w:rPr>
                <w:rFonts w:ascii="Arial" w:hAnsi="Arial" w:cs="Arial"/>
                <w:b/>
                <w:bCs/>
                <w:color w:val="000000"/>
                <w:lang w:bidi="th-TH"/>
              </w:rPr>
            </w:pPr>
            <w:r>
              <w:rPr>
                <w:rFonts w:ascii="Arial" w:hAnsi="Arial" w:cs="Arial"/>
                <w:b/>
                <w:bCs/>
                <w:color w:val="000000"/>
              </w:rPr>
              <w:t>Доходы от оказания платных услуг и компенсации затрат государства</w:t>
            </w:r>
          </w:p>
        </w:tc>
        <w:tc>
          <w:tcPr>
            <w:tcW w:w="2620"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b/>
                <w:bCs/>
                <w:color w:val="000000"/>
                <w:lang w:bidi="th-TH"/>
              </w:rPr>
            </w:pPr>
            <w:r>
              <w:rPr>
                <w:rFonts w:ascii="Arial" w:hAnsi="Arial" w:cs="Arial"/>
                <w:b/>
                <w:bCs/>
                <w:color w:val="000000"/>
              </w:rPr>
              <w:t>14,2</w:t>
            </w:r>
          </w:p>
        </w:tc>
        <w:tc>
          <w:tcPr>
            <w:tcW w:w="112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b/>
                <w:bCs/>
                <w:color w:val="000000"/>
                <w:lang w:bidi="th-TH"/>
              </w:rPr>
            </w:pPr>
            <w:r>
              <w:rPr>
                <w:rFonts w:ascii="Arial" w:hAnsi="Arial" w:cs="Arial"/>
                <w:b/>
                <w:bCs/>
                <w:color w:val="000000"/>
              </w:rPr>
              <w:t>0</w:t>
            </w:r>
          </w:p>
        </w:tc>
        <w:tc>
          <w:tcPr>
            <w:tcW w:w="960"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b/>
                <w:bCs/>
                <w:color w:val="000000"/>
                <w:lang w:bidi="th-TH"/>
              </w:rPr>
            </w:pPr>
            <w:r>
              <w:rPr>
                <w:rFonts w:ascii="Arial" w:hAnsi="Arial" w:cs="Arial"/>
                <w:b/>
                <w:bCs/>
                <w:color w:val="000000"/>
              </w:rPr>
              <w:t>0,0</w:t>
            </w:r>
          </w:p>
        </w:tc>
      </w:tr>
      <w:tr w:rsidR="00A929DF" w:rsidTr="00A929DF">
        <w:trPr>
          <w:trHeight w:val="435"/>
        </w:trPr>
        <w:tc>
          <w:tcPr>
            <w:tcW w:w="5235" w:type="dxa"/>
            <w:tcBorders>
              <w:top w:val="nil"/>
              <w:left w:val="single" w:sz="8" w:space="0" w:color="auto"/>
              <w:bottom w:val="single" w:sz="8" w:space="0" w:color="auto"/>
              <w:right w:val="single" w:sz="8" w:space="0" w:color="auto"/>
            </w:tcBorders>
            <w:vAlign w:val="center"/>
            <w:hideMark/>
          </w:tcPr>
          <w:p w:rsidR="00A929DF" w:rsidRDefault="00A929DF">
            <w:pPr>
              <w:rPr>
                <w:rFonts w:ascii="Arial" w:hAnsi="Arial" w:cs="Arial"/>
                <w:b/>
                <w:bCs/>
                <w:color w:val="000000"/>
                <w:lang w:bidi="th-TH"/>
              </w:rPr>
            </w:pPr>
            <w:r>
              <w:rPr>
                <w:rFonts w:ascii="Arial" w:hAnsi="Arial" w:cs="Arial"/>
                <w:b/>
                <w:bCs/>
                <w:color w:val="000000"/>
              </w:rPr>
              <w:t>Штрафы, санкции, возмещение ущерба</w:t>
            </w:r>
          </w:p>
        </w:tc>
        <w:tc>
          <w:tcPr>
            <w:tcW w:w="2620"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b/>
                <w:bCs/>
                <w:color w:val="000000"/>
                <w:lang w:bidi="th-TH"/>
              </w:rPr>
            </w:pPr>
            <w:r>
              <w:rPr>
                <w:rFonts w:ascii="Arial" w:hAnsi="Arial" w:cs="Arial"/>
                <w:b/>
                <w:bCs/>
                <w:color w:val="000000"/>
              </w:rPr>
              <w:t>10</w:t>
            </w:r>
          </w:p>
        </w:tc>
        <w:tc>
          <w:tcPr>
            <w:tcW w:w="1122"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b/>
                <w:bCs/>
                <w:color w:val="000000"/>
                <w:lang w:bidi="th-TH"/>
              </w:rPr>
            </w:pPr>
            <w:r>
              <w:rPr>
                <w:rFonts w:ascii="Arial" w:hAnsi="Arial" w:cs="Arial"/>
                <w:b/>
                <w:bCs/>
                <w:color w:val="000000"/>
              </w:rPr>
              <w:t>12</w:t>
            </w:r>
          </w:p>
        </w:tc>
        <w:tc>
          <w:tcPr>
            <w:tcW w:w="960" w:type="dxa"/>
            <w:tcBorders>
              <w:top w:val="nil"/>
              <w:left w:val="nil"/>
              <w:bottom w:val="single" w:sz="8" w:space="0" w:color="auto"/>
              <w:right w:val="single" w:sz="8" w:space="0" w:color="auto"/>
            </w:tcBorders>
            <w:noWrap/>
            <w:vAlign w:val="center"/>
            <w:hideMark/>
          </w:tcPr>
          <w:p w:rsidR="00A929DF" w:rsidRDefault="00A929DF">
            <w:pPr>
              <w:jc w:val="right"/>
              <w:rPr>
                <w:rFonts w:ascii="Arial" w:hAnsi="Arial" w:cs="Arial"/>
                <w:color w:val="000000"/>
                <w:lang w:bidi="th-TH"/>
              </w:rPr>
            </w:pPr>
            <w:r>
              <w:rPr>
                <w:rFonts w:ascii="Arial" w:hAnsi="Arial" w:cs="Arial"/>
                <w:color w:val="000000"/>
              </w:rPr>
              <w:t>120,0</w:t>
            </w:r>
          </w:p>
        </w:tc>
      </w:tr>
    </w:tbl>
    <w:p w:rsidR="00A929DF" w:rsidRDefault="00A929DF" w:rsidP="00A929DF">
      <w:pPr>
        <w:jc w:val="center"/>
        <w:rPr>
          <w:rFonts w:ascii="Arial" w:hAnsi="Arial" w:cs="Arial"/>
          <w:b/>
          <w:lang w:bidi="th-TH"/>
        </w:rPr>
      </w:pPr>
      <w:r>
        <w:rPr>
          <w:rFonts w:ascii="Arial" w:hAnsi="Arial" w:cs="Arial"/>
          <w:b/>
        </w:rPr>
        <w:t xml:space="preserve"> </w:t>
      </w:r>
    </w:p>
    <w:p w:rsidR="00A929DF" w:rsidRDefault="00A929DF" w:rsidP="00A929DF">
      <w:pPr>
        <w:jc w:val="both"/>
        <w:rPr>
          <w:rFonts w:ascii="Arial" w:hAnsi="Arial" w:cs="Arial"/>
          <w:b/>
        </w:rPr>
      </w:pPr>
    </w:p>
    <w:p w:rsidR="00A929DF" w:rsidRDefault="00A929DF" w:rsidP="00A929DF">
      <w:pPr>
        <w:rPr>
          <w:rFonts w:ascii="Arial" w:hAnsi="Arial" w:cs="Arial"/>
          <w:b/>
        </w:rPr>
      </w:pPr>
    </w:p>
    <w:p w:rsidR="00A929DF" w:rsidRDefault="00A929DF" w:rsidP="00A929DF">
      <w:pPr>
        <w:jc w:val="center"/>
        <w:rPr>
          <w:rFonts w:ascii="Arial" w:hAnsi="Arial" w:cs="Arial"/>
          <w:b/>
        </w:rPr>
      </w:pPr>
    </w:p>
    <w:p w:rsidR="00A929DF" w:rsidRDefault="00A929DF" w:rsidP="00A929DF">
      <w:pPr>
        <w:jc w:val="center"/>
        <w:rPr>
          <w:rFonts w:ascii="Arial" w:hAnsi="Arial" w:cs="Arial"/>
          <w:b/>
        </w:rPr>
      </w:pPr>
      <w:r>
        <w:rPr>
          <w:rFonts w:ascii="Arial" w:hAnsi="Arial" w:cs="Arial"/>
          <w:b/>
        </w:rPr>
        <w:t>Расходы бюджета муниципального образования Степановское сельское поселение Верхнекетского района Томской области на 2020 год</w:t>
      </w:r>
    </w:p>
    <w:p w:rsidR="00A929DF" w:rsidRDefault="00A929DF" w:rsidP="00A929DF">
      <w:pPr>
        <w:jc w:val="center"/>
        <w:rPr>
          <w:rFonts w:ascii="Arial" w:hAnsi="Arial" w:cs="Arial"/>
          <w:b/>
        </w:rPr>
      </w:pPr>
    </w:p>
    <w:p w:rsidR="00A929DF" w:rsidRDefault="00A929DF" w:rsidP="00A929DF">
      <w:pPr>
        <w:jc w:val="both"/>
        <w:rPr>
          <w:rFonts w:ascii="Arial" w:hAnsi="Arial" w:cs="Arial"/>
        </w:rPr>
      </w:pPr>
      <w:r>
        <w:rPr>
          <w:rFonts w:ascii="Arial" w:hAnsi="Arial" w:cs="Arial"/>
        </w:rPr>
        <w:t xml:space="preserve">        Проектом плана предусмотрено, что расходная часть бюджета муниципального образования Степановское сельское поселение Верхнекетского района Томской области в 2020 году составит </w:t>
      </w:r>
      <w:r>
        <w:rPr>
          <w:rFonts w:ascii="Arial" w:hAnsi="Arial" w:cs="Arial"/>
          <w:b/>
        </w:rPr>
        <w:t>50205,7</w:t>
      </w:r>
      <w:r>
        <w:rPr>
          <w:rFonts w:ascii="Arial" w:hAnsi="Arial" w:cs="Arial"/>
        </w:rPr>
        <w:t xml:space="preserve"> тыс. рублей в объеме плана по доходам.</w:t>
      </w:r>
    </w:p>
    <w:p w:rsidR="00A929DF" w:rsidRDefault="00A929DF" w:rsidP="00A929DF">
      <w:pPr>
        <w:jc w:val="both"/>
        <w:rPr>
          <w:rFonts w:ascii="Arial" w:hAnsi="Arial" w:cs="Arial"/>
        </w:rPr>
      </w:pPr>
      <w:r>
        <w:rPr>
          <w:rFonts w:ascii="Arial" w:hAnsi="Arial" w:cs="Arial"/>
        </w:rPr>
        <w:t xml:space="preserve">       </w:t>
      </w:r>
    </w:p>
    <w:p w:rsidR="00A929DF" w:rsidRDefault="00A929DF" w:rsidP="00A929DF">
      <w:pPr>
        <w:jc w:val="both"/>
        <w:rPr>
          <w:rFonts w:ascii="Arial" w:hAnsi="Arial" w:cs="Arial"/>
        </w:rPr>
      </w:pPr>
      <w:r>
        <w:rPr>
          <w:rFonts w:ascii="Arial" w:hAnsi="Arial" w:cs="Arial"/>
        </w:rPr>
        <w:t xml:space="preserve">       Структура расходов местного бюджета представлена в таблице 3.</w:t>
      </w:r>
    </w:p>
    <w:p w:rsidR="00A929DF" w:rsidRDefault="00A929DF" w:rsidP="00A929DF">
      <w:pPr>
        <w:rPr>
          <w:rFonts w:ascii="Arial" w:hAnsi="Arial" w:cs="Arial"/>
        </w:rPr>
      </w:pPr>
      <w:r>
        <w:rPr>
          <w:rFonts w:ascii="Arial" w:hAnsi="Arial" w:cs="Arial"/>
        </w:rPr>
        <w:t xml:space="preserve">                                                                               </w:t>
      </w:r>
    </w:p>
    <w:p w:rsidR="00A929DF" w:rsidRDefault="00A929DF" w:rsidP="00A929DF">
      <w:pPr>
        <w:rPr>
          <w:rFonts w:ascii="Arial" w:hAnsi="Arial" w:cs="Arial"/>
        </w:rPr>
      </w:pPr>
    </w:p>
    <w:p w:rsidR="00A929DF" w:rsidRDefault="00A929DF" w:rsidP="00A929DF">
      <w:pPr>
        <w:rPr>
          <w:rFonts w:ascii="Arial" w:hAnsi="Arial" w:cs="Arial"/>
        </w:rPr>
      </w:pPr>
      <w:r>
        <w:rPr>
          <w:rFonts w:ascii="Arial" w:hAnsi="Arial" w:cs="Arial"/>
        </w:rPr>
        <w:lastRenderedPageBreak/>
        <w:t xml:space="preserve">                             </w:t>
      </w:r>
      <w:r>
        <w:rPr>
          <w:rFonts w:ascii="Arial" w:hAnsi="Arial" w:cs="Arial"/>
          <w:b/>
        </w:rPr>
        <w:t xml:space="preserve">                                                                                                 </w:t>
      </w:r>
    </w:p>
    <w:p w:rsidR="00A929DF" w:rsidRDefault="00A929DF" w:rsidP="00A929DF">
      <w:pPr>
        <w:jc w:val="center"/>
        <w:rPr>
          <w:rFonts w:ascii="Arial" w:hAnsi="Arial" w:cs="Arial"/>
        </w:rPr>
      </w:pPr>
      <w:r>
        <w:rPr>
          <w:rFonts w:ascii="Arial" w:hAnsi="Arial" w:cs="Arial"/>
          <w:b/>
        </w:rPr>
        <w:t xml:space="preserve">                          Структура расходов муниципального образования Степановское сельское поселение Верхнекетского района Томской области</w:t>
      </w:r>
      <w:r>
        <w:rPr>
          <w:rFonts w:ascii="Arial" w:hAnsi="Arial" w:cs="Arial"/>
        </w:rPr>
        <w:t xml:space="preserve">                                </w:t>
      </w:r>
    </w:p>
    <w:p w:rsidR="00A929DF" w:rsidRDefault="00A929DF" w:rsidP="00A929DF">
      <w:pPr>
        <w:jc w:val="right"/>
        <w:rPr>
          <w:rFonts w:ascii="Arial" w:hAnsi="Arial" w:cs="Arial"/>
        </w:rPr>
      </w:pPr>
      <w:r>
        <w:rPr>
          <w:rFonts w:ascii="Arial" w:hAnsi="Arial" w:cs="Arial"/>
        </w:rPr>
        <w:t xml:space="preserve"> Таблица 3</w:t>
      </w:r>
    </w:p>
    <w:tbl>
      <w:tblPr>
        <w:tblW w:w="10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700"/>
        <w:gridCol w:w="1186"/>
        <w:gridCol w:w="851"/>
        <w:gridCol w:w="1133"/>
        <w:gridCol w:w="1080"/>
        <w:gridCol w:w="894"/>
        <w:gridCol w:w="983"/>
        <w:gridCol w:w="850"/>
        <w:gridCol w:w="939"/>
      </w:tblGrid>
      <w:tr w:rsidR="00A929DF" w:rsidTr="00A929DF">
        <w:trPr>
          <w:trHeight w:val="2055"/>
        </w:trPr>
        <w:tc>
          <w:tcPr>
            <w:tcW w:w="675"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Раздел</w:t>
            </w:r>
          </w:p>
        </w:tc>
        <w:tc>
          <w:tcPr>
            <w:tcW w:w="1701" w:type="dxa"/>
            <w:tcBorders>
              <w:top w:val="single" w:sz="4" w:space="0" w:color="auto"/>
              <w:left w:val="single" w:sz="4" w:space="0" w:color="auto"/>
              <w:bottom w:val="single" w:sz="4" w:space="0" w:color="auto"/>
              <w:right w:val="single" w:sz="4" w:space="0" w:color="auto"/>
            </w:tcBorders>
            <w:hideMark/>
          </w:tcPr>
          <w:p w:rsidR="00A929DF" w:rsidRDefault="00A929DF">
            <w:pPr>
              <w:rPr>
                <w:rFonts w:ascii="Arial" w:hAnsi="Arial" w:cs="Arial"/>
                <w:b/>
                <w:lang w:bidi="th-TH"/>
              </w:rPr>
            </w:pPr>
            <w:r>
              <w:rPr>
                <w:rFonts w:ascii="Arial" w:hAnsi="Arial" w:cs="Arial"/>
                <w:b/>
              </w:rPr>
              <w:t>Наименование показателя</w:t>
            </w:r>
          </w:p>
        </w:tc>
        <w:tc>
          <w:tcPr>
            <w:tcW w:w="1187" w:type="dxa"/>
            <w:tcBorders>
              <w:top w:val="single" w:sz="4" w:space="0" w:color="auto"/>
              <w:left w:val="single" w:sz="4" w:space="0" w:color="auto"/>
              <w:bottom w:val="single" w:sz="4" w:space="0" w:color="auto"/>
              <w:right w:val="single" w:sz="4" w:space="0" w:color="auto"/>
            </w:tcBorders>
            <w:hideMark/>
          </w:tcPr>
          <w:p w:rsidR="00A929DF" w:rsidRDefault="00A929DF">
            <w:pPr>
              <w:rPr>
                <w:rFonts w:ascii="Arial" w:hAnsi="Arial" w:cs="Arial"/>
                <w:b/>
                <w:lang w:bidi="th-TH"/>
              </w:rPr>
            </w:pPr>
            <w:r>
              <w:rPr>
                <w:rFonts w:ascii="Arial" w:hAnsi="Arial" w:cs="Arial"/>
                <w:b/>
              </w:rPr>
              <w:t>Бюджет на 2019г по состоянию на 01.10.2019г. тыс. руб.</w:t>
            </w:r>
          </w:p>
        </w:tc>
        <w:tc>
          <w:tcPr>
            <w:tcW w:w="851" w:type="dxa"/>
            <w:tcBorders>
              <w:top w:val="single" w:sz="4" w:space="0" w:color="auto"/>
              <w:left w:val="single" w:sz="4" w:space="0" w:color="auto"/>
              <w:bottom w:val="single" w:sz="4" w:space="0" w:color="auto"/>
              <w:right w:val="single" w:sz="4" w:space="0" w:color="auto"/>
            </w:tcBorders>
            <w:hideMark/>
          </w:tcPr>
          <w:p w:rsidR="00A929DF" w:rsidRDefault="00A929DF">
            <w:pPr>
              <w:rPr>
                <w:rFonts w:ascii="Arial" w:hAnsi="Arial" w:cs="Arial"/>
                <w:b/>
                <w:lang w:bidi="th-TH"/>
              </w:rPr>
            </w:pPr>
            <w:r>
              <w:rPr>
                <w:rFonts w:ascii="Arial" w:hAnsi="Arial" w:cs="Arial"/>
                <w:b/>
              </w:rPr>
              <w:t>Структура расходов, %</w:t>
            </w:r>
          </w:p>
        </w:tc>
        <w:tc>
          <w:tcPr>
            <w:tcW w:w="1134" w:type="dxa"/>
            <w:tcBorders>
              <w:top w:val="single" w:sz="4" w:space="0" w:color="auto"/>
              <w:left w:val="single" w:sz="4" w:space="0" w:color="auto"/>
              <w:bottom w:val="single" w:sz="4" w:space="0" w:color="auto"/>
              <w:right w:val="single" w:sz="4" w:space="0" w:color="auto"/>
            </w:tcBorders>
            <w:hideMark/>
          </w:tcPr>
          <w:p w:rsidR="00A929DF" w:rsidRDefault="00A929DF">
            <w:pPr>
              <w:rPr>
                <w:rFonts w:ascii="Arial" w:hAnsi="Arial" w:cs="Arial"/>
                <w:b/>
                <w:lang w:bidi="th-TH"/>
              </w:rPr>
            </w:pPr>
            <w:r>
              <w:rPr>
                <w:rFonts w:ascii="Arial" w:hAnsi="Arial" w:cs="Arial"/>
                <w:b/>
              </w:rPr>
              <w:t>Ожидаемое исполнение бюджета за 2019 год, тыс. руб.</w:t>
            </w:r>
          </w:p>
        </w:tc>
        <w:tc>
          <w:tcPr>
            <w:tcW w:w="1081" w:type="dxa"/>
            <w:tcBorders>
              <w:top w:val="single" w:sz="4" w:space="0" w:color="auto"/>
              <w:left w:val="single" w:sz="4" w:space="0" w:color="auto"/>
              <w:bottom w:val="single" w:sz="4" w:space="0" w:color="auto"/>
              <w:right w:val="single" w:sz="4" w:space="0" w:color="auto"/>
            </w:tcBorders>
            <w:hideMark/>
          </w:tcPr>
          <w:p w:rsidR="00A929DF" w:rsidRDefault="00A929DF">
            <w:pPr>
              <w:rPr>
                <w:rFonts w:ascii="Arial" w:hAnsi="Arial" w:cs="Arial"/>
                <w:b/>
                <w:lang w:bidi="th-TH"/>
              </w:rPr>
            </w:pPr>
            <w:r>
              <w:rPr>
                <w:rFonts w:ascii="Arial" w:hAnsi="Arial" w:cs="Arial"/>
                <w:b/>
              </w:rPr>
              <w:t>Прогноз бюджета на 2020 год, тыс. руб.</w:t>
            </w:r>
          </w:p>
        </w:tc>
        <w:tc>
          <w:tcPr>
            <w:tcW w:w="894" w:type="dxa"/>
            <w:tcBorders>
              <w:top w:val="single" w:sz="4" w:space="0" w:color="auto"/>
              <w:left w:val="single" w:sz="4" w:space="0" w:color="auto"/>
              <w:bottom w:val="single" w:sz="4" w:space="0" w:color="auto"/>
              <w:right w:val="single" w:sz="4" w:space="0" w:color="auto"/>
            </w:tcBorders>
            <w:hideMark/>
          </w:tcPr>
          <w:p w:rsidR="00A929DF" w:rsidRDefault="00A929DF">
            <w:pPr>
              <w:rPr>
                <w:rFonts w:ascii="Arial" w:hAnsi="Arial" w:cs="Arial"/>
                <w:b/>
                <w:lang w:bidi="th-TH"/>
              </w:rPr>
            </w:pPr>
            <w:r>
              <w:rPr>
                <w:rFonts w:ascii="Arial" w:hAnsi="Arial" w:cs="Arial"/>
                <w:b/>
              </w:rPr>
              <w:t>Структура расходов, %</w:t>
            </w:r>
          </w:p>
        </w:tc>
        <w:tc>
          <w:tcPr>
            <w:tcW w:w="983" w:type="dxa"/>
            <w:tcBorders>
              <w:top w:val="single" w:sz="4" w:space="0" w:color="auto"/>
              <w:left w:val="single" w:sz="4" w:space="0" w:color="auto"/>
              <w:bottom w:val="single" w:sz="4" w:space="0" w:color="auto"/>
              <w:right w:val="single" w:sz="4" w:space="0" w:color="auto"/>
            </w:tcBorders>
            <w:hideMark/>
          </w:tcPr>
          <w:p w:rsidR="00A929DF" w:rsidRDefault="00A929DF">
            <w:pPr>
              <w:rPr>
                <w:rFonts w:ascii="Arial" w:hAnsi="Arial" w:cs="Arial"/>
                <w:b/>
                <w:lang w:bidi="th-TH"/>
              </w:rPr>
            </w:pPr>
            <w:r>
              <w:rPr>
                <w:rFonts w:ascii="Arial" w:hAnsi="Arial" w:cs="Arial"/>
                <w:b/>
              </w:rPr>
              <w:t>Отклонение 2020г от ожидаемого исполнения 2019 г</w:t>
            </w:r>
          </w:p>
        </w:tc>
        <w:tc>
          <w:tcPr>
            <w:tcW w:w="850" w:type="dxa"/>
            <w:tcBorders>
              <w:top w:val="single" w:sz="4" w:space="0" w:color="auto"/>
              <w:left w:val="single" w:sz="4" w:space="0" w:color="auto"/>
              <w:bottom w:val="single" w:sz="4" w:space="0" w:color="auto"/>
              <w:right w:val="single" w:sz="4" w:space="0" w:color="auto"/>
            </w:tcBorders>
            <w:hideMark/>
          </w:tcPr>
          <w:p w:rsidR="00A929DF" w:rsidRDefault="00A929DF">
            <w:pPr>
              <w:rPr>
                <w:rFonts w:ascii="Arial" w:hAnsi="Arial" w:cs="Arial"/>
                <w:b/>
                <w:lang w:bidi="th-TH"/>
              </w:rPr>
            </w:pPr>
            <w:r>
              <w:rPr>
                <w:rFonts w:ascii="Arial" w:hAnsi="Arial" w:cs="Arial"/>
                <w:b/>
              </w:rPr>
              <w:t>Темп роста 2020 к годовому плану на 01.10.2019г, %</w:t>
            </w:r>
          </w:p>
        </w:tc>
        <w:tc>
          <w:tcPr>
            <w:tcW w:w="939" w:type="dxa"/>
            <w:tcBorders>
              <w:top w:val="single" w:sz="4" w:space="0" w:color="auto"/>
              <w:left w:val="single" w:sz="4" w:space="0" w:color="auto"/>
              <w:bottom w:val="single" w:sz="4" w:space="0" w:color="auto"/>
              <w:right w:val="single" w:sz="4" w:space="0" w:color="auto"/>
            </w:tcBorders>
            <w:hideMark/>
          </w:tcPr>
          <w:p w:rsidR="00A929DF" w:rsidRDefault="00A929DF">
            <w:pPr>
              <w:rPr>
                <w:rFonts w:ascii="Arial" w:hAnsi="Arial" w:cs="Arial"/>
                <w:b/>
                <w:lang w:bidi="th-TH"/>
              </w:rPr>
            </w:pPr>
            <w:r>
              <w:rPr>
                <w:rFonts w:ascii="Arial" w:hAnsi="Arial" w:cs="Arial"/>
                <w:b/>
              </w:rPr>
              <w:t>Темп роста 2020 к ожидаемому исполнению за 2019г, %</w:t>
            </w:r>
          </w:p>
        </w:tc>
      </w:tr>
      <w:tr w:rsidR="00A929DF" w:rsidTr="00A929DF">
        <w:trPr>
          <w:trHeight w:val="315"/>
        </w:trPr>
        <w:tc>
          <w:tcPr>
            <w:tcW w:w="675"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 </w:t>
            </w:r>
          </w:p>
        </w:tc>
        <w:tc>
          <w:tcPr>
            <w:tcW w:w="1701" w:type="dxa"/>
            <w:tcBorders>
              <w:top w:val="single" w:sz="4" w:space="0" w:color="auto"/>
              <w:left w:val="single" w:sz="4" w:space="0" w:color="auto"/>
              <w:bottom w:val="single" w:sz="4" w:space="0" w:color="auto"/>
              <w:right w:val="single" w:sz="4" w:space="0" w:color="auto"/>
            </w:tcBorders>
            <w:hideMark/>
          </w:tcPr>
          <w:p w:rsidR="00A929DF" w:rsidRDefault="00A929DF">
            <w:pPr>
              <w:rPr>
                <w:rFonts w:ascii="Arial" w:hAnsi="Arial" w:cs="Arial"/>
                <w:b/>
                <w:bCs/>
                <w:lang w:bidi="th-TH"/>
              </w:rPr>
            </w:pPr>
            <w:r>
              <w:rPr>
                <w:rFonts w:ascii="Arial" w:hAnsi="Arial" w:cs="Arial"/>
                <w:b/>
                <w:bCs/>
              </w:rPr>
              <w:t>РАСХОДЫ ВСЕГО</w:t>
            </w:r>
          </w:p>
        </w:tc>
        <w:tc>
          <w:tcPr>
            <w:tcW w:w="1187"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48615,7</w:t>
            </w:r>
          </w:p>
        </w:tc>
        <w:tc>
          <w:tcPr>
            <w:tcW w:w="851"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100,0</w:t>
            </w:r>
          </w:p>
        </w:tc>
        <w:tc>
          <w:tcPr>
            <w:tcW w:w="1134"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48612,4</w:t>
            </w:r>
          </w:p>
        </w:tc>
        <w:tc>
          <w:tcPr>
            <w:tcW w:w="1081"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50205,7</w:t>
            </w:r>
          </w:p>
        </w:tc>
        <w:tc>
          <w:tcPr>
            <w:tcW w:w="894"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100,0</w:t>
            </w:r>
          </w:p>
        </w:tc>
        <w:tc>
          <w:tcPr>
            <w:tcW w:w="983"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1593,3</w:t>
            </w:r>
          </w:p>
        </w:tc>
        <w:tc>
          <w:tcPr>
            <w:tcW w:w="850"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103,3</w:t>
            </w:r>
          </w:p>
        </w:tc>
        <w:tc>
          <w:tcPr>
            <w:tcW w:w="939"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103,3</w:t>
            </w:r>
          </w:p>
        </w:tc>
      </w:tr>
      <w:tr w:rsidR="00A929DF" w:rsidTr="00A929DF">
        <w:trPr>
          <w:trHeight w:val="315"/>
        </w:trPr>
        <w:tc>
          <w:tcPr>
            <w:tcW w:w="675"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 </w:t>
            </w:r>
          </w:p>
        </w:tc>
        <w:tc>
          <w:tcPr>
            <w:tcW w:w="1701" w:type="dxa"/>
            <w:tcBorders>
              <w:top w:val="single" w:sz="4" w:space="0" w:color="auto"/>
              <w:left w:val="single" w:sz="4" w:space="0" w:color="auto"/>
              <w:bottom w:val="single" w:sz="4" w:space="0" w:color="auto"/>
              <w:right w:val="single" w:sz="4" w:space="0" w:color="auto"/>
            </w:tcBorders>
            <w:hideMark/>
          </w:tcPr>
          <w:p w:rsidR="00A929DF" w:rsidRDefault="00A929DF">
            <w:pPr>
              <w:rPr>
                <w:rFonts w:ascii="Arial" w:hAnsi="Arial" w:cs="Arial"/>
                <w:b/>
                <w:lang w:bidi="th-TH"/>
              </w:rPr>
            </w:pPr>
            <w:r>
              <w:rPr>
                <w:rFonts w:ascii="Arial" w:hAnsi="Arial" w:cs="Arial"/>
                <w:b/>
              </w:rPr>
              <w:t>из них:</w:t>
            </w:r>
          </w:p>
        </w:tc>
        <w:tc>
          <w:tcPr>
            <w:tcW w:w="1187"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 </w:t>
            </w:r>
          </w:p>
        </w:tc>
        <w:tc>
          <w:tcPr>
            <w:tcW w:w="851"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 </w:t>
            </w:r>
          </w:p>
        </w:tc>
        <w:tc>
          <w:tcPr>
            <w:tcW w:w="1134"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 </w:t>
            </w:r>
          </w:p>
        </w:tc>
        <w:tc>
          <w:tcPr>
            <w:tcW w:w="1081"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 </w:t>
            </w:r>
          </w:p>
        </w:tc>
        <w:tc>
          <w:tcPr>
            <w:tcW w:w="894"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 </w:t>
            </w:r>
          </w:p>
        </w:tc>
        <w:tc>
          <w:tcPr>
            <w:tcW w:w="983"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 </w:t>
            </w:r>
          </w:p>
        </w:tc>
        <w:tc>
          <w:tcPr>
            <w:tcW w:w="850"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 </w:t>
            </w:r>
          </w:p>
        </w:tc>
        <w:tc>
          <w:tcPr>
            <w:tcW w:w="939"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 </w:t>
            </w:r>
          </w:p>
        </w:tc>
      </w:tr>
      <w:tr w:rsidR="00A929DF" w:rsidTr="00A929DF">
        <w:trPr>
          <w:trHeight w:val="495"/>
        </w:trPr>
        <w:tc>
          <w:tcPr>
            <w:tcW w:w="675"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bCs/>
                <w:lang w:bidi="th-TH"/>
              </w:rPr>
            </w:pPr>
            <w:r>
              <w:rPr>
                <w:rFonts w:ascii="Arial" w:hAnsi="Arial" w:cs="Arial"/>
                <w:b/>
                <w:bCs/>
              </w:rPr>
              <w:t>100</w:t>
            </w:r>
          </w:p>
        </w:tc>
        <w:tc>
          <w:tcPr>
            <w:tcW w:w="1701" w:type="dxa"/>
            <w:tcBorders>
              <w:top w:val="single" w:sz="4" w:space="0" w:color="auto"/>
              <w:left w:val="single" w:sz="4" w:space="0" w:color="auto"/>
              <w:bottom w:val="single" w:sz="4" w:space="0" w:color="auto"/>
              <w:right w:val="single" w:sz="4" w:space="0" w:color="auto"/>
            </w:tcBorders>
            <w:hideMark/>
          </w:tcPr>
          <w:p w:rsidR="00A929DF" w:rsidRDefault="00A929DF">
            <w:pPr>
              <w:rPr>
                <w:rFonts w:ascii="Arial" w:hAnsi="Arial" w:cs="Arial"/>
                <w:b/>
                <w:bCs/>
                <w:lang w:bidi="th-TH"/>
              </w:rPr>
            </w:pPr>
            <w:r>
              <w:rPr>
                <w:rFonts w:ascii="Arial" w:hAnsi="Arial" w:cs="Arial"/>
                <w:b/>
                <w:bCs/>
              </w:rPr>
              <w:t>Общегосударственные вопросы</w:t>
            </w:r>
          </w:p>
        </w:tc>
        <w:tc>
          <w:tcPr>
            <w:tcW w:w="1187"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4648,5</w:t>
            </w:r>
          </w:p>
        </w:tc>
        <w:tc>
          <w:tcPr>
            <w:tcW w:w="851"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9,6</w:t>
            </w:r>
          </w:p>
        </w:tc>
        <w:tc>
          <w:tcPr>
            <w:tcW w:w="1134"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4651,5</w:t>
            </w:r>
          </w:p>
        </w:tc>
        <w:tc>
          <w:tcPr>
            <w:tcW w:w="1081"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4944,6</w:t>
            </w:r>
          </w:p>
        </w:tc>
        <w:tc>
          <w:tcPr>
            <w:tcW w:w="894"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9,8</w:t>
            </w:r>
          </w:p>
        </w:tc>
        <w:tc>
          <w:tcPr>
            <w:tcW w:w="983"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293,1</w:t>
            </w:r>
          </w:p>
        </w:tc>
        <w:tc>
          <w:tcPr>
            <w:tcW w:w="850"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106,4</w:t>
            </w:r>
          </w:p>
        </w:tc>
        <w:tc>
          <w:tcPr>
            <w:tcW w:w="939"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106,3</w:t>
            </w:r>
          </w:p>
        </w:tc>
      </w:tr>
      <w:tr w:rsidR="00A929DF" w:rsidTr="00A929DF">
        <w:trPr>
          <w:trHeight w:val="315"/>
        </w:trPr>
        <w:tc>
          <w:tcPr>
            <w:tcW w:w="675"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bCs/>
                <w:lang w:bidi="th-TH"/>
              </w:rPr>
            </w:pPr>
            <w:r>
              <w:rPr>
                <w:rFonts w:ascii="Arial" w:hAnsi="Arial" w:cs="Arial"/>
                <w:b/>
                <w:bCs/>
              </w:rPr>
              <w:t>200</w:t>
            </w:r>
          </w:p>
        </w:tc>
        <w:tc>
          <w:tcPr>
            <w:tcW w:w="1701" w:type="dxa"/>
            <w:tcBorders>
              <w:top w:val="single" w:sz="4" w:space="0" w:color="auto"/>
              <w:left w:val="single" w:sz="4" w:space="0" w:color="auto"/>
              <w:bottom w:val="single" w:sz="4" w:space="0" w:color="auto"/>
              <w:right w:val="single" w:sz="4" w:space="0" w:color="auto"/>
            </w:tcBorders>
            <w:hideMark/>
          </w:tcPr>
          <w:p w:rsidR="00A929DF" w:rsidRDefault="00A929DF">
            <w:pPr>
              <w:rPr>
                <w:rFonts w:ascii="Arial" w:hAnsi="Arial" w:cs="Arial"/>
                <w:b/>
                <w:bCs/>
                <w:lang w:bidi="th-TH"/>
              </w:rPr>
            </w:pPr>
            <w:r>
              <w:rPr>
                <w:rFonts w:ascii="Arial" w:hAnsi="Arial" w:cs="Arial"/>
                <w:b/>
                <w:bCs/>
              </w:rPr>
              <w:t>Национальная оборона</w:t>
            </w:r>
          </w:p>
        </w:tc>
        <w:tc>
          <w:tcPr>
            <w:tcW w:w="1187"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154,7</w:t>
            </w:r>
          </w:p>
        </w:tc>
        <w:tc>
          <w:tcPr>
            <w:tcW w:w="851"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0,3</w:t>
            </w:r>
          </w:p>
        </w:tc>
        <w:tc>
          <w:tcPr>
            <w:tcW w:w="1134"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154,7</w:t>
            </w:r>
          </w:p>
        </w:tc>
        <w:tc>
          <w:tcPr>
            <w:tcW w:w="1081"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0</w:t>
            </w:r>
          </w:p>
        </w:tc>
        <w:tc>
          <w:tcPr>
            <w:tcW w:w="894"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0,0</w:t>
            </w:r>
          </w:p>
        </w:tc>
        <w:tc>
          <w:tcPr>
            <w:tcW w:w="983"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-154,7</w:t>
            </w:r>
          </w:p>
        </w:tc>
        <w:tc>
          <w:tcPr>
            <w:tcW w:w="850"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0,0</w:t>
            </w:r>
          </w:p>
        </w:tc>
        <w:tc>
          <w:tcPr>
            <w:tcW w:w="939"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0,0</w:t>
            </w:r>
          </w:p>
        </w:tc>
      </w:tr>
      <w:tr w:rsidR="00A929DF" w:rsidTr="00A929DF">
        <w:trPr>
          <w:trHeight w:val="315"/>
        </w:trPr>
        <w:tc>
          <w:tcPr>
            <w:tcW w:w="675"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bCs/>
                <w:lang w:bidi="th-TH"/>
              </w:rPr>
            </w:pPr>
            <w:r>
              <w:rPr>
                <w:rFonts w:ascii="Arial" w:hAnsi="Arial" w:cs="Arial"/>
                <w:b/>
                <w:bCs/>
              </w:rPr>
              <w:t>400</w:t>
            </w:r>
          </w:p>
        </w:tc>
        <w:tc>
          <w:tcPr>
            <w:tcW w:w="1701" w:type="dxa"/>
            <w:tcBorders>
              <w:top w:val="single" w:sz="4" w:space="0" w:color="auto"/>
              <w:left w:val="single" w:sz="4" w:space="0" w:color="auto"/>
              <w:bottom w:val="single" w:sz="4" w:space="0" w:color="auto"/>
              <w:right w:val="single" w:sz="4" w:space="0" w:color="auto"/>
            </w:tcBorders>
            <w:hideMark/>
          </w:tcPr>
          <w:p w:rsidR="00A929DF" w:rsidRDefault="00A929DF">
            <w:pPr>
              <w:rPr>
                <w:rFonts w:ascii="Arial" w:hAnsi="Arial" w:cs="Arial"/>
                <w:b/>
                <w:bCs/>
                <w:lang w:bidi="th-TH"/>
              </w:rPr>
            </w:pPr>
            <w:r>
              <w:rPr>
                <w:rFonts w:ascii="Arial" w:hAnsi="Arial" w:cs="Arial"/>
                <w:b/>
                <w:bCs/>
              </w:rPr>
              <w:t>Национальная экономика</w:t>
            </w:r>
          </w:p>
        </w:tc>
        <w:tc>
          <w:tcPr>
            <w:tcW w:w="1187"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1192,4</w:t>
            </w:r>
          </w:p>
        </w:tc>
        <w:tc>
          <w:tcPr>
            <w:tcW w:w="851"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2,5</w:t>
            </w:r>
          </w:p>
        </w:tc>
        <w:tc>
          <w:tcPr>
            <w:tcW w:w="1134"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1138,1</w:t>
            </w:r>
          </w:p>
        </w:tc>
        <w:tc>
          <w:tcPr>
            <w:tcW w:w="1081"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921</w:t>
            </w:r>
          </w:p>
        </w:tc>
        <w:tc>
          <w:tcPr>
            <w:tcW w:w="894"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1,8</w:t>
            </w:r>
          </w:p>
        </w:tc>
        <w:tc>
          <w:tcPr>
            <w:tcW w:w="983"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-217,1</w:t>
            </w:r>
          </w:p>
        </w:tc>
        <w:tc>
          <w:tcPr>
            <w:tcW w:w="850"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77,2</w:t>
            </w:r>
          </w:p>
        </w:tc>
        <w:tc>
          <w:tcPr>
            <w:tcW w:w="939"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80,9</w:t>
            </w:r>
          </w:p>
        </w:tc>
      </w:tr>
      <w:tr w:rsidR="00A929DF" w:rsidTr="00A929DF">
        <w:trPr>
          <w:trHeight w:val="495"/>
        </w:trPr>
        <w:tc>
          <w:tcPr>
            <w:tcW w:w="675"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bCs/>
                <w:lang w:bidi="th-TH"/>
              </w:rPr>
            </w:pPr>
            <w:r>
              <w:rPr>
                <w:rFonts w:ascii="Arial" w:hAnsi="Arial" w:cs="Arial"/>
                <w:b/>
                <w:bCs/>
              </w:rPr>
              <w:t>500</w:t>
            </w:r>
          </w:p>
        </w:tc>
        <w:tc>
          <w:tcPr>
            <w:tcW w:w="1701" w:type="dxa"/>
            <w:tcBorders>
              <w:top w:val="single" w:sz="4" w:space="0" w:color="auto"/>
              <w:left w:val="single" w:sz="4" w:space="0" w:color="auto"/>
              <w:bottom w:val="single" w:sz="4" w:space="0" w:color="auto"/>
              <w:right w:val="single" w:sz="4" w:space="0" w:color="auto"/>
            </w:tcBorders>
            <w:hideMark/>
          </w:tcPr>
          <w:p w:rsidR="00A929DF" w:rsidRDefault="00A929DF">
            <w:pPr>
              <w:rPr>
                <w:rFonts w:ascii="Arial" w:hAnsi="Arial" w:cs="Arial"/>
                <w:b/>
                <w:bCs/>
                <w:lang w:bidi="th-TH"/>
              </w:rPr>
            </w:pPr>
            <w:r>
              <w:rPr>
                <w:rFonts w:ascii="Arial" w:hAnsi="Arial" w:cs="Arial"/>
                <w:b/>
                <w:bCs/>
              </w:rPr>
              <w:t>Жилищно-коммунальное хозяйство</w:t>
            </w:r>
          </w:p>
        </w:tc>
        <w:tc>
          <w:tcPr>
            <w:tcW w:w="1187"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41767,3</w:t>
            </w:r>
          </w:p>
        </w:tc>
        <w:tc>
          <w:tcPr>
            <w:tcW w:w="851"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85,9</w:t>
            </w:r>
          </w:p>
        </w:tc>
        <w:tc>
          <w:tcPr>
            <w:tcW w:w="1134"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41815,3</w:t>
            </w:r>
          </w:p>
        </w:tc>
        <w:tc>
          <w:tcPr>
            <w:tcW w:w="1081"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43493,1</w:t>
            </w:r>
          </w:p>
        </w:tc>
        <w:tc>
          <w:tcPr>
            <w:tcW w:w="894"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86,6</w:t>
            </w:r>
          </w:p>
        </w:tc>
        <w:tc>
          <w:tcPr>
            <w:tcW w:w="983"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1677,8</w:t>
            </w:r>
          </w:p>
        </w:tc>
        <w:tc>
          <w:tcPr>
            <w:tcW w:w="850"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104,1</w:t>
            </w:r>
          </w:p>
        </w:tc>
        <w:tc>
          <w:tcPr>
            <w:tcW w:w="939"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104,0</w:t>
            </w:r>
          </w:p>
        </w:tc>
      </w:tr>
      <w:tr w:rsidR="00A929DF" w:rsidTr="00A929DF">
        <w:trPr>
          <w:trHeight w:val="315"/>
        </w:trPr>
        <w:tc>
          <w:tcPr>
            <w:tcW w:w="675"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bCs/>
                <w:lang w:bidi="th-TH"/>
              </w:rPr>
            </w:pPr>
            <w:r>
              <w:rPr>
                <w:rFonts w:ascii="Arial" w:hAnsi="Arial" w:cs="Arial"/>
                <w:b/>
                <w:bCs/>
              </w:rPr>
              <w:t>700</w:t>
            </w:r>
          </w:p>
        </w:tc>
        <w:tc>
          <w:tcPr>
            <w:tcW w:w="1701" w:type="dxa"/>
            <w:tcBorders>
              <w:top w:val="single" w:sz="4" w:space="0" w:color="auto"/>
              <w:left w:val="single" w:sz="4" w:space="0" w:color="auto"/>
              <w:bottom w:val="single" w:sz="4" w:space="0" w:color="auto"/>
              <w:right w:val="single" w:sz="4" w:space="0" w:color="auto"/>
            </w:tcBorders>
            <w:hideMark/>
          </w:tcPr>
          <w:p w:rsidR="00A929DF" w:rsidRDefault="00A929DF">
            <w:pPr>
              <w:rPr>
                <w:rFonts w:ascii="Arial" w:hAnsi="Arial" w:cs="Arial"/>
                <w:b/>
                <w:bCs/>
                <w:lang w:bidi="th-TH"/>
              </w:rPr>
            </w:pPr>
            <w:r>
              <w:rPr>
                <w:rFonts w:ascii="Arial" w:hAnsi="Arial" w:cs="Arial"/>
                <w:b/>
                <w:bCs/>
              </w:rPr>
              <w:t>Образование</w:t>
            </w:r>
          </w:p>
        </w:tc>
        <w:tc>
          <w:tcPr>
            <w:tcW w:w="1187"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32,9</w:t>
            </w:r>
          </w:p>
        </w:tc>
        <w:tc>
          <w:tcPr>
            <w:tcW w:w="851"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0,1</w:t>
            </w:r>
          </w:p>
        </w:tc>
        <w:tc>
          <w:tcPr>
            <w:tcW w:w="1134"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32,9</w:t>
            </w:r>
          </w:p>
        </w:tc>
        <w:tc>
          <w:tcPr>
            <w:tcW w:w="1081"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10,8</w:t>
            </w:r>
          </w:p>
        </w:tc>
        <w:tc>
          <w:tcPr>
            <w:tcW w:w="894"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0,0</w:t>
            </w:r>
          </w:p>
        </w:tc>
        <w:tc>
          <w:tcPr>
            <w:tcW w:w="983"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-22,1</w:t>
            </w:r>
          </w:p>
        </w:tc>
        <w:tc>
          <w:tcPr>
            <w:tcW w:w="850"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32,8</w:t>
            </w:r>
          </w:p>
        </w:tc>
        <w:tc>
          <w:tcPr>
            <w:tcW w:w="939"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32,8</w:t>
            </w:r>
          </w:p>
        </w:tc>
      </w:tr>
      <w:tr w:rsidR="00A929DF" w:rsidTr="00A929DF">
        <w:trPr>
          <w:trHeight w:val="315"/>
        </w:trPr>
        <w:tc>
          <w:tcPr>
            <w:tcW w:w="675"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bCs/>
                <w:lang w:bidi="th-TH"/>
              </w:rPr>
            </w:pPr>
            <w:r>
              <w:rPr>
                <w:rFonts w:ascii="Arial" w:hAnsi="Arial" w:cs="Arial"/>
                <w:b/>
                <w:bCs/>
              </w:rPr>
              <w:t>1000</w:t>
            </w:r>
          </w:p>
        </w:tc>
        <w:tc>
          <w:tcPr>
            <w:tcW w:w="1701" w:type="dxa"/>
            <w:tcBorders>
              <w:top w:val="single" w:sz="4" w:space="0" w:color="auto"/>
              <w:left w:val="single" w:sz="4" w:space="0" w:color="auto"/>
              <w:bottom w:val="single" w:sz="4" w:space="0" w:color="auto"/>
              <w:right w:val="single" w:sz="4" w:space="0" w:color="auto"/>
            </w:tcBorders>
            <w:hideMark/>
          </w:tcPr>
          <w:p w:rsidR="00A929DF" w:rsidRDefault="00A929DF">
            <w:pPr>
              <w:rPr>
                <w:rFonts w:ascii="Arial" w:hAnsi="Arial" w:cs="Arial"/>
                <w:b/>
                <w:bCs/>
                <w:lang w:bidi="th-TH"/>
              </w:rPr>
            </w:pPr>
            <w:r>
              <w:rPr>
                <w:rFonts w:ascii="Arial" w:hAnsi="Arial" w:cs="Arial"/>
                <w:b/>
                <w:bCs/>
              </w:rPr>
              <w:t>Социальная политика</w:t>
            </w:r>
          </w:p>
        </w:tc>
        <w:tc>
          <w:tcPr>
            <w:tcW w:w="1187"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112</w:t>
            </w:r>
          </w:p>
        </w:tc>
        <w:tc>
          <w:tcPr>
            <w:tcW w:w="851"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0,2</w:t>
            </w:r>
          </w:p>
        </w:tc>
        <w:tc>
          <w:tcPr>
            <w:tcW w:w="1134"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112</w:t>
            </w:r>
          </w:p>
        </w:tc>
        <w:tc>
          <w:tcPr>
            <w:tcW w:w="1081"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107,7</w:t>
            </w:r>
          </w:p>
        </w:tc>
        <w:tc>
          <w:tcPr>
            <w:tcW w:w="894"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0,2</w:t>
            </w:r>
          </w:p>
        </w:tc>
        <w:tc>
          <w:tcPr>
            <w:tcW w:w="983"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-4,3</w:t>
            </w:r>
          </w:p>
        </w:tc>
        <w:tc>
          <w:tcPr>
            <w:tcW w:w="850"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96,2</w:t>
            </w:r>
          </w:p>
        </w:tc>
        <w:tc>
          <w:tcPr>
            <w:tcW w:w="939"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96,2</w:t>
            </w:r>
          </w:p>
        </w:tc>
      </w:tr>
      <w:tr w:rsidR="00A929DF" w:rsidTr="00A929DF">
        <w:trPr>
          <w:trHeight w:val="315"/>
        </w:trPr>
        <w:tc>
          <w:tcPr>
            <w:tcW w:w="675"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bCs/>
                <w:lang w:bidi="th-TH"/>
              </w:rPr>
            </w:pPr>
            <w:r>
              <w:rPr>
                <w:rFonts w:ascii="Arial" w:hAnsi="Arial" w:cs="Arial"/>
                <w:b/>
                <w:bCs/>
              </w:rPr>
              <w:t>1100</w:t>
            </w:r>
          </w:p>
        </w:tc>
        <w:tc>
          <w:tcPr>
            <w:tcW w:w="1701" w:type="dxa"/>
            <w:tcBorders>
              <w:top w:val="single" w:sz="4" w:space="0" w:color="auto"/>
              <w:left w:val="single" w:sz="4" w:space="0" w:color="auto"/>
              <w:bottom w:val="single" w:sz="4" w:space="0" w:color="auto"/>
              <w:right w:val="single" w:sz="4" w:space="0" w:color="auto"/>
            </w:tcBorders>
            <w:hideMark/>
          </w:tcPr>
          <w:p w:rsidR="00A929DF" w:rsidRDefault="00A929DF">
            <w:pPr>
              <w:rPr>
                <w:rFonts w:ascii="Arial" w:hAnsi="Arial" w:cs="Arial"/>
                <w:b/>
                <w:bCs/>
                <w:lang w:bidi="th-TH"/>
              </w:rPr>
            </w:pPr>
            <w:r>
              <w:rPr>
                <w:rFonts w:ascii="Arial" w:hAnsi="Arial" w:cs="Arial"/>
                <w:b/>
                <w:bCs/>
              </w:rPr>
              <w:t>Физическая культура и спорт</w:t>
            </w:r>
          </w:p>
        </w:tc>
        <w:tc>
          <w:tcPr>
            <w:tcW w:w="1187"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6,2</w:t>
            </w:r>
          </w:p>
        </w:tc>
        <w:tc>
          <w:tcPr>
            <w:tcW w:w="851"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0,0</w:t>
            </w:r>
          </w:p>
        </w:tc>
        <w:tc>
          <w:tcPr>
            <w:tcW w:w="1134"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6,2</w:t>
            </w:r>
          </w:p>
        </w:tc>
        <w:tc>
          <w:tcPr>
            <w:tcW w:w="1081"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18</w:t>
            </w:r>
          </w:p>
        </w:tc>
        <w:tc>
          <w:tcPr>
            <w:tcW w:w="894"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0,0</w:t>
            </w:r>
          </w:p>
        </w:tc>
        <w:tc>
          <w:tcPr>
            <w:tcW w:w="983"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11,8</w:t>
            </w:r>
          </w:p>
        </w:tc>
        <w:tc>
          <w:tcPr>
            <w:tcW w:w="850"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290,3</w:t>
            </w:r>
          </w:p>
        </w:tc>
        <w:tc>
          <w:tcPr>
            <w:tcW w:w="939"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290,3</w:t>
            </w:r>
          </w:p>
        </w:tc>
      </w:tr>
      <w:tr w:rsidR="00A929DF" w:rsidTr="00A929DF">
        <w:trPr>
          <w:trHeight w:val="315"/>
        </w:trPr>
        <w:tc>
          <w:tcPr>
            <w:tcW w:w="675"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bCs/>
                <w:lang w:bidi="th-TH"/>
              </w:rPr>
            </w:pPr>
            <w:r>
              <w:rPr>
                <w:rFonts w:ascii="Arial" w:hAnsi="Arial" w:cs="Arial"/>
                <w:b/>
                <w:bCs/>
              </w:rPr>
              <w:t>1400</w:t>
            </w:r>
          </w:p>
        </w:tc>
        <w:tc>
          <w:tcPr>
            <w:tcW w:w="1701" w:type="dxa"/>
            <w:tcBorders>
              <w:top w:val="single" w:sz="4" w:space="0" w:color="auto"/>
              <w:left w:val="single" w:sz="4" w:space="0" w:color="auto"/>
              <w:bottom w:val="single" w:sz="4" w:space="0" w:color="auto"/>
              <w:right w:val="single" w:sz="4" w:space="0" w:color="auto"/>
            </w:tcBorders>
            <w:hideMark/>
          </w:tcPr>
          <w:p w:rsidR="00A929DF" w:rsidRDefault="00A929DF">
            <w:pPr>
              <w:rPr>
                <w:rFonts w:ascii="Arial" w:hAnsi="Arial" w:cs="Arial"/>
                <w:b/>
                <w:bCs/>
                <w:lang w:bidi="th-TH"/>
              </w:rPr>
            </w:pPr>
            <w:r>
              <w:rPr>
                <w:rFonts w:ascii="Arial" w:hAnsi="Arial" w:cs="Arial"/>
                <w:b/>
                <w:bCs/>
              </w:rPr>
              <w:t>Межбюджетные трансферты</w:t>
            </w:r>
          </w:p>
        </w:tc>
        <w:tc>
          <w:tcPr>
            <w:tcW w:w="1187"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701,7</w:t>
            </w:r>
          </w:p>
        </w:tc>
        <w:tc>
          <w:tcPr>
            <w:tcW w:w="851"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1,4</w:t>
            </w:r>
          </w:p>
        </w:tc>
        <w:tc>
          <w:tcPr>
            <w:tcW w:w="1134"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701,7</w:t>
            </w:r>
          </w:p>
        </w:tc>
        <w:tc>
          <w:tcPr>
            <w:tcW w:w="1081"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710,5</w:t>
            </w:r>
          </w:p>
        </w:tc>
        <w:tc>
          <w:tcPr>
            <w:tcW w:w="894"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1,4</w:t>
            </w:r>
          </w:p>
        </w:tc>
        <w:tc>
          <w:tcPr>
            <w:tcW w:w="983"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8,8</w:t>
            </w:r>
          </w:p>
        </w:tc>
        <w:tc>
          <w:tcPr>
            <w:tcW w:w="850"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101,3</w:t>
            </w:r>
          </w:p>
        </w:tc>
        <w:tc>
          <w:tcPr>
            <w:tcW w:w="939" w:type="dxa"/>
            <w:tcBorders>
              <w:top w:val="single" w:sz="4" w:space="0" w:color="auto"/>
              <w:left w:val="single" w:sz="4" w:space="0" w:color="auto"/>
              <w:bottom w:val="single" w:sz="4" w:space="0" w:color="auto"/>
              <w:right w:val="single" w:sz="4" w:space="0" w:color="auto"/>
            </w:tcBorders>
            <w:noWrap/>
            <w:hideMark/>
          </w:tcPr>
          <w:p w:rsidR="00A929DF" w:rsidRDefault="00A929DF">
            <w:pPr>
              <w:rPr>
                <w:rFonts w:ascii="Arial" w:hAnsi="Arial" w:cs="Arial"/>
                <w:b/>
                <w:lang w:bidi="th-TH"/>
              </w:rPr>
            </w:pPr>
            <w:r>
              <w:rPr>
                <w:rFonts w:ascii="Arial" w:hAnsi="Arial" w:cs="Arial"/>
                <w:b/>
              </w:rPr>
              <w:t>101,3</w:t>
            </w:r>
          </w:p>
        </w:tc>
      </w:tr>
    </w:tbl>
    <w:p w:rsidR="00A929DF" w:rsidRDefault="00A929DF" w:rsidP="00A929DF">
      <w:pPr>
        <w:rPr>
          <w:rFonts w:ascii="Arial" w:hAnsi="Arial" w:cs="Arial"/>
          <w:b/>
          <w:lang w:bidi="th-TH"/>
        </w:rPr>
      </w:pPr>
    </w:p>
    <w:p w:rsidR="00A929DF" w:rsidRDefault="00A929DF" w:rsidP="00A929DF">
      <w:pPr>
        <w:jc w:val="center"/>
        <w:rPr>
          <w:rFonts w:ascii="Arial" w:hAnsi="Arial" w:cs="Arial"/>
          <w:b/>
        </w:rPr>
      </w:pPr>
    </w:p>
    <w:p w:rsidR="00A929DF" w:rsidRDefault="00A929DF" w:rsidP="00A929DF">
      <w:pPr>
        <w:jc w:val="center"/>
        <w:rPr>
          <w:rFonts w:ascii="Arial" w:hAnsi="Arial" w:cs="Arial"/>
          <w:b/>
        </w:rPr>
      </w:pPr>
      <w:r>
        <w:rPr>
          <w:rFonts w:ascii="Arial" w:hAnsi="Arial" w:cs="Arial"/>
          <w:b/>
        </w:rPr>
        <w:t xml:space="preserve"> Особенности планирования бюджетных ассигнований на 2019 год</w:t>
      </w:r>
    </w:p>
    <w:p w:rsidR="00A929DF" w:rsidRDefault="00A929DF" w:rsidP="00A929DF">
      <w:pPr>
        <w:jc w:val="center"/>
        <w:rPr>
          <w:rFonts w:ascii="Arial" w:hAnsi="Arial" w:cs="Arial"/>
          <w:b/>
        </w:rPr>
      </w:pPr>
    </w:p>
    <w:p w:rsidR="00A929DF" w:rsidRDefault="00A929DF" w:rsidP="00A929DF">
      <w:pPr>
        <w:jc w:val="both"/>
        <w:rPr>
          <w:rFonts w:ascii="Arial" w:hAnsi="Arial" w:cs="Arial"/>
          <w:b/>
        </w:rPr>
      </w:pPr>
      <w:r>
        <w:rPr>
          <w:rFonts w:ascii="Arial" w:hAnsi="Arial" w:cs="Arial"/>
        </w:rPr>
        <w:t xml:space="preserve">      Расходы местного бюджета</w:t>
      </w:r>
      <w:r>
        <w:rPr>
          <w:rFonts w:ascii="Arial" w:hAnsi="Arial" w:cs="Arial"/>
          <w:b/>
        </w:rPr>
        <w:t xml:space="preserve"> </w:t>
      </w:r>
      <w:r>
        <w:rPr>
          <w:rFonts w:ascii="Arial" w:hAnsi="Arial" w:cs="Arial"/>
        </w:rPr>
        <w:t xml:space="preserve">рассчитаны в соответствии с расходными обязательствами муниципального образования Степановское сельское поселение Верхнекетского района Томской области. В условиях ограниченности финансовых возможностей бюджет поселения сбалансирован путем определения приоритетных видов расходных обязательств.        </w:t>
      </w:r>
    </w:p>
    <w:p w:rsidR="00A929DF" w:rsidRDefault="00A929DF" w:rsidP="00A929DF">
      <w:pPr>
        <w:autoSpaceDE w:val="0"/>
        <w:autoSpaceDN w:val="0"/>
        <w:adjustRightInd w:val="0"/>
        <w:jc w:val="both"/>
        <w:outlineLvl w:val="1"/>
        <w:rPr>
          <w:rFonts w:ascii="Arial" w:hAnsi="Arial" w:cs="Arial"/>
        </w:rPr>
      </w:pPr>
      <w:r>
        <w:rPr>
          <w:rFonts w:ascii="Arial" w:hAnsi="Arial" w:cs="Arial"/>
        </w:rPr>
        <w:t xml:space="preserve">      Расходы по вопросам местного значения за счет собственных доходов на 2020 год рассчитаны в объемах, обеспечивающих минимальные потребности, и составят </w:t>
      </w:r>
      <w:r>
        <w:rPr>
          <w:rFonts w:ascii="Arial" w:hAnsi="Arial" w:cs="Arial"/>
          <w:b/>
        </w:rPr>
        <w:t xml:space="preserve">50205,7 </w:t>
      </w:r>
      <w:proofErr w:type="spellStart"/>
      <w:r>
        <w:rPr>
          <w:rFonts w:ascii="Arial" w:hAnsi="Arial" w:cs="Arial"/>
        </w:rPr>
        <w:t>т.р</w:t>
      </w:r>
      <w:proofErr w:type="spellEnd"/>
      <w:r>
        <w:rPr>
          <w:rFonts w:ascii="Arial" w:hAnsi="Arial" w:cs="Arial"/>
        </w:rPr>
        <w:t>. (103,3% от ожидаемого исполнения за 2019 год).</w:t>
      </w:r>
    </w:p>
    <w:p w:rsidR="00A929DF" w:rsidRDefault="00A929DF" w:rsidP="00A929DF">
      <w:pPr>
        <w:jc w:val="both"/>
        <w:rPr>
          <w:rFonts w:ascii="Arial" w:hAnsi="Arial" w:cs="Arial"/>
        </w:rPr>
      </w:pPr>
      <w:r>
        <w:rPr>
          <w:rFonts w:ascii="Arial" w:hAnsi="Arial" w:cs="Arial"/>
        </w:rPr>
        <w:t xml:space="preserve">      За базу формирования действующих расходных обязатель</w:t>
      </w:r>
      <w:proofErr w:type="gramStart"/>
      <w:r>
        <w:rPr>
          <w:rFonts w:ascii="Arial" w:hAnsi="Arial" w:cs="Arial"/>
        </w:rPr>
        <w:t>ств пр</w:t>
      </w:r>
      <w:proofErr w:type="gramEnd"/>
      <w:r>
        <w:rPr>
          <w:rFonts w:ascii="Arial" w:hAnsi="Arial" w:cs="Arial"/>
        </w:rPr>
        <w:t xml:space="preserve">иняты показатели сводной бюджетной росписи на 01 октября 2019 года за минусом расходов, подлежащих оптимизации в соответствии с постановлением Администрации Верхнекетского района от 16.03.2015 №231 «О мерах по оптимизации расходов местного бюджета муниципального образования «Верхнекетский район» в 2015 году». </w:t>
      </w:r>
    </w:p>
    <w:p w:rsidR="00A929DF" w:rsidRDefault="00A929DF" w:rsidP="00A929DF">
      <w:pPr>
        <w:jc w:val="both"/>
        <w:rPr>
          <w:rFonts w:ascii="Arial" w:hAnsi="Arial" w:cs="Arial"/>
        </w:rPr>
      </w:pPr>
      <w:r>
        <w:rPr>
          <w:rFonts w:ascii="Arial" w:hAnsi="Arial" w:cs="Arial"/>
        </w:rPr>
        <w:t xml:space="preserve">      Особенности планирования бюджетных ассигнований в 2020 году следующие:      </w:t>
      </w:r>
    </w:p>
    <w:p w:rsidR="00A929DF" w:rsidRDefault="00A929DF" w:rsidP="00A929DF">
      <w:pPr>
        <w:jc w:val="both"/>
        <w:rPr>
          <w:rFonts w:ascii="Arial" w:hAnsi="Arial" w:cs="Arial"/>
        </w:rPr>
      </w:pPr>
      <w:r>
        <w:rPr>
          <w:rFonts w:ascii="Arial" w:hAnsi="Arial" w:cs="Arial"/>
        </w:rPr>
        <w:t xml:space="preserve">      1)   Расходы на содержание ОМСУ</w:t>
      </w:r>
      <w:r>
        <w:rPr>
          <w:rFonts w:ascii="Arial" w:hAnsi="Arial" w:cs="Arial"/>
          <w:b/>
        </w:rPr>
        <w:t xml:space="preserve"> </w:t>
      </w:r>
      <w:r>
        <w:rPr>
          <w:rFonts w:ascii="Arial" w:hAnsi="Arial" w:cs="Arial"/>
        </w:rPr>
        <w:t>в 2019 году по сравнению с ожидаемым исполнением плана за отчетный год в целом незначительно увеличатся (4944,67</w:t>
      </w:r>
      <w:r>
        <w:rPr>
          <w:rFonts w:ascii="Arial" w:hAnsi="Arial" w:cs="Arial"/>
          <w:b/>
        </w:rPr>
        <w:t xml:space="preserve"> </w:t>
      </w:r>
      <w:proofErr w:type="spellStart"/>
      <w:r>
        <w:rPr>
          <w:rFonts w:ascii="Arial" w:hAnsi="Arial" w:cs="Arial"/>
        </w:rPr>
        <w:t>т.р</w:t>
      </w:r>
      <w:proofErr w:type="spellEnd"/>
      <w:r>
        <w:rPr>
          <w:rFonts w:ascii="Arial" w:hAnsi="Arial" w:cs="Arial"/>
        </w:rPr>
        <w:t xml:space="preserve">. к 4651,5 </w:t>
      </w:r>
      <w:proofErr w:type="spellStart"/>
      <w:r>
        <w:rPr>
          <w:rFonts w:ascii="Arial" w:hAnsi="Arial" w:cs="Arial"/>
        </w:rPr>
        <w:t>т.р</w:t>
      </w:r>
      <w:proofErr w:type="spellEnd"/>
      <w:r>
        <w:rPr>
          <w:rFonts w:ascii="Arial" w:hAnsi="Arial" w:cs="Arial"/>
        </w:rPr>
        <w:t xml:space="preserve">., на 6,3%) за счет изменений в штатном расписании (смена Главы поселения, повышение классных чинов, выслуги лет муниципальных служащих). Фонд оплаты труда работников ОМСУ запланирован с учетом индексации на 4,3% с 01.10.2019 года, с учетом </w:t>
      </w:r>
      <w:proofErr w:type="gramStart"/>
      <w:r>
        <w:rPr>
          <w:rFonts w:ascii="Arial" w:hAnsi="Arial" w:cs="Arial"/>
        </w:rPr>
        <w:t>доведения уровня месячной оплаты труда работников</w:t>
      </w:r>
      <w:proofErr w:type="gramEnd"/>
      <w:r>
        <w:rPr>
          <w:rFonts w:ascii="Arial" w:hAnsi="Arial" w:cs="Arial"/>
        </w:rPr>
        <w:t xml:space="preserve"> не ниже устанавливаемого федеральным законом размера с 1 января 2020 года в 24,3 тыс. рублей.</w:t>
      </w:r>
    </w:p>
    <w:p w:rsidR="00A929DF" w:rsidRDefault="00A929DF" w:rsidP="00A929DF">
      <w:pPr>
        <w:autoSpaceDE w:val="0"/>
        <w:autoSpaceDN w:val="0"/>
        <w:adjustRightInd w:val="0"/>
        <w:jc w:val="both"/>
        <w:rPr>
          <w:rFonts w:ascii="Arial" w:hAnsi="Arial" w:cs="Arial"/>
        </w:rPr>
      </w:pPr>
      <w:r>
        <w:rPr>
          <w:rFonts w:ascii="Arial" w:hAnsi="Arial" w:cs="Arial"/>
        </w:rPr>
        <w:t xml:space="preserve">      2)   Расходы на коммунальные услуги запланированы на 12 месяцев исходя из фактических объемов потребления воды, тепловой энергии, электрической энергии с учетом доведенных средних ожидаемых тарифов.</w:t>
      </w:r>
    </w:p>
    <w:p w:rsidR="00A929DF" w:rsidRDefault="00A929DF" w:rsidP="00A929DF">
      <w:pPr>
        <w:tabs>
          <w:tab w:val="left" w:pos="9214"/>
        </w:tabs>
        <w:jc w:val="both"/>
        <w:rPr>
          <w:rFonts w:ascii="Arial" w:hAnsi="Arial" w:cs="Arial"/>
          <w:spacing w:val="-5"/>
        </w:rPr>
      </w:pPr>
      <w:r>
        <w:rPr>
          <w:rFonts w:ascii="Arial" w:hAnsi="Arial" w:cs="Arial"/>
        </w:rPr>
        <w:lastRenderedPageBreak/>
        <w:t xml:space="preserve">      3)   Расходы на содержание и капитальный ремонт автомобильных дорог в границах поселения запланированы в объеме сформированного муниципального дорожного фонда, состоящего из доходов от уплаты акцизов на нефтепродукты в размере 921,0 </w:t>
      </w:r>
      <w:proofErr w:type="spellStart"/>
      <w:r>
        <w:rPr>
          <w:rFonts w:ascii="Arial" w:hAnsi="Arial" w:cs="Arial"/>
        </w:rPr>
        <w:t>т.р</w:t>
      </w:r>
      <w:proofErr w:type="spellEnd"/>
      <w:r>
        <w:rPr>
          <w:rFonts w:ascii="Arial" w:hAnsi="Arial" w:cs="Arial"/>
        </w:rPr>
        <w:t>.</w:t>
      </w:r>
    </w:p>
    <w:p w:rsidR="00A929DF" w:rsidRDefault="00A929DF" w:rsidP="00A929DF">
      <w:pPr>
        <w:jc w:val="both"/>
        <w:rPr>
          <w:rFonts w:ascii="Arial" w:hAnsi="Arial" w:cs="Arial"/>
        </w:rPr>
      </w:pPr>
      <w:r>
        <w:rPr>
          <w:rFonts w:ascii="Arial" w:hAnsi="Arial" w:cs="Arial"/>
        </w:rPr>
        <w:t xml:space="preserve">      4) Расходы по выполнению мероприятий жилищно-коммунального хозяйства запланированы с учетом иных межбюджетных трансфертов на компенсацию местным бюджетам расходов по организации электроснабжения от дизельных электростанций (в сумме 41908,1 </w:t>
      </w:r>
      <w:proofErr w:type="spellStart"/>
      <w:r>
        <w:rPr>
          <w:rFonts w:ascii="Arial" w:hAnsi="Arial" w:cs="Arial"/>
        </w:rPr>
        <w:t>т.р</w:t>
      </w:r>
      <w:proofErr w:type="spellEnd"/>
      <w:r>
        <w:rPr>
          <w:rFonts w:ascii="Arial" w:hAnsi="Arial" w:cs="Arial"/>
        </w:rPr>
        <w:t>.).</w:t>
      </w:r>
    </w:p>
    <w:p w:rsidR="00A929DF" w:rsidRDefault="00A929DF" w:rsidP="00A929DF">
      <w:pPr>
        <w:jc w:val="both"/>
        <w:rPr>
          <w:rFonts w:ascii="Arial" w:hAnsi="Arial" w:cs="Arial"/>
        </w:rPr>
      </w:pPr>
      <w:r>
        <w:rPr>
          <w:rFonts w:ascii="Arial" w:hAnsi="Arial" w:cs="Arial"/>
        </w:rPr>
        <w:t xml:space="preserve">      5) Расходы на капитальный ремонт муниципального жилого фонда запланированы в сумме планируемых поступлений доходов за </w:t>
      </w:r>
      <w:proofErr w:type="spellStart"/>
      <w:r>
        <w:rPr>
          <w:rFonts w:ascii="Arial" w:hAnsi="Arial" w:cs="Arial"/>
        </w:rPr>
        <w:t>найм</w:t>
      </w:r>
      <w:proofErr w:type="spellEnd"/>
      <w:r>
        <w:rPr>
          <w:rFonts w:ascii="Arial" w:hAnsi="Arial" w:cs="Arial"/>
        </w:rPr>
        <w:t xml:space="preserve"> жилья (400,0 </w:t>
      </w:r>
      <w:proofErr w:type="spellStart"/>
      <w:r>
        <w:rPr>
          <w:rFonts w:ascii="Arial" w:hAnsi="Arial" w:cs="Arial"/>
        </w:rPr>
        <w:t>т.р</w:t>
      </w:r>
      <w:proofErr w:type="spellEnd"/>
      <w:r>
        <w:rPr>
          <w:rFonts w:ascii="Arial" w:hAnsi="Arial" w:cs="Arial"/>
        </w:rPr>
        <w:t>.).</w:t>
      </w:r>
    </w:p>
    <w:p w:rsidR="00A929DF" w:rsidRDefault="00A929DF" w:rsidP="00A929DF">
      <w:pPr>
        <w:jc w:val="both"/>
        <w:rPr>
          <w:rFonts w:ascii="Arial" w:hAnsi="Arial" w:cs="Arial"/>
        </w:rPr>
      </w:pPr>
      <w:r>
        <w:rPr>
          <w:rFonts w:ascii="Arial" w:hAnsi="Arial" w:cs="Arial"/>
        </w:rPr>
        <w:t xml:space="preserve">      6) Расходы на капитальный ремонт </w:t>
      </w:r>
      <w:proofErr w:type="gramStart"/>
      <w:r>
        <w:rPr>
          <w:rFonts w:ascii="Arial" w:hAnsi="Arial" w:cs="Arial"/>
        </w:rPr>
        <w:t>объектов коммунального хозяйства, относящихся к муниципальному имуществу не запланированы</w:t>
      </w:r>
      <w:proofErr w:type="gramEnd"/>
      <w:r>
        <w:rPr>
          <w:rFonts w:ascii="Arial" w:hAnsi="Arial" w:cs="Arial"/>
        </w:rPr>
        <w:t>, т. к. нет доходов от арендной платы от объектов коммунального хозяйства.</w:t>
      </w:r>
    </w:p>
    <w:p w:rsidR="00A929DF" w:rsidRDefault="00A929DF" w:rsidP="00A929DF">
      <w:pPr>
        <w:jc w:val="both"/>
        <w:rPr>
          <w:rFonts w:ascii="Arial" w:hAnsi="Arial" w:cs="Arial"/>
        </w:rPr>
      </w:pPr>
      <w:r>
        <w:rPr>
          <w:rFonts w:ascii="Arial" w:hAnsi="Arial" w:cs="Arial"/>
        </w:rPr>
        <w:t xml:space="preserve">      7)  При планировании ассигнований по благоустройству учтены расходы на замену опор ЛЭП и светодиодных ламп уличного освещения. Расходы на уличное освещение запланированы с учетом средних ожидаемых тарифов по электроэнергии от ДЭС. </w:t>
      </w:r>
    </w:p>
    <w:p w:rsidR="00A929DF" w:rsidRDefault="00A929DF" w:rsidP="00A929DF">
      <w:pPr>
        <w:jc w:val="both"/>
        <w:rPr>
          <w:rFonts w:ascii="Arial" w:hAnsi="Arial" w:cs="Arial"/>
        </w:rPr>
      </w:pPr>
      <w:r>
        <w:rPr>
          <w:rFonts w:ascii="Arial" w:hAnsi="Arial" w:cs="Arial"/>
        </w:rPr>
        <w:t xml:space="preserve">      8) Ассигнования на социальное обеспечение составят иные межбюджетные трансферты муниципальной программы «Развитие комфортной социальной среды Верхнекетского района на 2017-2021 годы» (на оказание адресной помощи малообеспеченным семьям, имеющим пять и более несовершеннолетних детей) – 107,7 </w:t>
      </w:r>
      <w:proofErr w:type="spellStart"/>
      <w:r>
        <w:rPr>
          <w:rFonts w:ascii="Arial" w:hAnsi="Arial" w:cs="Arial"/>
        </w:rPr>
        <w:t>т.р</w:t>
      </w:r>
      <w:proofErr w:type="spellEnd"/>
      <w:r>
        <w:rPr>
          <w:rFonts w:ascii="Arial" w:hAnsi="Arial" w:cs="Arial"/>
        </w:rPr>
        <w:t>.</w:t>
      </w:r>
    </w:p>
    <w:p w:rsidR="00A929DF" w:rsidRDefault="00A929DF" w:rsidP="00A929DF">
      <w:pPr>
        <w:jc w:val="both"/>
        <w:rPr>
          <w:rFonts w:ascii="Arial" w:hAnsi="Arial" w:cs="Arial"/>
        </w:rPr>
      </w:pPr>
      <w:r>
        <w:rPr>
          <w:rFonts w:ascii="Arial" w:hAnsi="Arial" w:cs="Arial"/>
        </w:rPr>
        <w:t xml:space="preserve">      9)   Запланированы также межбюджетные трансферты бюджету района из бюджета поселения на осуществление части полномочий по решению вопросов местного значения в соответствии с заключаемыми соглашениями в сумме 710,5 </w:t>
      </w:r>
      <w:proofErr w:type="spellStart"/>
      <w:r>
        <w:rPr>
          <w:rFonts w:ascii="Arial" w:hAnsi="Arial" w:cs="Arial"/>
        </w:rPr>
        <w:t>т.р</w:t>
      </w:r>
      <w:proofErr w:type="spellEnd"/>
      <w:r>
        <w:rPr>
          <w:rFonts w:ascii="Arial" w:hAnsi="Arial" w:cs="Arial"/>
        </w:rPr>
        <w:t>.</w:t>
      </w:r>
    </w:p>
    <w:p w:rsidR="00A929DF" w:rsidRDefault="00A929DF" w:rsidP="00A929DF">
      <w:pPr>
        <w:rPr>
          <w:rFonts w:ascii="Arial" w:hAnsi="Arial" w:cs="Arial"/>
        </w:rPr>
      </w:pPr>
    </w:p>
    <w:p w:rsidR="00A929DF" w:rsidRDefault="00A929DF" w:rsidP="00A929DF">
      <w:pPr>
        <w:rPr>
          <w:rFonts w:ascii="Arial" w:hAnsi="Arial" w:cs="Arial"/>
        </w:rPr>
      </w:pPr>
    </w:p>
    <w:p w:rsidR="00A929DF" w:rsidRDefault="00A929DF" w:rsidP="00A929DF">
      <w:pPr>
        <w:rPr>
          <w:rFonts w:ascii="Arial" w:hAnsi="Arial" w:cs="Arial"/>
        </w:rPr>
      </w:pPr>
    </w:p>
    <w:p w:rsidR="00A929DF" w:rsidRPr="00BF455D" w:rsidRDefault="00A929DF" w:rsidP="00A929DF">
      <w:pPr>
        <w:jc w:val="both"/>
        <w:rPr>
          <w:sz w:val="24"/>
          <w:szCs w:val="24"/>
        </w:rPr>
      </w:pPr>
      <w:r>
        <w:rPr>
          <w:rFonts w:ascii="Arial" w:hAnsi="Arial" w:cs="Arial"/>
        </w:rPr>
        <w:t xml:space="preserve">Ведущий специалист по финансам                                               Н. Ю. </w:t>
      </w:r>
      <w:proofErr w:type="spellStart"/>
      <w:r>
        <w:rPr>
          <w:rFonts w:ascii="Arial" w:hAnsi="Arial" w:cs="Arial"/>
        </w:rPr>
        <w:t>Клинова</w:t>
      </w:r>
      <w:proofErr w:type="spellEnd"/>
    </w:p>
    <w:sectPr w:rsidR="00A929DF" w:rsidRPr="00BF45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A4E9E"/>
    <w:multiLevelType w:val="hybridMultilevel"/>
    <w:tmpl w:val="A0E84E8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92B"/>
    <w:rsid w:val="00014391"/>
    <w:rsid w:val="000B75CD"/>
    <w:rsid w:val="000C3DAB"/>
    <w:rsid w:val="0013392B"/>
    <w:rsid w:val="002A7457"/>
    <w:rsid w:val="003A5E05"/>
    <w:rsid w:val="00454870"/>
    <w:rsid w:val="00476756"/>
    <w:rsid w:val="0052476E"/>
    <w:rsid w:val="005323BB"/>
    <w:rsid w:val="0061739E"/>
    <w:rsid w:val="007E6461"/>
    <w:rsid w:val="00A929DF"/>
    <w:rsid w:val="00BF455D"/>
    <w:rsid w:val="00CB1B38"/>
    <w:rsid w:val="00EE0FAF"/>
    <w:rsid w:val="00F62B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39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014391"/>
    <w:pPr>
      <w:widowControl w:val="0"/>
      <w:spacing w:after="0" w:line="240" w:lineRule="auto"/>
    </w:pPr>
    <w:rPr>
      <w:rFonts w:ascii="Times New Roman" w:eastAsia="Times New Roman" w:hAnsi="Times New Roman" w:cs="Times New Roman"/>
      <w:sz w:val="20"/>
      <w:szCs w:val="20"/>
      <w:lang w:eastAsia="ru-RU"/>
    </w:rPr>
  </w:style>
  <w:style w:type="paragraph" w:styleId="a3">
    <w:name w:val="Body Text Indent"/>
    <w:basedOn w:val="a"/>
    <w:link w:val="a4"/>
    <w:semiHidden/>
    <w:unhideWhenUsed/>
    <w:rsid w:val="00A929DF"/>
    <w:pPr>
      <w:autoSpaceDE w:val="0"/>
      <w:autoSpaceDN w:val="0"/>
      <w:adjustRightInd w:val="0"/>
      <w:spacing w:line="360" w:lineRule="auto"/>
      <w:ind w:firstLine="539"/>
      <w:jc w:val="both"/>
    </w:pPr>
    <w:rPr>
      <w:sz w:val="26"/>
      <w:szCs w:val="24"/>
    </w:rPr>
  </w:style>
  <w:style w:type="character" w:customStyle="1" w:styleId="a4">
    <w:name w:val="Основной текст с отступом Знак"/>
    <w:basedOn w:val="a0"/>
    <w:link w:val="a3"/>
    <w:semiHidden/>
    <w:rsid w:val="00A929DF"/>
    <w:rPr>
      <w:rFonts w:ascii="Times New Roman" w:eastAsia="Times New Roman" w:hAnsi="Times New Roman" w:cs="Times New Roman"/>
      <w:sz w:val="26"/>
      <w:szCs w:val="24"/>
      <w:lang w:eastAsia="ru-RU"/>
    </w:rPr>
  </w:style>
  <w:style w:type="paragraph" w:styleId="a5">
    <w:name w:val="Document Map"/>
    <w:basedOn w:val="a"/>
    <w:link w:val="a6"/>
    <w:semiHidden/>
    <w:unhideWhenUsed/>
    <w:rsid w:val="00A929DF"/>
    <w:pPr>
      <w:shd w:val="clear" w:color="auto" w:fill="000080"/>
    </w:pPr>
    <w:rPr>
      <w:rFonts w:ascii="Tahoma" w:hAnsi="Tahoma" w:cs="Tahoma"/>
      <w:lang w:bidi="th-TH"/>
    </w:rPr>
  </w:style>
  <w:style w:type="character" w:customStyle="1" w:styleId="a6">
    <w:name w:val="Схема документа Знак"/>
    <w:basedOn w:val="a0"/>
    <w:link w:val="a5"/>
    <w:semiHidden/>
    <w:rsid w:val="00A929DF"/>
    <w:rPr>
      <w:rFonts w:ascii="Tahoma" w:eastAsia="Times New Roman" w:hAnsi="Tahoma" w:cs="Tahoma"/>
      <w:sz w:val="20"/>
      <w:szCs w:val="20"/>
      <w:shd w:val="clear" w:color="auto" w:fill="000080"/>
      <w:lang w:eastAsia="ru-RU" w:bidi="th-TH"/>
    </w:rPr>
  </w:style>
  <w:style w:type="paragraph" w:styleId="a7">
    <w:name w:val="Balloon Text"/>
    <w:basedOn w:val="a"/>
    <w:link w:val="a8"/>
    <w:semiHidden/>
    <w:unhideWhenUsed/>
    <w:rsid w:val="00A929DF"/>
    <w:rPr>
      <w:rFonts w:ascii="Tahoma" w:hAnsi="Tahoma" w:cs="Tahoma"/>
      <w:sz w:val="16"/>
      <w:szCs w:val="16"/>
      <w:lang w:bidi="th-TH"/>
    </w:rPr>
  </w:style>
  <w:style w:type="character" w:customStyle="1" w:styleId="a8">
    <w:name w:val="Текст выноски Знак"/>
    <w:basedOn w:val="a0"/>
    <w:link w:val="a7"/>
    <w:semiHidden/>
    <w:rsid w:val="00A929DF"/>
    <w:rPr>
      <w:rFonts w:ascii="Tahoma" w:eastAsia="Times New Roman" w:hAnsi="Tahoma" w:cs="Tahoma"/>
      <w:sz w:val="16"/>
      <w:szCs w:val="16"/>
      <w:lang w:eastAsia="ru-RU" w:bidi="th-TH"/>
    </w:rPr>
  </w:style>
  <w:style w:type="paragraph" w:customStyle="1" w:styleId="ConsPlusNormal">
    <w:name w:val="ConsPlusNormal"/>
    <w:rsid w:val="00A929D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0">
    <w:name w:val="Знак Знак Знак1"/>
    <w:basedOn w:val="a"/>
    <w:rsid w:val="00A929DF"/>
    <w:pPr>
      <w:tabs>
        <w:tab w:val="num" w:pos="360"/>
      </w:tabs>
      <w:spacing w:after="160" w:line="240" w:lineRule="exact"/>
    </w:pPr>
    <w:rPr>
      <w:rFonts w:ascii="Verdana" w:hAnsi="Verdana" w:cs="Verdana"/>
      <w:lang w:val="en-US" w:eastAsia="en-US"/>
    </w:rPr>
  </w:style>
  <w:style w:type="paragraph" w:customStyle="1" w:styleId="ConsPlusTitle">
    <w:name w:val="ConsPlusTitle"/>
    <w:rsid w:val="00A929DF"/>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A929D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rmal">
    <w:name w:val="ConsNormal"/>
    <w:rsid w:val="00A929D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Title">
    <w:name w:val="ConsTitle"/>
    <w:rsid w:val="00A929DF"/>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11">
    <w:name w:val="заголовок 11"/>
    <w:basedOn w:val="a"/>
    <w:next w:val="a"/>
    <w:rsid w:val="000C3DAB"/>
    <w:pPr>
      <w:keepNext/>
      <w:widowControl w:val="0"/>
      <w:jc w:val="right"/>
    </w:pPr>
    <w:rPr>
      <w:b/>
      <w:bCs/>
      <w:i/>
      <w:i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39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014391"/>
    <w:pPr>
      <w:widowControl w:val="0"/>
      <w:spacing w:after="0" w:line="240" w:lineRule="auto"/>
    </w:pPr>
    <w:rPr>
      <w:rFonts w:ascii="Times New Roman" w:eastAsia="Times New Roman" w:hAnsi="Times New Roman" w:cs="Times New Roman"/>
      <w:sz w:val="20"/>
      <w:szCs w:val="20"/>
      <w:lang w:eastAsia="ru-RU"/>
    </w:rPr>
  </w:style>
  <w:style w:type="paragraph" w:styleId="a3">
    <w:name w:val="Body Text Indent"/>
    <w:basedOn w:val="a"/>
    <w:link w:val="a4"/>
    <w:semiHidden/>
    <w:unhideWhenUsed/>
    <w:rsid w:val="00A929DF"/>
    <w:pPr>
      <w:autoSpaceDE w:val="0"/>
      <w:autoSpaceDN w:val="0"/>
      <w:adjustRightInd w:val="0"/>
      <w:spacing w:line="360" w:lineRule="auto"/>
      <w:ind w:firstLine="539"/>
      <w:jc w:val="both"/>
    </w:pPr>
    <w:rPr>
      <w:sz w:val="26"/>
      <w:szCs w:val="24"/>
    </w:rPr>
  </w:style>
  <w:style w:type="character" w:customStyle="1" w:styleId="a4">
    <w:name w:val="Основной текст с отступом Знак"/>
    <w:basedOn w:val="a0"/>
    <w:link w:val="a3"/>
    <w:semiHidden/>
    <w:rsid w:val="00A929DF"/>
    <w:rPr>
      <w:rFonts w:ascii="Times New Roman" w:eastAsia="Times New Roman" w:hAnsi="Times New Roman" w:cs="Times New Roman"/>
      <w:sz w:val="26"/>
      <w:szCs w:val="24"/>
      <w:lang w:eastAsia="ru-RU"/>
    </w:rPr>
  </w:style>
  <w:style w:type="paragraph" w:styleId="a5">
    <w:name w:val="Document Map"/>
    <w:basedOn w:val="a"/>
    <w:link w:val="a6"/>
    <w:semiHidden/>
    <w:unhideWhenUsed/>
    <w:rsid w:val="00A929DF"/>
    <w:pPr>
      <w:shd w:val="clear" w:color="auto" w:fill="000080"/>
    </w:pPr>
    <w:rPr>
      <w:rFonts w:ascii="Tahoma" w:hAnsi="Tahoma" w:cs="Tahoma"/>
      <w:lang w:bidi="th-TH"/>
    </w:rPr>
  </w:style>
  <w:style w:type="character" w:customStyle="1" w:styleId="a6">
    <w:name w:val="Схема документа Знак"/>
    <w:basedOn w:val="a0"/>
    <w:link w:val="a5"/>
    <w:semiHidden/>
    <w:rsid w:val="00A929DF"/>
    <w:rPr>
      <w:rFonts w:ascii="Tahoma" w:eastAsia="Times New Roman" w:hAnsi="Tahoma" w:cs="Tahoma"/>
      <w:sz w:val="20"/>
      <w:szCs w:val="20"/>
      <w:shd w:val="clear" w:color="auto" w:fill="000080"/>
      <w:lang w:eastAsia="ru-RU" w:bidi="th-TH"/>
    </w:rPr>
  </w:style>
  <w:style w:type="paragraph" w:styleId="a7">
    <w:name w:val="Balloon Text"/>
    <w:basedOn w:val="a"/>
    <w:link w:val="a8"/>
    <w:semiHidden/>
    <w:unhideWhenUsed/>
    <w:rsid w:val="00A929DF"/>
    <w:rPr>
      <w:rFonts w:ascii="Tahoma" w:hAnsi="Tahoma" w:cs="Tahoma"/>
      <w:sz w:val="16"/>
      <w:szCs w:val="16"/>
      <w:lang w:bidi="th-TH"/>
    </w:rPr>
  </w:style>
  <w:style w:type="character" w:customStyle="1" w:styleId="a8">
    <w:name w:val="Текст выноски Знак"/>
    <w:basedOn w:val="a0"/>
    <w:link w:val="a7"/>
    <w:semiHidden/>
    <w:rsid w:val="00A929DF"/>
    <w:rPr>
      <w:rFonts w:ascii="Tahoma" w:eastAsia="Times New Roman" w:hAnsi="Tahoma" w:cs="Tahoma"/>
      <w:sz w:val="16"/>
      <w:szCs w:val="16"/>
      <w:lang w:eastAsia="ru-RU" w:bidi="th-TH"/>
    </w:rPr>
  </w:style>
  <w:style w:type="paragraph" w:customStyle="1" w:styleId="ConsPlusNormal">
    <w:name w:val="ConsPlusNormal"/>
    <w:rsid w:val="00A929D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0">
    <w:name w:val="Знак Знак Знак1"/>
    <w:basedOn w:val="a"/>
    <w:rsid w:val="00A929DF"/>
    <w:pPr>
      <w:tabs>
        <w:tab w:val="num" w:pos="360"/>
      </w:tabs>
      <w:spacing w:after="160" w:line="240" w:lineRule="exact"/>
    </w:pPr>
    <w:rPr>
      <w:rFonts w:ascii="Verdana" w:hAnsi="Verdana" w:cs="Verdana"/>
      <w:lang w:val="en-US" w:eastAsia="en-US"/>
    </w:rPr>
  </w:style>
  <w:style w:type="paragraph" w:customStyle="1" w:styleId="ConsPlusTitle">
    <w:name w:val="ConsPlusTitle"/>
    <w:rsid w:val="00A929DF"/>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A929D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rmal">
    <w:name w:val="ConsNormal"/>
    <w:rsid w:val="00A929D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Title">
    <w:name w:val="ConsTitle"/>
    <w:rsid w:val="00A929DF"/>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11">
    <w:name w:val="заголовок 11"/>
    <w:basedOn w:val="a"/>
    <w:next w:val="a"/>
    <w:rsid w:val="000C3DAB"/>
    <w:pPr>
      <w:keepNext/>
      <w:widowControl w:val="0"/>
      <w:jc w:val="right"/>
    </w:pPr>
    <w:rPr>
      <w:b/>
      <w:bCs/>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30270">
      <w:bodyDiv w:val="1"/>
      <w:marLeft w:val="0"/>
      <w:marRight w:val="0"/>
      <w:marTop w:val="0"/>
      <w:marBottom w:val="0"/>
      <w:divBdr>
        <w:top w:val="none" w:sz="0" w:space="0" w:color="auto"/>
        <w:left w:val="none" w:sz="0" w:space="0" w:color="auto"/>
        <w:bottom w:val="none" w:sz="0" w:space="0" w:color="auto"/>
        <w:right w:val="none" w:sz="0" w:space="0" w:color="auto"/>
      </w:divBdr>
    </w:div>
    <w:div w:id="1228808433">
      <w:bodyDiv w:val="1"/>
      <w:marLeft w:val="0"/>
      <w:marRight w:val="0"/>
      <w:marTop w:val="0"/>
      <w:marBottom w:val="0"/>
      <w:divBdr>
        <w:top w:val="none" w:sz="0" w:space="0" w:color="auto"/>
        <w:left w:val="none" w:sz="0" w:space="0" w:color="auto"/>
        <w:bottom w:val="none" w:sz="0" w:space="0" w:color="auto"/>
        <w:right w:val="none" w:sz="0" w:space="0" w:color="auto"/>
      </w:divBdr>
    </w:div>
    <w:div w:id="197598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11469</Words>
  <Characters>65375</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dc:creator>
  <cp:keywords/>
  <dc:description/>
  <cp:lastModifiedBy>Step</cp:lastModifiedBy>
  <cp:revision>22</cp:revision>
  <dcterms:created xsi:type="dcterms:W3CDTF">2019-11-27T05:00:00Z</dcterms:created>
  <dcterms:modified xsi:type="dcterms:W3CDTF">2019-11-28T09:24:00Z</dcterms:modified>
</cp:coreProperties>
</file>