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8" w:rsidRPr="00AD46E8" w:rsidRDefault="00655A50" w:rsidP="00AD46E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AD46E8" w:rsidRPr="00AD46E8">
        <w:rPr>
          <w:rFonts w:ascii="Arial" w:hAnsi="Arial" w:cs="Arial"/>
          <w:b/>
          <w:sz w:val="28"/>
          <w:szCs w:val="28"/>
        </w:rPr>
        <w:t>Томская область</w:t>
      </w:r>
    </w:p>
    <w:p w:rsidR="00AD46E8" w:rsidRPr="00AD46E8" w:rsidRDefault="00AD46E8" w:rsidP="00AD46E8">
      <w:pPr>
        <w:pStyle w:val="10"/>
        <w:spacing w:after="120"/>
        <w:jc w:val="center"/>
        <w:rPr>
          <w:rFonts w:ascii="Arial" w:hAnsi="Arial" w:cs="Arial"/>
          <w:b/>
          <w:bCs/>
          <w:spacing w:val="34"/>
          <w:sz w:val="28"/>
          <w:szCs w:val="28"/>
        </w:rPr>
      </w:pPr>
      <w:r w:rsidRPr="00AD46E8">
        <w:rPr>
          <w:rFonts w:ascii="Arial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AD46E8" w:rsidRPr="00AD46E8" w:rsidRDefault="00AD46E8" w:rsidP="00AD46E8">
      <w:pPr>
        <w:pStyle w:val="10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Совет Степановского сельского поселения</w:t>
      </w:r>
    </w:p>
    <w:p w:rsidR="00AD46E8" w:rsidRPr="00AD46E8" w:rsidRDefault="00AD46E8" w:rsidP="00AD46E8">
      <w:pPr>
        <w:pStyle w:val="10"/>
        <w:jc w:val="center"/>
        <w:rPr>
          <w:rFonts w:ascii="Arial" w:hAnsi="Arial" w:cs="Arial"/>
          <w:b/>
          <w:sz w:val="28"/>
          <w:szCs w:val="28"/>
        </w:rPr>
      </w:pPr>
      <w:r w:rsidRPr="00AD46E8">
        <w:rPr>
          <w:rFonts w:ascii="Arial" w:hAnsi="Arial" w:cs="Arial"/>
          <w:b/>
          <w:sz w:val="28"/>
          <w:szCs w:val="28"/>
        </w:rPr>
        <w:t>п. Степановка</w:t>
      </w:r>
    </w:p>
    <w:p w:rsidR="00AD46E8" w:rsidRPr="00AD46E8" w:rsidRDefault="00AD46E8" w:rsidP="00AD46E8">
      <w:pPr>
        <w:pStyle w:val="10"/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AD46E8" w:rsidRPr="00AD46E8" w:rsidTr="00890F96"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ind w:right="57"/>
              <w:rPr>
                <w:rFonts w:ascii="Arial" w:eastAsia="Calibri" w:hAnsi="Arial" w:cs="Arial"/>
                <w:i w:val="0"/>
                <w:sz w:val="4"/>
                <w:szCs w:val="4"/>
              </w:rPr>
            </w:pPr>
          </w:p>
        </w:tc>
      </w:tr>
      <w:tr w:rsidR="00AD46E8" w:rsidRPr="00AD46E8" w:rsidTr="00890F96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20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AD46E8" w:rsidRPr="00AD46E8" w:rsidRDefault="00AD46E8" w:rsidP="00890F96">
            <w:pPr>
              <w:pStyle w:val="11"/>
              <w:spacing w:after="20" w:line="276" w:lineRule="auto"/>
              <w:ind w:right="57"/>
              <w:rPr>
                <w:rFonts w:ascii="Arial" w:eastAsia="Calibri" w:hAnsi="Arial" w:cs="Arial"/>
                <w:i w:val="0"/>
                <w:sz w:val="20"/>
              </w:rPr>
            </w:pPr>
          </w:p>
        </w:tc>
      </w:tr>
      <w:tr w:rsidR="00AD46E8" w:rsidRPr="00BE250B" w:rsidTr="00890F96">
        <w:tc>
          <w:tcPr>
            <w:tcW w:w="4680" w:type="dxa"/>
          </w:tcPr>
          <w:p w:rsidR="00AD46E8" w:rsidRPr="00BE250B" w:rsidRDefault="00AD46E8" w:rsidP="00890F96">
            <w:pPr>
              <w:pStyle w:val="11"/>
              <w:spacing w:after="20" w:line="276" w:lineRule="auto"/>
              <w:jc w:val="left"/>
              <w:rPr>
                <w:rFonts w:ascii="Arial" w:eastAsia="Calibri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18 июня</w:t>
            </w: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2021 года</w:t>
            </w:r>
          </w:p>
        </w:tc>
        <w:tc>
          <w:tcPr>
            <w:tcW w:w="4680" w:type="dxa"/>
          </w:tcPr>
          <w:p w:rsidR="00AD46E8" w:rsidRPr="00BE250B" w:rsidRDefault="00AD46E8" w:rsidP="00AD46E8">
            <w:pPr>
              <w:pStyle w:val="11"/>
              <w:spacing w:after="20" w:line="276" w:lineRule="auto"/>
              <w:ind w:right="57"/>
              <w:jc w:val="both"/>
              <w:rPr>
                <w:rFonts w:ascii="Arial" w:eastAsia="Calibri" w:hAnsi="Arial" w:cs="Arial"/>
                <w:i w:val="0"/>
                <w:sz w:val="24"/>
                <w:szCs w:val="24"/>
              </w:rPr>
            </w:pP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                                       № 10</w:t>
            </w:r>
            <w:r w:rsidRPr="00BE250B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</w:t>
            </w:r>
          </w:p>
        </w:tc>
      </w:tr>
    </w:tbl>
    <w:p w:rsidR="005C1606" w:rsidRDefault="00AD46E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РЕШЕНИЕ</w:t>
      </w:r>
    </w:p>
    <w:p w:rsidR="00AD46E8" w:rsidRDefault="00AD46E8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</w:p>
    <w:p w:rsidR="009430E0" w:rsidRPr="00FA0CC2" w:rsidRDefault="00A13181" w:rsidP="00FA0CC2">
      <w:pPr>
        <w:pStyle w:val="10"/>
        <w:ind w:right="-1"/>
        <w:jc w:val="center"/>
        <w:outlineLvl w:val="0"/>
        <w:rPr>
          <w:rFonts w:ascii="Arial" w:hAnsi="Arial" w:cs="Arial"/>
          <w:b/>
          <w:sz w:val="24"/>
        </w:rPr>
      </w:pPr>
      <w:r w:rsidRPr="0050214A">
        <w:rPr>
          <w:rFonts w:ascii="Arial" w:hAnsi="Arial" w:cs="Arial"/>
          <w:b/>
          <w:sz w:val="24"/>
          <w:szCs w:val="24"/>
        </w:rPr>
        <w:t xml:space="preserve">Об утверждении Порядка проведения антикоррупционной экспертизы нормативных правовых актов и проектов нормативных правовых актов Совета </w:t>
      </w:r>
      <w:r w:rsidR="00F70653">
        <w:rPr>
          <w:rFonts w:ascii="Arial" w:hAnsi="Arial" w:cs="Arial"/>
          <w:b/>
          <w:sz w:val="24"/>
          <w:szCs w:val="24"/>
        </w:rPr>
        <w:t>Степановского</w:t>
      </w:r>
      <w:r w:rsidRPr="0050214A"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9430E0" w:rsidRPr="004844D1" w:rsidRDefault="009430E0" w:rsidP="009430E0">
      <w:pPr>
        <w:rPr>
          <w:rFonts w:ascii="Arial" w:hAnsi="Arial" w:cs="Arial"/>
        </w:rPr>
      </w:pPr>
    </w:p>
    <w:p w:rsidR="005C1606" w:rsidRDefault="00A13181" w:rsidP="00E91DB7">
      <w:pPr>
        <w:pStyle w:val="cee1fbf7edfbe91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>В соответствии с Федеральным законом от 17 июля 2009 года №172-ФЗ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№96 «Об антикоррупционной экспертизе нормативных правовых актов и проектов нормативных правовых актов»</w:t>
      </w:r>
      <w:r w:rsidR="00E91DB7">
        <w:rPr>
          <w:rFonts w:ascii="Arial" w:hAnsi="Arial" w:cs="Arial"/>
        </w:rPr>
        <w:t xml:space="preserve"> решил</w:t>
      </w:r>
      <w:r w:rsidR="005C1606" w:rsidRPr="00E91DB7">
        <w:rPr>
          <w:rFonts w:ascii="Arial" w:hAnsi="Arial" w:cs="Arial"/>
        </w:rPr>
        <w:t>:</w:t>
      </w:r>
    </w:p>
    <w:p w:rsidR="00E91DB7" w:rsidRPr="00E91DB7" w:rsidRDefault="00E91DB7" w:rsidP="00E91DB7">
      <w:pPr>
        <w:pStyle w:val="cee1fbf7edfbe91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13181" w:rsidRDefault="00A13181" w:rsidP="00A13181">
      <w:pPr>
        <w:widowControl w:val="0"/>
        <w:tabs>
          <w:tab w:val="left" w:pos="-2552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1.</w:t>
      </w:r>
      <w:r w:rsidR="00E91DB7">
        <w:rPr>
          <w:rFonts w:ascii="Arial" w:hAnsi="Arial"/>
        </w:rPr>
        <w:t xml:space="preserve"> </w:t>
      </w:r>
      <w:r w:rsidRPr="00681F4C">
        <w:rPr>
          <w:rFonts w:ascii="Arial" w:hAnsi="Arial"/>
        </w:rPr>
        <w:t xml:space="preserve">Утвердить </w:t>
      </w:r>
      <w:r>
        <w:rPr>
          <w:rFonts w:ascii="Arial" w:hAnsi="Arial"/>
        </w:rPr>
        <w:t xml:space="preserve">прилагаемый </w:t>
      </w:r>
      <w:r w:rsidRPr="00681F4C">
        <w:rPr>
          <w:rFonts w:ascii="Arial" w:hAnsi="Arial"/>
        </w:rPr>
        <w:t xml:space="preserve">Порядок проведения антикоррупционной экспертизы нормативных правовых актов и проектов нормативных правовых актов Совета </w:t>
      </w:r>
      <w:r w:rsidR="00F70653">
        <w:rPr>
          <w:rFonts w:ascii="Arial" w:hAnsi="Arial"/>
        </w:rPr>
        <w:t>Степано</w:t>
      </w:r>
      <w:r w:rsidR="00AD46E8">
        <w:rPr>
          <w:rFonts w:ascii="Arial" w:hAnsi="Arial"/>
        </w:rPr>
        <w:t>в</w:t>
      </w:r>
      <w:r w:rsidR="00F70653">
        <w:rPr>
          <w:rFonts w:ascii="Arial" w:hAnsi="Arial"/>
        </w:rPr>
        <w:t>ского</w:t>
      </w:r>
      <w:r w:rsidRPr="00681F4C">
        <w:rPr>
          <w:rFonts w:ascii="Arial" w:hAnsi="Arial"/>
        </w:rPr>
        <w:t xml:space="preserve">  сельского поселения.</w:t>
      </w:r>
    </w:p>
    <w:p w:rsidR="00A13181" w:rsidRDefault="00A13181" w:rsidP="00A13181">
      <w:pPr>
        <w:widowControl w:val="0"/>
        <w:tabs>
          <w:tab w:val="left" w:pos="-2552"/>
        </w:tabs>
        <w:ind w:firstLine="709"/>
        <w:jc w:val="both"/>
        <w:rPr>
          <w:rFonts w:ascii="Arial" w:hAnsi="Arial"/>
        </w:rPr>
      </w:pPr>
      <w:r w:rsidRPr="00681F4C">
        <w:rPr>
          <w:rFonts w:ascii="Arial" w:hAnsi="Arial" w:cs="Arial"/>
        </w:rPr>
        <w:t xml:space="preserve">2. </w:t>
      </w:r>
      <w:r w:rsidRPr="00F70653">
        <w:rPr>
          <w:rFonts w:ascii="Arial" w:hAnsi="Arial"/>
        </w:rPr>
        <w:t xml:space="preserve">Признать утратившим силу решение </w:t>
      </w:r>
      <w:r w:rsidR="00F70653" w:rsidRPr="00F70653">
        <w:rPr>
          <w:rFonts w:ascii="Arial" w:hAnsi="Arial"/>
        </w:rPr>
        <w:t>Совета Степановского сельского поселения от 10.04.2017 № 13 «Об утверждении Порядка проведения антикоррупционной экспертизы нормативных правовых актов и проектов нормативных правовых актов Совета Степановского сельского поселения</w:t>
      </w:r>
      <w:r w:rsidRPr="00F70653">
        <w:rPr>
          <w:rFonts w:ascii="Arial" w:hAnsi="Arial"/>
        </w:rPr>
        <w:t>».</w:t>
      </w:r>
    </w:p>
    <w:p w:rsidR="00A13181" w:rsidRDefault="00A13181" w:rsidP="00A13181">
      <w:pPr>
        <w:widowControl w:val="0"/>
        <w:tabs>
          <w:tab w:val="left" w:pos="-2552"/>
        </w:tabs>
        <w:ind w:firstLine="709"/>
        <w:jc w:val="both"/>
        <w:rPr>
          <w:rFonts w:ascii="Arial" w:hAnsi="Arial"/>
        </w:rPr>
      </w:pPr>
      <w:r w:rsidRPr="00F70653">
        <w:rPr>
          <w:rFonts w:ascii="Arial" w:hAnsi="Arial"/>
        </w:rPr>
        <w:t>3. Настоящее решение опубликовать</w:t>
      </w:r>
      <w:r w:rsidRPr="00681F4C">
        <w:rPr>
          <w:rFonts w:ascii="Arial" w:hAnsi="Arial" w:cs="Arial"/>
        </w:rPr>
        <w:t xml:space="preserve"> в информационном вестнике Верхнекетского района «Территория»</w:t>
      </w:r>
      <w:r>
        <w:rPr>
          <w:rFonts w:ascii="Arial" w:hAnsi="Arial" w:cs="Arial"/>
        </w:rPr>
        <w:t>,</w:t>
      </w:r>
      <w:r w:rsidRPr="004075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</w:t>
      </w:r>
      <w:r w:rsidRPr="00681F4C">
        <w:rPr>
          <w:rFonts w:ascii="Arial" w:hAnsi="Arial" w:cs="Arial"/>
        </w:rPr>
        <w:t>азместить на официальном сайте Администрации Верхнекетского района</w:t>
      </w:r>
      <w:r>
        <w:rPr>
          <w:rFonts w:ascii="Arial" w:hAnsi="Arial" w:cs="Arial"/>
        </w:rPr>
        <w:t>.</w:t>
      </w:r>
      <w:r w:rsidRPr="00681F4C">
        <w:rPr>
          <w:rFonts w:ascii="Arial" w:hAnsi="Arial" w:cs="Arial"/>
        </w:rPr>
        <w:t xml:space="preserve"> Настоящее решение вступает в силу со дня</w:t>
      </w:r>
      <w:r>
        <w:rPr>
          <w:rFonts w:ascii="Arial" w:hAnsi="Arial" w:cs="Arial"/>
        </w:rPr>
        <w:t xml:space="preserve"> его</w:t>
      </w:r>
      <w:r w:rsidRPr="00681F4C">
        <w:rPr>
          <w:rFonts w:ascii="Arial" w:hAnsi="Arial" w:cs="Arial"/>
        </w:rPr>
        <w:t xml:space="preserve"> официального опубликования. </w:t>
      </w:r>
    </w:p>
    <w:p w:rsidR="00237464" w:rsidRPr="00A13181" w:rsidRDefault="00237464" w:rsidP="00A13181">
      <w:pPr>
        <w:widowControl w:val="0"/>
        <w:tabs>
          <w:tab w:val="left" w:pos="-2552"/>
        </w:tabs>
        <w:ind w:firstLine="709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4.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</w:t>
      </w:r>
      <w:r w:rsidR="00AB1EE9">
        <w:rPr>
          <w:rFonts w:ascii="Arial" w:hAnsi="Arial" w:cs="Arial"/>
        </w:rPr>
        <w:t>решения оставляю за собой</w:t>
      </w:r>
      <w:r>
        <w:rPr>
          <w:rFonts w:ascii="Arial" w:hAnsi="Arial" w:cs="Arial"/>
        </w:rPr>
        <w:t>.</w:t>
      </w:r>
    </w:p>
    <w:p w:rsidR="00E91DB7" w:rsidRDefault="00E91DB7" w:rsidP="000A09F2">
      <w:pPr>
        <w:tabs>
          <w:tab w:val="left" w:pos="-2552"/>
          <w:tab w:val="left" w:pos="4962"/>
        </w:tabs>
        <w:suppressAutoHyphens/>
        <w:ind w:right="4393"/>
        <w:jc w:val="both"/>
        <w:rPr>
          <w:rFonts w:ascii="Arial" w:hAnsi="Arial" w:cs="Arial"/>
          <w:b/>
        </w:rPr>
      </w:pPr>
    </w:p>
    <w:p w:rsidR="000A09F2" w:rsidRPr="00D92845" w:rsidRDefault="000A09F2" w:rsidP="000A09F2"/>
    <w:p w:rsidR="00F70653" w:rsidRPr="00A7408B" w:rsidRDefault="00F70653" w:rsidP="00F706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Совета </w:t>
      </w:r>
      <w:r w:rsidRPr="00AD4E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br/>
      </w:r>
      <w:r w:rsidRPr="00AD4E26">
        <w:rPr>
          <w:rFonts w:ascii="Arial" w:hAnsi="Arial" w:cs="Arial"/>
        </w:rPr>
        <w:t xml:space="preserve">сельского поселения   </w:t>
      </w:r>
      <w:r>
        <w:rPr>
          <w:rFonts w:ascii="Arial" w:hAnsi="Arial" w:cs="Arial"/>
        </w:rPr>
        <w:t xml:space="preserve">                                                                             </w:t>
      </w:r>
      <w:r w:rsidR="00AD46E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Т.П. </w:t>
      </w:r>
      <w:proofErr w:type="gramStart"/>
      <w:r>
        <w:rPr>
          <w:rFonts w:ascii="Arial" w:hAnsi="Arial" w:cs="Arial"/>
        </w:rPr>
        <w:t>Резвых</w:t>
      </w:r>
      <w:proofErr w:type="gramEnd"/>
      <w:r>
        <w:rPr>
          <w:rFonts w:ascii="Arial" w:hAnsi="Arial" w:cs="Arial"/>
        </w:rPr>
        <w:t xml:space="preserve">  </w:t>
      </w:r>
      <w:r w:rsidRPr="00AD4E26">
        <w:rPr>
          <w:rFonts w:ascii="Arial" w:hAnsi="Arial" w:cs="Arial"/>
        </w:rPr>
        <w:t xml:space="preserve"> </w:t>
      </w:r>
    </w:p>
    <w:p w:rsidR="000A09F2" w:rsidRDefault="000A09F2" w:rsidP="000A09F2">
      <w:pPr>
        <w:pStyle w:val="ConsPlusNormal"/>
        <w:widowControl/>
        <w:suppressAutoHyphens/>
        <w:ind w:firstLine="0"/>
        <w:rPr>
          <w:sz w:val="24"/>
          <w:szCs w:val="24"/>
        </w:rPr>
      </w:pPr>
      <w:r w:rsidRPr="00D92845">
        <w:rPr>
          <w:sz w:val="24"/>
        </w:rPr>
        <w:tab/>
      </w:r>
    </w:p>
    <w:p w:rsidR="000A09F2" w:rsidRDefault="000A09F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E91DB7" w:rsidRDefault="00E91DB7" w:rsidP="000A09F2">
      <w:pPr>
        <w:pStyle w:val="ConsPlusNormal"/>
        <w:widowControl/>
        <w:suppressAutoHyphens/>
        <w:ind w:left="5529" w:firstLine="0"/>
        <w:rPr>
          <w:sz w:val="24"/>
          <w:szCs w:val="24"/>
        </w:rPr>
      </w:pPr>
    </w:p>
    <w:p w:rsidR="00FA0CC2" w:rsidRDefault="00FA0CC2" w:rsidP="00AD46E8">
      <w:pPr>
        <w:pStyle w:val="ConsPlusNormal"/>
        <w:widowControl/>
        <w:suppressAutoHyphens/>
        <w:ind w:firstLine="0"/>
        <w:rPr>
          <w:sz w:val="24"/>
          <w:szCs w:val="24"/>
        </w:rPr>
      </w:pPr>
    </w:p>
    <w:p w:rsidR="00AD46E8" w:rsidRDefault="00E91DB7" w:rsidP="00E91DB7">
      <w:pPr>
        <w:autoSpaceDE w:val="0"/>
        <w:autoSpaceDN w:val="0"/>
        <w:adjustRightInd w:val="0"/>
        <w:ind w:left="5664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Утверждён</w:t>
      </w:r>
      <w:r w:rsidRPr="00B56C7B">
        <w:rPr>
          <w:rFonts w:ascii="Arial" w:hAnsi="Arial" w:cs="Arial"/>
        </w:rPr>
        <w:t xml:space="preserve">  </w:t>
      </w:r>
    </w:p>
    <w:p w:rsidR="00E91DB7" w:rsidRPr="00B56C7B" w:rsidRDefault="00AD46E8" w:rsidP="00AD46E8">
      <w:pPr>
        <w:autoSpaceDE w:val="0"/>
        <w:autoSpaceDN w:val="0"/>
        <w:adjustRightInd w:val="0"/>
        <w:ind w:left="5664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E91DB7" w:rsidRPr="00B56C7B">
        <w:rPr>
          <w:rFonts w:ascii="Arial" w:hAnsi="Arial" w:cs="Arial"/>
        </w:rPr>
        <w:t>ешени</w:t>
      </w:r>
      <w:r w:rsidR="00E91DB7">
        <w:rPr>
          <w:rFonts w:ascii="Arial" w:hAnsi="Arial" w:cs="Arial"/>
        </w:rPr>
        <w:t>ем</w:t>
      </w:r>
      <w:r>
        <w:rPr>
          <w:rFonts w:ascii="Arial" w:hAnsi="Arial" w:cs="Arial"/>
        </w:rPr>
        <w:t xml:space="preserve"> </w:t>
      </w:r>
      <w:r w:rsidR="00E91DB7" w:rsidRPr="00B56C7B">
        <w:rPr>
          <w:rFonts w:ascii="Arial" w:hAnsi="Arial" w:cs="Arial"/>
        </w:rPr>
        <w:t xml:space="preserve">Совета </w:t>
      </w:r>
      <w:r w:rsidR="00F70653">
        <w:rPr>
          <w:rFonts w:ascii="Arial" w:hAnsi="Arial" w:cs="Arial"/>
        </w:rPr>
        <w:t>Степановского</w:t>
      </w:r>
      <w:r w:rsidR="00E91DB7" w:rsidRPr="00B56C7B">
        <w:rPr>
          <w:rFonts w:ascii="Arial" w:hAnsi="Arial" w:cs="Arial"/>
        </w:rPr>
        <w:t xml:space="preserve">  сельского поселения</w:t>
      </w:r>
    </w:p>
    <w:p w:rsidR="00E91DB7" w:rsidRDefault="00E91DB7" w:rsidP="00D8058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56C7B">
        <w:rPr>
          <w:rFonts w:ascii="Arial" w:hAnsi="Arial" w:cs="Arial"/>
        </w:rPr>
        <w:t xml:space="preserve">                                                                                      </w:t>
      </w:r>
      <w:r w:rsidR="00AD46E8">
        <w:rPr>
          <w:rFonts w:ascii="Arial" w:hAnsi="Arial" w:cs="Arial"/>
        </w:rPr>
        <w:t xml:space="preserve">             № 10 от 18 июня 2021 г.</w:t>
      </w:r>
    </w:p>
    <w:p w:rsidR="00D80583" w:rsidRPr="00D80583" w:rsidRDefault="00D80583" w:rsidP="00D8058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91DB7" w:rsidRDefault="00E91DB7" w:rsidP="00E91DB7">
      <w:pPr>
        <w:autoSpaceDE w:val="0"/>
        <w:autoSpaceDN w:val="0"/>
        <w:jc w:val="center"/>
      </w:pPr>
    </w:p>
    <w:p w:rsidR="00E91DB7" w:rsidRPr="00681F4C" w:rsidRDefault="00E91DB7" w:rsidP="00E91DB7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681F4C">
        <w:rPr>
          <w:rFonts w:ascii="Arial" w:hAnsi="Arial" w:cs="Arial"/>
          <w:b/>
          <w:bCs/>
        </w:rPr>
        <w:t>ПОРЯДОК</w:t>
      </w:r>
    </w:p>
    <w:p w:rsidR="00E91DB7" w:rsidRPr="00681F4C" w:rsidRDefault="00E91DB7" w:rsidP="00E91DB7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681F4C">
        <w:rPr>
          <w:rFonts w:ascii="Arial" w:hAnsi="Arial" w:cs="Arial"/>
          <w:b/>
          <w:bCs/>
        </w:rPr>
        <w:t>ПРОВЕДЕНИЯ АНТИКОРРУПЦИОННОЙ ЭКСПЕРТИЗЫ</w:t>
      </w:r>
    </w:p>
    <w:p w:rsidR="00E91DB7" w:rsidRPr="00681F4C" w:rsidRDefault="00E91DB7" w:rsidP="00E91DB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81F4C">
        <w:rPr>
          <w:rFonts w:ascii="Arial" w:hAnsi="Arial" w:cs="Arial"/>
          <w:b/>
        </w:rPr>
        <w:t xml:space="preserve">НОРМАТИВНЫХ ПРАВОВЫХ АКТОВ И ПРОЕКТОВ НОРМАТИВНЫХ ПРАВОВЫХ АКТОВ </w:t>
      </w:r>
      <w:r>
        <w:rPr>
          <w:rFonts w:ascii="Arial" w:hAnsi="Arial" w:cs="Arial"/>
          <w:b/>
        </w:rPr>
        <w:t xml:space="preserve">СОВЕТА </w:t>
      </w:r>
      <w:r w:rsidR="00F70653">
        <w:rPr>
          <w:rFonts w:ascii="Arial" w:hAnsi="Arial" w:cs="Arial"/>
          <w:b/>
        </w:rPr>
        <w:t>СТЕПАНОВСКОГО</w:t>
      </w:r>
      <w:r>
        <w:rPr>
          <w:rFonts w:ascii="Arial" w:hAnsi="Arial" w:cs="Arial"/>
          <w:b/>
        </w:rPr>
        <w:t xml:space="preserve"> СЕЛЬСКОГО ПОСЕЛЕНИЯ</w:t>
      </w:r>
    </w:p>
    <w:p w:rsidR="00E91DB7" w:rsidRPr="00681F4C" w:rsidRDefault="00E91DB7" w:rsidP="00E91DB7">
      <w:pPr>
        <w:autoSpaceDE w:val="0"/>
        <w:autoSpaceDN w:val="0"/>
        <w:adjustRightInd w:val="0"/>
        <w:ind w:left="1080"/>
        <w:outlineLvl w:val="1"/>
        <w:rPr>
          <w:rFonts w:ascii="Arial" w:hAnsi="Arial" w:cs="Arial"/>
          <w:b/>
        </w:rPr>
      </w:pPr>
    </w:p>
    <w:p w:rsidR="006E6F16" w:rsidRPr="00681F4C" w:rsidRDefault="006E6F16" w:rsidP="006E6F16">
      <w:pPr>
        <w:widowControl w:val="0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1. В настоящем Порядке предусматривается процедура проведения антикоррупционной экспертизы действующих нормативных правовых актов, проектов нормативных правовых актов </w:t>
      </w:r>
      <w:r>
        <w:rPr>
          <w:rFonts w:ascii="Arial" w:hAnsi="Arial" w:cs="Arial"/>
        </w:rPr>
        <w:t xml:space="preserve">Совета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681F4C">
        <w:rPr>
          <w:rFonts w:ascii="Arial" w:hAnsi="Arial" w:cs="Arial"/>
        </w:rPr>
        <w:t xml:space="preserve"> в целях выявления в них </w:t>
      </w:r>
      <w:proofErr w:type="spellStart"/>
      <w:r w:rsidRPr="00681F4C">
        <w:rPr>
          <w:rFonts w:ascii="Arial" w:hAnsi="Arial" w:cs="Arial"/>
        </w:rPr>
        <w:t>коррупциогенных</w:t>
      </w:r>
      <w:proofErr w:type="spellEnd"/>
      <w:r w:rsidRPr="00681F4C">
        <w:rPr>
          <w:rFonts w:ascii="Arial" w:hAnsi="Arial" w:cs="Arial"/>
        </w:rPr>
        <w:t xml:space="preserve"> факторов и их последующего устранения.</w:t>
      </w:r>
    </w:p>
    <w:p w:rsidR="006E6F16" w:rsidRPr="00C321C9" w:rsidRDefault="006E6F16" w:rsidP="006E6F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321C9">
        <w:rPr>
          <w:rFonts w:ascii="Arial" w:hAnsi="Arial" w:cs="Arial"/>
        </w:rPr>
        <w:t>2. Антикоррупционная экспертиза проводится:</w:t>
      </w:r>
    </w:p>
    <w:p w:rsidR="006E6F16" w:rsidRPr="00C321C9" w:rsidRDefault="006E6F16" w:rsidP="006E6F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321C9">
        <w:rPr>
          <w:rFonts w:ascii="Arial" w:hAnsi="Arial" w:cs="Arial"/>
        </w:rPr>
        <w:t xml:space="preserve">1) при разработке проектов нормативных правовых актов Совета </w:t>
      </w:r>
      <w:r w:rsidR="00F70653" w:rsidRPr="00C321C9">
        <w:rPr>
          <w:rFonts w:ascii="Arial" w:hAnsi="Arial" w:cs="Arial"/>
        </w:rPr>
        <w:t>Степановского</w:t>
      </w:r>
      <w:r w:rsidRPr="00C321C9">
        <w:rPr>
          <w:rFonts w:ascii="Arial" w:hAnsi="Arial" w:cs="Arial"/>
        </w:rPr>
        <w:t xml:space="preserve"> сельского поселения и их правовой экспертизе Администрацией  </w:t>
      </w:r>
      <w:r w:rsidR="00F70653" w:rsidRPr="00C321C9">
        <w:rPr>
          <w:rFonts w:ascii="Arial" w:hAnsi="Arial" w:cs="Arial"/>
        </w:rPr>
        <w:t>Степановского</w:t>
      </w:r>
      <w:r w:rsidRPr="00C321C9">
        <w:rPr>
          <w:rFonts w:ascii="Arial" w:hAnsi="Arial" w:cs="Arial"/>
        </w:rPr>
        <w:t xml:space="preserve"> сельского поселения – </w:t>
      </w:r>
      <w:r w:rsidR="00CD75C7" w:rsidRPr="00C321C9">
        <w:rPr>
          <w:rFonts w:ascii="Arial" w:hAnsi="Arial" w:cs="Arial"/>
        </w:rPr>
        <w:t>лицом, уполномоченным правовым актом председателя Совета Степановского сельского поселения (далее - уполномоченное лицо)</w:t>
      </w:r>
      <w:r w:rsidRPr="00C321C9">
        <w:rPr>
          <w:rFonts w:ascii="Arial" w:hAnsi="Arial" w:cs="Arial"/>
        </w:rPr>
        <w:t xml:space="preserve"> на проведение антикоррупционной экспертизы проектов нормативных правовых актов Совета </w:t>
      </w:r>
      <w:r w:rsidR="00F70653" w:rsidRPr="00C321C9">
        <w:rPr>
          <w:rFonts w:ascii="Arial" w:hAnsi="Arial" w:cs="Arial"/>
        </w:rPr>
        <w:t>Степановского</w:t>
      </w:r>
      <w:r w:rsidRPr="00C321C9">
        <w:rPr>
          <w:rFonts w:ascii="Arial" w:hAnsi="Arial" w:cs="Arial"/>
        </w:rPr>
        <w:t xml:space="preserve"> сельского поселения. </w:t>
      </w:r>
    </w:p>
    <w:p w:rsidR="006E6F16" w:rsidRPr="00681F4C" w:rsidRDefault="006E6F16" w:rsidP="006E6F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321C9">
        <w:rPr>
          <w:rFonts w:ascii="Arial" w:hAnsi="Arial" w:cs="Arial"/>
        </w:rPr>
        <w:t>2) при мониторинге прим</w:t>
      </w:r>
      <w:bookmarkStart w:id="0" w:name="_GoBack"/>
      <w:bookmarkEnd w:id="0"/>
      <w:r w:rsidRPr="00C321C9">
        <w:rPr>
          <w:rFonts w:ascii="Arial" w:hAnsi="Arial" w:cs="Arial"/>
        </w:rPr>
        <w:t xml:space="preserve">енения нормативных правовых актов – лицом, уполномоченным правовым актом председателя Совета </w:t>
      </w:r>
      <w:r w:rsidR="00F70653" w:rsidRPr="00C321C9">
        <w:rPr>
          <w:rFonts w:ascii="Arial" w:hAnsi="Arial" w:cs="Arial"/>
        </w:rPr>
        <w:t>Степановского</w:t>
      </w:r>
      <w:r w:rsidRPr="00C321C9">
        <w:rPr>
          <w:rFonts w:ascii="Arial" w:hAnsi="Arial" w:cs="Arial"/>
        </w:rPr>
        <w:t xml:space="preserve"> сельского поселения (далее - уполномоченное лицо).</w:t>
      </w:r>
    </w:p>
    <w:p w:rsidR="006E6F16" w:rsidRPr="00681F4C" w:rsidRDefault="006E6F16" w:rsidP="006E6F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3. В случае если в </w:t>
      </w:r>
      <w:r>
        <w:rPr>
          <w:rFonts w:ascii="Arial" w:hAnsi="Arial" w:cs="Arial"/>
        </w:rPr>
        <w:t xml:space="preserve">Совет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681F4C">
        <w:rPr>
          <w:rFonts w:ascii="Arial" w:hAnsi="Arial" w:cs="Arial"/>
        </w:rPr>
        <w:t xml:space="preserve"> вносятся проекты нормативных правовых актов субъектами правотворческой инициативы, указанными в части </w:t>
      </w:r>
      <w:r>
        <w:rPr>
          <w:rFonts w:ascii="Arial" w:hAnsi="Arial" w:cs="Arial"/>
        </w:rPr>
        <w:t>6</w:t>
      </w:r>
      <w:r w:rsidRPr="00681F4C">
        <w:rPr>
          <w:rFonts w:ascii="Arial" w:hAnsi="Arial" w:cs="Arial"/>
        </w:rPr>
        <w:t xml:space="preserve"> статьи 3 Устава муниципального образования </w:t>
      </w:r>
      <w:r>
        <w:rPr>
          <w:rFonts w:ascii="Arial" w:hAnsi="Arial" w:cs="Arial"/>
        </w:rPr>
        <w:t xml:space="preserve"> </w:t>
      </w:r>
      <w:r w:rsidR="00F70653">
        <w:rPr>
          <w:rFonts w:ascii="Arial" w:hAnsi="Arial" w:cs="Arial"/>
        </w:rPr>
        <w:t>Степановское</w:t>
      </w:r>
      <w:r>
        <w:rPr>
          <w:rFonts w:ascii="Arial" w:hAnsi="Arial" w:cs="Arial"/>
        </w:rPr>
        <w:t xml:space="preserve"> сельское поселение</w:t>
      </w:r>
      <w:r w:rsidRPr="00681F4C">
        <w:rPr>
          <w:rFonts w:ascii="Arial" w:hAnsi="Arial" w:cs="Arial"/>
        </w:rPr>
        <w:t xml:space="preserve"> Верхнекетск</w:t>
      </w:r>
      <w:r>
        <w:rPr>
          <w:rFonts w:ascii="Arial" w:hAnsi="Arial" w:cs="Arial"/>
        </w:rPr>
        <w:t>ого</w:t>
      </w:r>
      <w:r w:rsidRPr="00681F4C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  <w:r w:rsidRPr="00681F4C">
        <w:rPr>
          <w:rFonts w:ascii="Arial" w:hAnsi="Arial" w:cs="Arial"/>
        </w:rPr>
        <w:t xml:space="preserve"> Томской области</w:t>
      </w:r>
      <w:r>
        <w:rPr>
          <w:rFonts w:ascii="Arial" w:hAnsi="Arial" w:cs="Arial"/>
        </w:rPr>
        <w:t>, а именно</w:t>
      </w:r>
      <w:r w:rsidRPr="00681F4C">
        <w:rPr>
          <w:rFonts w:ascii="Arial" w:hAnsi="Arial" w:cs="Arial"/>
        </w:rPr>
        <w:t>:</w:t>
      </w:r>
      <w:r w:rsidRPr="00681F4C">
        <w:rPr>
          <w:rFonts w:ascii="Arial" w:hAnsi="Arial" w:cs="Arial"/>
          <w:b/>
        </w:rPr>
        <w:t xml:space="preserve"> </w:t>
      </w:r>
      <w:r w:rsidRPr="00086CB7">
        <w:rPr>
          <w:rFonts w:ascii="Arial" w:hAnsi="Arial" w:cs="Arial"/>
        </w:rPr>
        <w:t xml:space="preserve">депутатами Совета </w:t>
      </w:r>
      <w:r w:rsidR="00F70653">
        <w:rPr>
          <w:rFonts w:ascii="Arial" w:hAnsi="Arial" w:cs="Arial"/>
        </w:rPr>
        <w:t>Степановского</w:t>
      </w:r>
      <w:r w:rsidRPr="00086CB7">
        <w:rPr>
          <w:rFonts w:ascii="Arial" w:hAnsi="Arial" w:cs="Arial"/>
        </w:rPr>
        <w:t xml:space="preserve"> сельского поселения, органами территориального общественного самоуправления, инициативными группами граждан,</w:t>
      </w:r>
      <w:r w:rsidRPr="00681F4C">
        <w:rPr>
          <w:rFonts w:ascii="Arial" w:hAnsi="Arial" w:cs="Arial"/>
        </w:rPr>
        <w:t xml:space="preserve"> то их антикоррупционную экспертизу, в течени</w:t>
      </w:r>
      <w:proofErr w:type="gramStart"/>
      <w:r w:rsidRPr="00681F4C">
        <w:rPr>
          <w:rFonts w:ascii="Arial" w:hAnsi="Arial" w:cs="Arial"/>
        </w:rPr>
        <w:t>и</w:t>
      </w:r>
      <w:proofErr w:type="gramEnd"/>
      <w:r w:rsidRPr="00681F4C">
        <w:rPr>
          <w:rFonts w:ascii="Arial" w:hAnsi="Arial" w:cs="Arial"/>
        </w:rPr>
        <w:t xml:space="preserve"> 10 рабочих дней со дня их внесения, проводит уполномоченное лицо в соответствии с настоящим Порядком. </w:t>
      </w:r>
    </w:p>
    <w:p w:rsidR="006E6F16" w:rsidRPr="00681F4C" w:rsidRDefault="006E6F16" w:rsidP="006E6F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4. Результатом проведённой антикоррупционной экспертизы являются выявленные в нормативных правовых актах, проектах нормативных правовых актов, указанных в пунктах 2, 3 настоящего Порядка, </w:t>
      </w:r>
      <w:proofErr w:type="spellStart"/>
      <w:r w:rsidRPr="00681F4C">
        <w:rPr>
          <w:rFonts w:ascii="Arial" w:hAnsi="Arial" w:cs="Arial"/>
        </w:rPr>
        <w:t>коррупциогенные</w:t>
      </w:r>
      <w:proofErr w:type="spellEnd"/>
      <w:r w:rsidRPr="00681F4C">
        <w:rPr>
          <w:rFonts w:ascii="Arial" w:hAnsi="Arial" w:cs="Arial"/>
        </w:rPr>
        <w:t xml:space="preserve"> факторы  или вывод об их отсутствии.</w:t>
      </w:r>
    </w:p>
    <w:p w:rsidR="006E6F16" w:rsidRPr="00681F4C" w:rsidRDefault="006E6F16" w:rsidP="006E6F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5.  Антикоррупционная экспертиза действующих нормативных правовых актов проводится в рамках плановой антикоррупционной экспертизы, проводимой по результатам мониторинга применения данных актов, на основании </w:t>
      </w:r>
      <w:r w:rsidRPr="00681F4C">
        <w:rPr>
          <w:rFonts w:ascii="Arial" w:hAnsi="Arial" w:cs="Arial"/>
          <w:bCs/>
        </w:rPr>
        <w:t>плана проведения антикоррупционной экспертизы</w:t>
      </w:r>
      <w:r w:rsidRPr="00681F4C">
        <w:rPr>
          <w:rFonts w:ascii="Arial" w:hAnsi="Arial" w:cs="Arial"/>
        </w:rPr>
        <w:t xml:space="preserve">, утвержденного правовым актом председателя </w:t>
      </w:r>
      <w:r>
        <w:rPr>
          <w:rFonts w:ascii="Arial" w:hAnsi="Arial" w:cs="Arial"/>
        </w:rPr>
        <w:t xml:space="preserve">Совета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681F4C">
        <w:rPr>
          <w:rFonts w:ascii="Arial" w:hAnsi="Arial" w:cs="Arial"/>
        </w:rPr>
        <w:t>.</w:t>
      </w:r>
    </w:p>
    <w:p w:rsidR="006E6F16" w:rsidRPr="00681F4C" w:rsidRDefault="006E6F16" w:rsidP="006E6F16">
      <w:pPr>
        <w:widowControl w:val="0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>6. Плановая антикоррупционная экспертиза нормативных правовых актов проводится уполномоченным лицом в сроки, установленные в плане, который предусмотрен пунктом 5 настоящего Порядка.</w:t>
      </w:r>
    </w:p>
    <w:p w:rsidR="006E6F16" w:rsidRPr="00681F4C" w:rsidRDefault="006E6F16" w:rsidP="006E6F16">
      <w:pPr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7. При осуществлении </w:t>
      </w:r>
      <w:bookmarkStart w:id="1" w:name="C84"/>
      <w:bookmarkEnd w:id="1"/>
      <w:r w:rsidRPr="00681F4C">
        <w:rPr>
          <w:rFonts w:ascii="Arial" w:hAnsi="Arial" w:cs="Arial"/>
        </w:rPr>
        <w:t xml:space="preserve">антикоррупционной экспертизы нормативного правового акта, проекта нормативного правового акта уполномоченное лицо устанавливает наличие или отсутствие предусмотренных Методикой проведения антикоррупционной экспертизы нормативных правовых актов и проектов </w:t>
      </w:r>
      <w:r w:rsidRPr="00681F4C">
        <w:rPr>
          <w:rFonts w:ascii="Arial" w:hAnsi="Arial" w:cs="Arial"/>
        </w:rPr>
        <w:lastRenderedPageBreak/>
        <w:t xml:space="preserve">нормативных правовых актов, утвержденной постановлением Правительства Российской Федерации от 26.02.2010 № 96 (далее – Методика), </w:t>
      </w:r>
      <w:proofErr w:type="spellStart"/>
      <w:r w:rsidRPr="00681F4C">
        <w:rPr>
          <w:rFonts w:ascii="Arial" w:hAnsi="Arial" w:cs="Arial"/>
        </w:rPr>
        <w:t>коррупциогенных</w:t>
      </w:r>
      <w:proofErr w:type="spellEnd"/>
      <w:r w:rsidRPr="00681F4C">
        <w:rPr>
          <w:rFonts w:ascii="Arial" w:hAnsi="Arial" w:cs="Arial"/>
        </w:rPr>
        <w:t xml:space="preserve"> факторов.</w:t>
      </w:r>
    </w:p>
    <w:p w:rsidR="006E6F16" w:rsidRPr="00681F4C" w:rsidRDefault="006E6F16" w:rsidP="006E6F16">
      <w:pPr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8. По результатам проведения плановой антикоррупционной экспертизы нормативного правового акта, а также проекта нормативного правового акта, указанного в пункте 3 настоящего Порядка, составляется заключение, в котором содержатся выводы о наличии или отсутствии в положениях нормативного правового акта, проекта нормативного правового акта </w:t>
      </w:r>
      <w:proofErr w:type="spellStart"/>
      <w:r w:rsidRPr="00681F4C">
        <w:rPr>
          <w:rFonts w:ascii="Arial" w:hAnsi="Arial" w:cs="Arial"/>
        </w:rPr>
        <w:t>коррупциогенных</w:t>
      </w:r>
      <w:proofErr w:type="spellEnd"/>
      <w:r w:rsidRPr="00681F4C">
        <w:rPr>
          <w:rFonts w:ascii="Arial" w:hAnsi="Arial" w:cs="Arial"/>
        </w:rPr>
        <w:t xml:space="preserve"> факторов, предусмотренных Методикой.</w:t>
      </w:r>
    </w:p>
    <w:p w:rsidR="006E6F16" w:rsidRPr="00681F4C" w:rsidRDefault="006E6F16" w:rsidP="006E6F16">
      <w:pPr>
        <w:widowControl w:val="0"/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9.   Заключение составляется по форме, приведенной в   приложении к настоящему Порядку, учитывается, хранится в </w:t>
      </w:r>
      <w:r>
        <w:rPr>
          <w:rFonts w:ascii="Arial" w:hAnsi="Arial" w:cs="Arial"/>
        </w:rPr>
        <w:t xml:space="preserve">Совете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681F4C">
        <w:rPr>
          <w:rFonts w:ascii="Arial" w:hAnsi="Arial" w:cs="Arial"/>
        </w:rPr>
        <w:t xml:space="preserve"> в соответствии с законодательством об архивном деле.</w:t>
      </w:r>
    </w:p>
    <w:p w:rsidR="006E6F16" w:rsidRPr="00681F4C" w:rsidRDefault="006E6F16" w:rsidP="006E6F16">
      <w:pPr>
        <w:ind w:firstLine="709"/>
        <w:jc w:val="both"/>
        <w:rPr>
          <w:rFonts w:ascii="Arial" w:hAnsi="Arial" w:cs="Arial"/>
        </w:rPr>
      </w:pPr>
      <w:r w:rsidRPr="00681F4C">
        <w:rPr>
          <w:rFonts w:ascii="Arial" w:hAnsi="Arial" w:cs="Arial"/>
        </w:rPr>
        <w:t xml:space="preserve">10. </w:t>
      </w:r>
      <w:proofErr w:type="gramStart"/>
      <w:r w:rsidRPr="00681F4C">
        <w:rPr>
          <w:rFonts w:ascii="Arial" w:hAnsi="Arial" w:cs="Arial"/>
        </w:rPr>
        <w:t xml:space="preserve">В случае составления заключения на </w:t>
      </w:r>
      <w:r>
        <w:rPr>
          <w:rFonts w:ascii="Arial" w:hAnsi="Arial" w:cs="Arial"/>
        </w:rPr>
        <w:t>п</w:t>
      </w:r>
      <w:r w:rsidRPr="00681F4C">
        <w:rPr>
          <w:rFonts w:ascii="Arial" w:hAnsi="Arial" w:cs="Arial"/>
        </w:rPr>
        <w:t xml:space="preserve">роект нормативного правового акта, указанного в пункте 3 настоящего Порядка, в котором содержатся выводы о наличии в </w:t>
      </w:r>
      <w:r>
        <w:rPr>
          <w:rFonts w:ascii="Arial" w:hAnsi="Arial" w:cs="Arial"/>
        </w:rPr>
        <w:t>нём</w:t>
      </w:r>
      <w:r w:rsidRPr="00681F4C">
        <w:rPr>
          <w:rFonts w:ascii="Arial" w:hAnsi="Arial" w:cs="Arial"/>
        </w:rPr>
        <w:t xml:space="preserve"> </w:t>
      </w:r>
      <w:proofErr w:type="spellStart"/>
      <w:r w:rsidRPr="00681F4C">
        <w:rPr>
          <w:rFonts w:ascii="Arial" w:hAnsi="Arial" w:cs="Arial"/>
        </w:rPr>
        <w:t>коррупциогенных</w:t>
      </w:r>
      <w:proofErr w:type="spellEnd"/>
      <w:r w:rsidRPr="00681F4C">
        <w:rPr>
          <w:rFonts w:ascii="Arial" w:hAnsi="Arial" w:cs="Arial"/>
        </w:rPr>
        <w:t xml:space="preserve"> факторов, предусмотренных Методикой, оно составляется в двух экземплярах, один из них в течение 2 рабочих дней направляется </w:t>
      </w:r>
      <w:r>
        <w:rPr>
          <w:rFonts w:ascii="Arial" w:hAnsi="Arial" w:cs="Arial"/>
        </w:rPr>
        <w:t xml:space="preserve">Советом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681F4C">
        <w:rPr>
          <w:rFonts w:ascii="Arial" w:hAnsi="Arial" w:cs="Arial"/>
        </w:rPr>
        <w:t xml:space="preserve"> разработчику  проекта для принятия мер по устранению выявленных </w:t>
      </w:r>
      <w:proofErr w:type="spellStart"/>
      <w:r w:rsidRPr="00681F4C">
        <w:rPr>
          <w:rFonts w:ascii="Arial" w:hAnsi="Arial" w:cs="Arial"/>
        </w:rPr>
        <w:t>коррупциогенных</w:t>
      </w:r>
      <w:proofErr w:type="spellEnd"/>
      <w:r w:rsidRPr="00681F4C">
        <w:rPr>
          <w:rFonts w:ascii="Arial" w:hAnsi="Arial" w:cs="Arial"/>
        </w:rPr>
        <w:t xml:space="preserve"> факторов, второй</w:t>
      </w:r>
      <w:r>
        <w:rPr>
          <w:rFonts w:ascii="Arial" w:hAnsi="Arial" w:cs="Arial"/>
        </w:rPr>
        <w:t xml:space="preserve"> </w:t>
      </w:r>
      <w:r w:rsidRPr="00681F4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681F4C">
        <w:rPr>
          <w:rFonts w:ascii="Arial" w:hAnsi="Arial" w:cs="Arial"/>
        </w:rPr>
        <w:t>учитывается и хранится в</w:t>
      </w:r>
      <w:proofErr w:type="gramEnd"/>
      <w:r w:rsidRPr="00681F4C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Совете</w:t>
      </w:r>
      <w:proofErr w:type="gramEnd"/>
      <w:r>
        <w:rPr>
          <w:rFonts w:ascii="Arial" w:hAnsi="Arial" w:cs="Arial"/>
        </w:rPr>
        <w:t xml:space="preserve">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681F4C">
        <w:rPr>
          <w:rFonts w:ascii="Arial" w:hAnsi="Arial" w:cs="Arial"/>
        </w:rPr>
        <w:t xml:space="preserve">. </w:t>
      </w:r>
    </w:p>
    <w:p w:rsidR="006E6F16" w:rsidRPr="00681F4C" w:rsidRDefault="006E6F16" w:rsidP="006E6F16">
      <w:pPr>
        <w:ind w:firstLine="709"/>
        <w:jc w:val="both"/>
        <w:rPr>
          <w:rFonts w:ascii="Arial" w:hAnsi="Arial" w:cs="Arial"/>
        </w:rPr>
      </w:pPr>
    </w:p>
    <w:p w:rsidR="00E91DB7" w:rsidRPr="00681F4C" w:rsidRDefault="00E91DB7" w:rsidP="00E91DB7">
      <w:pPr>
        <w:ind w:firstLine="709"/>
        <w:jc w:val="both"/>
        <w:rPr>
          <w:rFonts w:ascii="Arial" w:hAnsi="Arial" w:cs="Arial"/>
        </w:rPr>
      </w:pPr>
    </w:p>
    <w:p w:rsidR="00AD46E8" w:rsidRDefault="00AD46E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D46E8" w:rsidRDefault="00E91DB7" w:rsidP="00E91DB7">
      <w:pPr>
        <w:autoSpaceDE w:val="0"/>
        <w:autoSpaceDN w:val="0"/>
        <w:jc w:val="right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lastRenderedPageBreak/>
        <w:t xml:space="preserve">Приложение </w:t>
      </w:r>
    </w:p>
    <w:p w:rsidR="00AD46E8" w:rsidRDefault="00E91DB7" w:rsidP="00AD46E8">
      <w:pPr>
        <w:autoSpaceDE w:val="0"/>
        <w:autoSpaceDN w:val="0"/>
        <w:jc w:val="right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t>к Порядку</w:t>
      </w:r>
      <w:r w:rsidR="00AD46E8">
        <w:rPr>
          <w:rFonts w:ascii="Arial" w:hAnsi="Arial" w:cs="Arial"/>
        </w:rPr>
        <w:t xml:space="preserve"> </w:t>
      </w:r>
      <w:r w:rsidRPr="001E7A91">
        <w:rPr>
          <w:rFonts w:ascii="Arial" w:hAnsi="Arial" w:cs="Arial"/>
        </w:rPr>
        <w:t xml:space="preserve">проведения </w:t>
      </w:r>
      <w:proofErr w:type="gramStart"/>
      <w:r w:rsidRPr="001E7A91">
        <w:rPr>
          <w:rFonts w:ascii="Arial" w:hAnsi="Arial" w:cs="Arial"/>
        </w:rPr>
        <w:t>антикоррупционной</w:t>
      </w:r>
      <w:proofErr w:type="gramEnd"/>
      <w:r w:rsidRPr="001E7A91">
        <w:rPr>
          <w:rFonts w:ascii="Arial" w:hAnsi="Arial" w:cs="Arial"/>
        </w:rPr>
        <w:t xml:space="preserve"> </w:t>
      </w:r>
    </w:p>
    <w:p w:rsidR="00E91DB7" w:rsidRPr="001E7A91" w:rsidRDefault="00E91DB7" w:rsidP="00AD46E8">
      <w:pPr>
        <w:autoSpaceDE w:val="0"/>
        <w:autoSpaceDN w:val="0"/>
        <w:jc w:val="right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экспертизы </w:t>
      </w:r>
      <w:proofErr w:type="gramStart"/>
      <w:r w:rsidRPr="001E7A91">
        <w:rPr>
          <w:rFonts w:ascii="Arial" w:hAnsi="Arial" w:cs="Arial"/>
        </w:rPr>
        <w:t>нормативных</w:t>
      </w:r>
      <w:proofErr w:type="gramEnd"/>
    </w:p>
    <w:p w:rsidR="00E91DB7" w:rsidRPr="001E7A91" w:rsidRDefault="00E91DB7" w:rsidP="00E91DB7">
      <w:pPr>
        <w:autoSpaceDE w:val="0"/>
        <w:autoSpaceDN w:val="0"/>
        <w:jc w:val="right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t>правовых актов и проектов нормативных правовых</w:t>
      </w:r>
    </w:p>
    <w:p w:rsidR="00E91DB7" w:rsidRPr="001E7A91" w:rsidRDefault="00E91DB7" w:rsidP="00E91DB7">
      <w:pPr>
        <w:autoSpaceDE w:val="0"/>
        <w:autoSpaceDN w:val="0"/>
        <w:jc w:val="right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актов </w:t>
      </w:r>
      <w:r>
        <w:rPr>
          <w:rFonts w:ascii="Arial" w:hAnsi="Arial" w:cs="Arial"/>
        </w:rPr>
        <w:t xml:space="preserve">Совета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1E7A91">
        <w:rPr>
          <w:rFonts w:ascii="Arial" w:hAnsi="Arial" w:cs="Arial"/>
        </w:rPr>
        <w:t xml:space="preserve"> </w:t>
      </w:r>
    </w:p>
    <w:p w:rsidR="00AD46E8" w:rsidRPr="001E7A91" w:rsidRDefault="00AD46E8" w:rsidP="00E91DB7">
      <w:pPr>
        <w:autoSpaceDE w:val="0"/>
        <w:autoSpaceDN w:val="0"/>
        <w:outlineLvl w:val="1"/>
        <w:rPr>
          <w:rFonts w:ascii="Arial" w:hAnsi="Arial" w:cs="Arial"/>
        </w:rPr>
      </w:pPr>
    </w:p>
    <w:p w:rsidR="006E6F16" w:rsidRPr="001E7A91" w:rsidRDefault="006E6F16" w:rsidP="006E6F16">
      <w:pPr>
        <w:autoSpaceDE w:val="0"/>
        <w:autoSpaceDN w:val="0"/>
        <w:jc w:val="center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t>ЗАКЛЮЧЕНИЕ</w:t>
      </w:r>
    </w:p>
    <w:p w:rsidR="006E6F16" w:rsidRPr="001E7A91" w:rsidRDefault="006E6F16" w:rsidP="006E6F16">
      <w:pPr>
        <w:autoSpaceDE w:val="0"/>
        <w:autoSpaceDN w:val="0"/>
        <w:jc w:val="center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по результатам проведения экспертизы нормативного правового акта (проекта нормативного правового акта) 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>Дата подготовки заключения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>Место подготовки заключения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>______________________________________</w:t>
      </w:r>
      <w:r>
        <w:rPr>
          <w:rFonts w:ascii="Arial" w:hAnsi="Arial" w:cs="Arial"/>
        </w:rPr>
        <w:t>_____________________________</w:t>
      </w:r>
    </w:p>
    <w:p w:rsidR="006E6F16" w:rsidRPr="001E7A91" w:rsidRDefault="006E6F16" w:rsidP="006E6F16">
      <w:pPr>
        <w:autoSpaceDE w:val="0"/>
        <w:autoSpaceDN w:val="0"/>
        <w:jc w:val="both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(фамилия имя отчеств</w:t>
      </w:r>
      <w:proofErr w:type="gramStart"/>
      <w:r w:rsidRPr="001E7A91">
        <w:rPr>
          <w:rFonts w:ascii="Arial" w:hAnsi="Arial" w:cs="Arial"/>
        </w:rPr>
        <w:t>о(</w:t>
      </w:r>
      <w:proofErr w:type="gramEnd"/>
      <w:r w:rsidRPr="001E7A91">
        <w:rPr>
          <w:rFonts w:ascii="Arial" w:hAnsi="Arial" w:cs="Arial"/>
        </w:rPr>
        <w:t>при наличии)  уполномоченного лица, проводящего антикоррупционную экспертизу)</w:t>
      </w:r>
    </w:p>
    <w:p w:rsidR="006E6F16" w:rsidRPr="001E7A91" w:rsidRDefault="006E6F16" w:rsidP="006E6F16">
      <w:pPr>
        <w:autoSpaceDE w:val="0"/>
        <w:autoSpaceDN w:val="0"/>
        <w:jc w:val="both"/>
        <w:rPr>
          <w:rFonts w:ascii="Arial" w:hAnsi="Arial" w:cs="Arial"/>
        </w:rPr>
      </w:pPr>
    </w:p>
    <w:p w:rsidR="006E6F16" w:rsidRPr="001E7A91" w:rsidRDefault="006E6F16" w:rsidP="006E6F16">
      <w:pPr>
        <w:autoSpaceDE w:val="0"/>
        <w:autoSpaceDN w:val="0"/>
        <w:jc w:val="both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      В соответствии с Федеральным законом от 17 июля 2009 г.  N 172-ФЗ "Об антикоррупционной экспертизе нормативных правовых актов  и  проектов нормативных правовых актов", Порядком  проведения антикоррупционной   экспертизы   нормативных   правовых   актов и  проектов нормативных правовых актов  </w:t>
      </w:r>
      <w:r>
        <w:rPr>
          <w:rFonts w:ascii="Arial" w:hAnsi="Arial" w:cs="Arial"/>
        </w:rPr>
        <w:t xml:space="preserve">Совета </w:t>
      </w:r>
      <w:r w:rsidR="00F70653">
        <w:rPr>
          <w:rFonts w:ascii="Arial" w:hAnsi="Arial" w:cs="Arial"/>
        </w:rPr>
        <w:t>Степановского</w:t>
      </w:r>
      <w:r>
        <w:rPr>
          <w:rFonts w:ascii="Arial" w:hAnsi="Arial" w:cs="Arial"/>
        </w:rPr>
        <w:t xml:space="preserve"> сельского поселения</w:t>
      </w:r>
      <w:r w:rsidRPr="001E7A91">
        <w:rPr>
          <w:rFonts w:ascii="Arial" w:hAnsi="Arial" w:cs="Arial"/>
        </w:rPr>
        <w:t xml:space="preserve"> проведена экспертиза ______________________________________</w:t>
      </w:r>
      <w:r>
        <w:rPr>
          <w:rFonts w:ascii="Arial" w:hAnsi="Arial" w:cs="Arial"/>
        </w:rPr>
        <w:t>_____________________________</w:t>
      </w:r>
    </w:p>
    <w:p w:rsidR="006E6F16" w:rsidRPr="001E7A91" w:rsidRDefault="006E6F16" w:rsidP="006E6F16">
      <w:pPr>
        <w:autoSpaceDE w:val="0"/>
        <w:autoSpaceDN w:val="0"/>
        <w:jc w:val="both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        (вид, наименование, дата принятия нормативного правового акта, его номер</w:t>
      </w:r>
      <w:r>
        <w:rPr>
          <w:rFonts w:ascii="Arial" w:hAnsi="Arial" w:cs="Arial"/>
        </w:rPr>
        <w:t xml:space="preserve"> </w:t>
      </w:r>
      <w:r w:rsidRPr="001E7A91">
        <w:rPr>
          <w:rFonts w:ascii="Arial" w:hAnsi="Arial" w:cs="Arial"/>
        </w:rPr>
        <w:t xml:space="preserve">(вид, наименование проекта нормативного правового акта)), </w:t>
      </w:r>
    </w:p>
    <w:p w:rsidR="006E6F16" w:rsidRPr="00825B88" w:rsidRDefault="006E6F16" w:rsidP="006E6F16">
      <w:pPr>
        <w:pStyle w:val="ConsPlusNonformat"/>
        <w:widowControl/>
        <w:rPr>
          <w:rFonts w:ascii="Arial" w:hAnsi="Arial" w:cs="Arial"/>
          <w:sz w:val="22"/>
          <w:szCs w:val="22"/>
        </w:rPr>
      </w:pPr>
      <w:r w:rsidRPr="001E7A91">
        <w:rPr>
          <w:rFonts w:ascii="Arial" w:hAnsi="Arial" w:cs="Arial"/>
          <w:sz w:val="24"/>
          <w:szCs w:val="24"/>
        </w:rPr>
        <w:t xml:space="preserve">в целях выявления в нем </w:t>
      </w:r>
      <w:r w:rsidRPr="00825B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7A91">
        <w:rPr>
          <w:rFonts w:ascii="Arial" w:hAnsi="Arial" w:cs="Arial"/>
          <w:sz w:val="24"/>
          <w:szCs w:val="24"/>
        </w:rPr>
        <w:t>коррупциогенных</w:t>
      </w:r>
      <w:proofErr w:type="spellEnd"/>
      <w:r w:rsidRPr="001E7A91">
        <w:rPr>
          <w:rFonts w:ascii="Arial" w:hAnsi="Arial" w:cs="Arial"/>
          <w:sz w:val="24"/>
          <w:szCs w:val="24"/>
        </w:rPr>
        <w:t xml:space="preserve"> факторов.</w:t>
      </w:r>
      <w:r w:rsidRPr="00825B88">
        <w:rPr>
          <w:rFonts w:ascii="Arial" w:hAnsi="Arial" w:cs="Arial"/>
          <w:sz w:val="22"/>
          <w:szCs w:val="22"/>
        </w:rPr>
        <w:t xml:space="preserve">    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Вариант 1: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В </w:t>
      </w:r>
      <w:proofErr w:type="gramStart"/>
      <w:r w:rsidRPr="001E7A91">
        <w:rPr>
          <w:rFonts w:ascii="Arial" w:hAnsi="Arial" w:cs="Arial"/>
        </w:rPr>
        <w:t>представленном</w:t>
      </w:r>
      <w:proofErr w:type="gramEnd"/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>______________________________________________________________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1E7A91">
        <w:rPr>
          <w:rFonts w:ascii="Arial" w:hAnsi="Arial" w:cs="Arial"/>
        </w:rPr>
        <w:t xml:space="preserve"> (нормативный правовой акт (проект нормативного правового акта))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не выявлены </w:t>
      </w:r>
      <w:proofErr w:type="spellStart"/>
      <w:r>
        <w:rPr>
          <w:rFonts w:ascii="Arial" w:hAnsi="Arial" w:cs="Arial"/>
        </w:rPr>
        <w:t>коррупциогенные</w:t>
      </w:r>
      <w:proofErr w:type="spellEnd"/>
      <w:r>
        <w:rPr>
          <w:rFonts w:ascii="Arial" w:hAnsi="Arial" w:cs="Arial"/>
        </w:rPr>
        <w:t xml:space="preserve"> факторы</w:t>
      </w:r>
      <w:r w:rsidRPr="001E7A91">
        <w:rPr>
          <w:rFonts w:ascii="Arial" w:hAnsi="Arial" w:cs="Arial"/>
        </w:rPr>
        <w:t>.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Вариант 2: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В </w:t>
      </w:r>
      <w:proofErr w:type="gramStart"/>
      <w:r w:rsidRPr="001E7A91">
        <w:rPr>
          <w:rFonts w:ascii="Arial" w:hAnsi="Arial" w:cs="Arial"/>
        </w:rPr>
        <w:t>представленном</w:t>
      </w:r>
      <w:proofErr w:type="gramEnd"/>
      <w:r w:rsidRPr="001E7A91">
        <w:rPr>
          <w:rFonts w:ascii="Arial" w:hAnsi="Arial" w:cs="Arial"/>
        </w:rPr>
        <w:t xml:space="preserve"> _________________________________________________________________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                                                                 (нормативный правовой акт (проект нормативного правового акта))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 xml:space="preserve">выявлены </w:t>
      </w:r>
      <w:proofErr w:type="spellStart"/>
      <w:r>
        <w:rPr>
          <w:rFonts w:ascii="Arial" w:hAnsi="Arial" w:cs="Arial"/>
        </w:rPr>
        <w:t>коррупциогенные</w:t>
      </w:r>
      <w:proofErr w:type="spellEnd"/>
      <w:r>
        <w:rPr>
          <w:rFonts w:ascii="Arial" w:hAnsi="Arial" w:cs="Arial"/>
        </w:rPr>
        <w:t xml:space="preserve"> факторы</w:t>
      </w:r>
      <w:r w:rsidRPr="001E7A91">
        <w:rPr>
          <w:rFonts w:ascii="Arial" w:hAnsi="Arial" w:cs="Arial"/>
        </w:rPr>
        <w:t xml:space="preserve"> &lt;*&gt;.</w:t>
      </w: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</w:p>
    <w:p w:rsidR="006E6F16" w:rsidRPr="001E7A91" w:rsidRDefault="006E6F16" w:rsidP="006E6F16">
      <w:pPr>
        <w:autoSpaceDE w:val="0"/>
        <w:autoSpaceDN w:val="0"/>
        <w:rPr>
          <w:rFonts w:ascii="Arial" w:hAnsi="Arial" w:cs="Arial"/>
        </w:rPr>
      </w:pPr>
      <w:r w:rsidRPr="001E7A91">
        <w:rPr>
          <w:rFonts w:ascii="Arial" w:hAnsi="Arial" w:cs="Arial"/>
        </w:rPr>
        <w:t>уполномоченное лицо       (подпись)        (инициалы, фамилия)</w:t>
      </w:r>
    </w:p>
    <w:p w:rsidR="006E6F16" w:rsidRPr="001E7A91" w:rsidRDefault="006E6F16" w:rsidP="006E6F16">
      <w:pPr>
        <w:autoSpaceDE w:val="0"/>
        <w:autoSpaceDN w:val="0"/>
        <w:ind w:firstLine="540"/>
        <w:jc w:val="both"/>
        <w:outlineLvl w:val="1"/>
        <w:rPr>
          <w:rFonts w:ascii="Arial" w:hAnsi="Arial" w:cs="Arial"/>
        </w:rPr>
      </w:pPr>
      <w:r w:rsidRPr="001E7A91">
        <w:rPr>
          <w:rFonts w:ascii="Arial" w:hAnsi="Arial" w:cs="Arial"/>
        </w:rPr>
        <w:t>--------------------------------</w:t>
      </w:r>
    </w:p>
    <w:p w:rsidR="006E6F16" w:rsidRPr="001E7A91" w:rsidRDefault="006E6F16" w:rsidP="006E6F16">
      <w:pPr>
        <w:autoSpaceDE w:val="0"/>
        <w:autoSpaceDN w:val="0"/>
        <w:adjustRightInd w:val="0"/>
        <w:ind w:firstLine="540"/>
        <w:jc w:val="both"/>
        <w:outlineLvl w:val="1"/>
      </w:pPr>
      <w:r w:rsidRPr="001E7A91">
        <w:rPr>
          <w:rFonts w:ascii="Arial" w:hAnsi="Arial" w:cs="Arial"/>
        </w:rPr>
        <w:t xml:space="preserve">&lt;*&gt; Со ссылкой на положения методики, утвержденной постановлением Правительства Российской Федерации от 26 февраля 2010 г. N 96, отражаются все выявленные положения нормативного правового акта, проекта нормативного правового акта (с указанием его структурных единиц - разделов, глав, статей, частей, пунктов, подпунктов, абзацев), содержащие </w:t>
      </w:r>
      <w:proofErr w:type="spellStart"/>
      <w:r w:rsidRPr="001E7A91">
        <w:rPr>
          <w:rFonts w:ascii="Arial" w:hAnsi="Arial" w:cs="Arial"/>
        </w:rPr>
        <w:t>коррупциогенные</w:t>
      </w:r>
      <w:proofErr w:type="spellEnd"/>
      <w:r w:rsidRPr="001E7A91">
        <w:rPr>
          <w:rFonts w:ascii="Arial" w:hAnsi="Arial" w:cs="Arial"/>
        </w:rPr>
        <w:t xml:space="preserve">  факторы.</w:t>
      </w:r>
      <w:r w:rsidRPr="001E7A91">
        <w:rPr>
          <w:b/>
          <w:sz w:val="32"/>
          <w:szCs w:val="32"/>
        </w:rPr>
        <w:t xml:space="preserve"> </w:t>
      </w:r>
    </w:p>
    <w:p w:rsidR="00186025" w:rsidRDefault="00186025" w:rsidP="00E91DB7">
      <w:pPr>
        <w:pStyle w:val="ConsPlusNormal"/>
        <w:widowControl/>
        <w:suppressAutoHyphens/>
        <w:ind w:left="5529" w:firstLine="0"/>
      </w:pPr>
    </w:p>
    <w:sectPr w:rsidR="00186025" w:rsidSect="00AD46E8">
      <w:head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CEB" w:rsidRDefault="00F97CEB" w:rsidP="00AD46E8">
      <w:r>
        <w:separator/>
      </w:r>
    </w:p>
  </w:endnote>
  <w:endnote w:type="continuationSeparator" w:id="0">
    <w:p w:rsidR="00F97CEB" w:rsidRDefault="00F97CEB" w:rsidP="00AD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CEB" w:rsidRDefault="00F97CEB" w:rsidP="00AD46E8">
      <w:r>
        <w:separator/>
      </w:r>
    </w:p>
  </w:footnote>
  <w:footnote w:type="continuationSeparator" w:id="0">
    <w:p w:rsidR="00F97CEB" w:rsidRDefault="00F97CEB" w:rsidP="00AD4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953076"/>
      <w:docPartObj>
        <w:docPartGallery w:val="Page Numbers (Top of Page)"/>
        <w:docPartUnique/>
      </w:docPartObj>
    </w:sdtPr>
    <w:sdtEndPr/>
    <w:sdtContent>
      <w:p w:rsidR="00AD46E8" w:rsidRDefault="00AD46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CAB">
          <w:rPr>
            <w:noProof/>
          </w:rPr>
          <w:t>4</w:t>
        </w:r>
        <w:r>
          <w:fldChar w:fldCharType="end"/>
        </w:r>
      </w:p>
    </w:sdtContent>
  </w:sdt>
  <w:p w:rsidR="00AD46E8" w:rsidRDefault="00AD46E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7C28"/>
    <w:multiLevelType w:val="hybridMultilevel"/>
    <w:tmpl w:val="A3D6D0A2"/>
    <w:lvl w:ilvl="0" w:tplc="B512EC9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8E0F73"/>
    <w:multiLevelType w:val="hybridMultilevel"/>
    <w:tmpl w:val="13A61674"/>
    <w:lvl w:ilvl="0" w:tplc="E64484CC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C42"/>
    <w:rsid w:val="000032CE"/>
    <w:rsid w:val="000724D7"/>
    <w:rsid w:val="000A09F2"/>
    <w:rsid w:val="00186025"/>
    <w:rsid w:val="00237464"/>
    <w:rsid w:val="00237C6E"/>
    <w:rsid w:val="00283438"/>
    <w:rsid w:val="002A6E7E"/>
    <w:rsid w:val="002C620A"/>
    <w:rsid w:val="003F45BB"/>
    <w:rsid w:val="00462EE7"/>
    <w:rsid w:val="004644C0"/>
    <w:rsid w:val="00466861"/>
    <w:rsid w:val="004A3243"/>
    <w:rsid w:val="00511008"/>
    <w:rsid w:val="00584A7E"/>
    <w:rsid w:val="005C1606"/>
    <w:rsid w:val="005F0B24"/>
    <w:rsid w:val="006157A0"/>
    <w:rsid w:val="00655A50"/>
    <w:rsid w:val="006E6F16"/>
    <w:rsid w:val="00794C42"/>
    <w:rsid w:val="007C5382"/>
    <w:rsid w:val="007D6E11"/>
    <w:rsid w:val="00822FCD"/>
    <w:rsid w:val="008C3B1F"/>
    <w:rsid w:val="009430E0"/>
    <w:rsid w:val="00A1154D"/>
    <w:rsid w:val="00A13181"/>
    <w:rsid w:val="00AB1EE9"/>
    <w:rsid w:val="00AD46E8"/>
    <w:rsid w:val="00AE5CAB"/>
    <w:rsid w:val="00B35571"/>
    <w:rsid w:val="00BA0930"/>
    <w:rsid w:val="00C321C9"/>
    <w:rsid w:val="00CC75C3"/>
    <w:rsid w:val="00CD75C7"/>
    <w:rsid w:val="00D2334F"/>
    <w:rsid w:val="00D66F89"/>
    <w:rsid w:val="00D80583"/>
    <w:rsid w:val="00DF7CD9"/>
    <w:rsid w:val="00E05A1B"/>
    <w:rsid w:val="00E91DB7"/>
    <w:rsid w:val="00EA7284"/>
    <w:rsid w:val="00ED70CD"/>
    <w:rsid w:val="00F70653"/>
    <w:rsid w:val="00F97CEB"/>
    <w:rsid w:val="00FA0CC2"/>
    <w:rsid w:val="00FE30A2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Обычный3"/>
    <w:rsid w:val="000A09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A09F2"/>
    <w:pPr>
      <w:suppressAutoHyphens/>
      <w:ind w:left="720"/>
    </w:pPr>
    <w:rPr>
      <w:rFonts w:eastAsia="Calibri"/>
      <w:lang w:eastAsia="zh-CN"/>
    </w:rPr>
  </w:style>
  <w:style w:type="paragraph" w:customStyle="1" w:styleId="Style6">
    <w:name w:val="Style6"/>
    <w:basedOn w:val="a"/>
    <w:rsid w:val="000A09F2"/>
    <w:pPr>
      <w:widowControl w:val="0"/>
      <w:autoSpaceDE w:val="0"/>
      <w:autoSpaceDN w:val="0"/>
      <w:adjustRightInd w:val="0"/>
      <w:spacing w:line="275" w:lineRule="exact"/>
      <w:ind w:firstLine="710"/>
      <w:jc w:val="both"/>
    </w:pPr>
  </w:style>
  <w:style w:type="paragraph" w:customStyle="1" w:styleId="c1e0e7eee2fbe9">
    <w:name w:val="Бc1аe0зe7оeeвe2ыfbй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ee1fbf7edfbe91">
    <w:name w:val="Оceбe1ыfbчf7нedыfbйe91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1c1e0e0e7e7eeeee2e2fbfbe9e9">
    <w:name w:val="Бc1c1аe0e0зe7e7оeeeeвe2e2ыfbfbйe9e9"/>
    <w:uiPriority w:val="99"/>
    <w:rsid w:val="0094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9430E0"/>
    <w:pPr>
      <w:ind w:left="720"/>
      <w:contextualSpacing/>
    </w:pPr>
  </w:style>
  <w:style w:type="character" w:customStyle="1" w:styleId="a4">
    <w:name w:val="Цветовое выделение для Текст"/>
    <w:rsid w:val="000724D7"/>
    <w:rPr>
      <w:sz w:val="24"/>
    </w:rPr>
  </w:style>
  <w:style w:type="character" w:styleId="a5">
    <w:name w:val="Hyperlink"/>
    <w:basedOn w:val="a0"/>
    <w:uiPriority w:val="99"/>
    <w:semiHidden/>
    <w:unhideWhenUsed/>
    <w:rsid w:val="00E05A1B"/>
    <w:rPr>
      <w:color w:val="0000FF"/>
      <w:u w:val="single"/>
    </w:rPr>
  </w:style>
  <w:style w:type="paragraph" w:customStyle="1" w:styleId="pboth">
    <w:name w:val="pboth"/>
    <w:basedOn w:val="a"/>
    <w:rsid w:val="002A6E7E"/>
    <w:pPr>
      <w:spacing w:before="100" w:beforeAutospacing="1" w:after="100" w:afterAutospacing="1"/>
    </w:pPr>
  </w:style>
  <w:style w:type="paragraph" w:customStyle="1" w:styleId="2">
    <w:name w:val="Абзац списка2"/>
    <w:basedOn w:val="a"/>
    <w:rsid w:val="00237464"/>
    <w:pPr>
      <w:suppressAutoHyphens/>
      <w:ind w:left="720"/>
    </w:pPr>
    <w:rPr>
      <w:rFonts w:eastAsia="Calibri"/>
      <w:lang w:eastAsia="zh-CN"/>
    </w:rPr>
  </w:style>
  <w:style w:type="paragraph" w:customStyle="1" w:styleId="10">
    <w:name w:val="Обычный1"/>
    <w:rsid w:val="00FA0CC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A0CC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styleId="a6">
    <w:name w:val="Normal (Web)"/>
    <w:basedOn w:val="a"/>
    <w:uiPriority w:val="99"/>
    <w:rsid w:val="00DF7CD9"/>
    <w:pPr>
      <w:spacing w:before="100" w:beforeAutospacing="1" w:after="100" w:afterAutospacing="1"/>
    </w:pPr>
    <w:rPr>
      <w:rFonts w:eastAsia="Calibri"/>
    </w:rPr>
  </w:style>
  <w:style w:type="paragraph" w:customStyle="1" w:styleId="21">
    <w:name w:val="Основной текст 21"/>
    <w:basedOn w:val="10"/>
    <w:rsid w:val="005C1606"/>
    <w:rPr>
      <w:sz w:val="24"/>
      <w:szCs w:val="24"/>
    </w:rPr>
  </w:style>
  <w:style w:type="paragraph" w:customStyle="1" w:styleId="ConsNormal">
    <w:name w:val="ConsNormal"/>
    <w:rsid w:val="00E91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46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4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rsid w:val="00AD46E8"/>
    <w:pPr>
      <w:keepNext/>
      <w:widowControl w:val="0"/>
      <w:jc w:val="right"/>
    </w:pPr>
    <w:rPr>
      <w:b/>
      <w:bCs/>
      <w:i/>
      <w:i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C321C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21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5E588-255B-429D-8644-F2DAAA31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Sayga</dc:creator>
  <cp:lastModifiedBy>Step</cp:lastModifiedBy>
  <cp:revision>26</cp:revision>
  <cp:lastPrinted>2021-06-21T10:46:00Z</cp:lastPrinted>
  <dcterms:created xsi:type="dcterms:W3CDTF">2020-09-15T04:15:00Z</dcterms:created>
  <dcterms:modified xsi:type="dcterms:W3CDTF">2021-06-21T11:02:00Z</dcterms:modified>
</cp:coreProperties>
</file>